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5"/>
        <w:ind w:left="4497" w:right="780"/>
        <w:jc w:val="both"/>
      </w:pPr>
      <w:r>
        <w:rPr/>
        <w:t>PROCEDIMIENTO</w:t>
      </w:r>
      <w:r>
        <w:rPr>
          <w:spacing w:val="1"/>
        </w:rPr>
        <w:t> </w:t>
      </w:r>
      <w:r>
        <w:rPr/>
        <w:t>ESPECIAL</w:t>
      </w:r>
      <w:r>
        <w:rPr>
          <w:spacing w:val="-75"/>
        </w:rPr>
        <w:t> </w:t>
      </w:r>
      <w:r>
        <w:rPr/>
        <w:t>SANCIONADOR.</w:t>
      </w:r>
    </w:p>
    <w:p>
      <w:pPr>
        <w:pStyle w:val="BodyText"/>
        <w:rPr>
          <w:rFonts w:ascii="Arial"/>
          <w:b/>
          <w:sz w:val="32"/>
        </w:rPr>
      </w:pPr>
    </w:p>
    <w:p>
      <w:pPr>
        <w:tabs>
          <w:tab w:pos="7418" w:val="left" w:leader="none"/>
        </w:tabs>
        <w:spacing w:before="1"/>
        <w:ind w:left="4497" w:right="775" w:firstLine="0"/>
        <w:jc w:val="both"/>
        <w:rPr>
          <w:sz w:val="28"/>
        </w:rPr>
      </w:pPr>
      <w:r>
        <w:rPr>
          <w:rFonts w:ascii="Arial"/>
          <w:b/>
          <w:sz w:val="28"/>
        </w:rPr>
        <w:t>EXPEDIENTE:</w:t>
        <w:tab/>
      </w:r>
      <w:r>
        <w:rPr>
          <w:sz w:val="28"/>
        </w:rPr>
        <w:t>TEEM-PES-</w:t>
      </w:r>
      <w:r>
        <w:rPr>
          <w:spacing w:val="-76"/>
          <w:sz w:val="28"/>
        </w:rPr>
        <w:t> </w:t>
      </w:r>
      <w:r>
        <w:rPr>
          <w:sz w:val="28"/>
        </w:rPr>
        <w:t>19/2021.</w:t>
      </w:r>
    </w:p>
    <w:p>
      <w:pPr>
        <w:pStyle w:val="BodyText"/>
        <w:spacing w:before="1"/>
      </w:pPr>
    </w:p>
    <w:p>
      <w:pPr>
        <w:tabs>
          <w:tab w:pos="7589" w:val="left" w:leader="none"/>
        </w:tabs>
        <w:spacing w:before="0"/>
        <w:ind w:left="4497" w:right="776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DENUNCIANTE:</w:t>
        <w:tab/>
      </w:r>
      <w:r>
        <w:rPr>
          <w:sz w:val="28"/>
        </w:rPr>
        <w:t>MANUELA</w:t>
      </w:r>
      <w:r>
        <w:rPr>
          <w:spacing w:val="-76"/>
          <w:sz w:val="28"/>
        </w:rPr>
        <w:t> </w:t>
      </w:r>
      <w:r>
        <w:rPr>
          <w:sz w:val="28"/>
        </w:rPr>
        <w:t>ALVARADO PIÑA.</w:t>
      </w:r>
    </w:p>
    <w:p>
      <w:pPr>
        <w:pStyle w:val="BodyText"/>
        <w:spacing w:before="10"/>
        <w:rPr>
          <w:sz w:val="27"/>
        </w:rPr>
      </w:pPr>
    </w:p>
    <w:p>
      <w:pPr>
        <w:tabs>
          <w:tab w:pos="7963" w:val="left" w:leader="none"/>
        </w:tabs>
        <w:spacing w:line="240" w:lineRule="auto" w:before="0"/>
        <w:ind w:left="4497" w:right="775" w:firstLine="0"/>
        <w:jc w:val="both"/>
        <w:rPr>
          <w:sz w:val="28"/>
        </w:rPr>
      </w:pPr>
      <w:r>
        <w:rPr>
          <w:rFonts w:ascii="Arial"/>
          <w:b/>
          <w:sz w:val="28"/>
        </w:rPr>
        <w:t>DENUNCIADOS:</w:t>
        <w:tab/>
      </w:r>
      <w:r>
        <w:rPr>
          <w:sz w:val="28"/>
        </w:rPr>
        <w:t>RENNE</w:t>
      </w:r>
      <w:r>
        <w:rPr>
          <w:spacing w:val="-76"/>
          <w:sz w:val="28"/>
        </w:rPr>
        <w:t> </w:t>
      </w:r>
      <w:r>
        <w:rPr>
          <w:sz w:val="28"/>
        </w:rPr>
        <w:t>SANTIAGO</w:t>
      </w:r>
      <w:r>
        <w:rPr>
          <w:spacing w:val="1"/>
          <w:sz w:val="28"/>
        </w:rPr>
        <w:t> </w:t>
      </w:r>
      <w:r>
        <w:rPr>
          <w:sz w:val="28"/>
        </w:rPr>
        <w:t>GAONA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PARTIDO</w:t>
      </w:r>
      <w:r>
        <w:rPr>
          <w:spacing w:val="1"/>
          <w:sz w:val="28"/>
        </w:rPr>
        <w:t> </w:t>
      </w:r>
      <w:r>
        <w:rPr>
          <w:sz w:val="28"/>
        </w:rPr>
        <w:t>POLITICO</w:t>
      </w:r>
      <w:r>
        <w:rPr>
          <w:spacing w:val="-5"/>
          <w:sz w:val="28"/>
        </w:rPr>
        <w:t> </w:t>
      </w:r>
      <w:r>
        <w:rPr>
          <w:sz w:val="28"/>
        </w:rPr>
        <w:t>MORENA.</w:t>
      </w:r>
    </w:p>
    <w:p>
      <w:pPr>
        <w:pStyle w:val="BodyText"/>
        <w:spacing w:before="2"/>
      </w:pPr>
    </w:p>
    <w:p>
      <w:pPr>
        <w:spacing w:before="0"/>
        <w:ind w:left="4497" w:right="77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AUTORIDAD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INSTRUCTORA:</w:t>
      </w:r>
      <w:r>
        <w:rPr>
          <w:rFonts w:ascii="Arial" w:hAnsi="Arial"/>
          <w:b/>
          <w:spacing w:val="-75"/>
          <w:sz w:val="28"/>
        </w:rPr>
        <w:t> </w:t>
      </w:r>
      <w:r>
        <w:rPr>
          <w:sz w:val="28"/>
        </w:rPr>
        <w:t>INSTITUTO</w:t>
      </w:r>
      <w:r>
        <w:rPr>
          <w:spacing w:val="1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MICHOACÁN.</w:t>
      </w:r>
    </w:p>
    <w:p>
      <w:pPr>
        <w:pStyle w:val="BodyText"/>
      </w:pPr>
    </w:p>
    <w:p>
      <w:pPr>
        <w:spacing w:before="1"/>
        <w:ind w:left="4497" w:right="775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MAGISTRADO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PONENTE: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JOSÉ</w:t>
      </w:r>
      <w:r>
        <w:rPr>
          <w:spacing w:val="-75"/>
          <w:sz w:val="28"/>
        </w:rPr>
        <w:t> </w:t>
      </w:r>
      <w:r>
        <w:rPr>
          <w:sz w:val="28"/>
        </w:rPr>
        <w:t>RENÉ</w:t>
      </w:r>
      <w:r>
        <w:rPr>
          <w:spacing w:val="-2"/>
          <w:sz w:val="28"/>
        </w:rPr>
        <w:t> </w:t>
      </w:r>
      <w:r>
        <w:rPr>
          <w:sz w:val="28"/>
        </w:rPr>
        <w:t>OLIVOS</w:t>
      </w:r>
      <w:r>
        <w:rPr>
          <w:spacing w:val="-2"/>
          <w:sz w:val="28"/>
        </w:rPr>
        <w:t> </w:t>
      </w:r>
      <w:r>
        <w:rPr>
          <w:sz w:val="28"/>
        </w:rPr>
        <w:t>CAMPOS.</w:t>
      </w:r>
    </w:p>
    <w:p>
      <w:pPr>
        <w:pStyle w:val="BodyText"/>
        <w:spacing w:before="10"/>
        <w:rPr>
          <w:sz w:val="27"/>
        </w:rPr>
      </w:pPr>
    </w:p>
    <w:p>
      <w:pPr>
        <w:tabs>
          <w:tab w:pos="7668" w:val="left" w:leader="none"/>
        </w:tabs>
        <w:spacing w:line="276" w:lineRule="auto" w:before="0"/>
        <w:ind w:left="4497" w:right="775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SECRETARIO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INSTRUCTOR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PROYECTISTA:</w:t>
        <w:tab/>
        <w:t>ENRIQUE</w:t>
      </w:r>
      <w:r>
        <w:rPr>
          <w:spacing w:val="-76"/>
          <w:sz w:val="28"/>
        </w:rPr>
        <w:t> </w:t>
      </w:r>
      <w:r>
        <w:rPr>
          <w:sz w:val="28"/>
        </w:rPr>
        <w:t>GUZMÁN</w:t>
      </w:r>
      <w:r>
        <w:rPr>
          <w:spacing w:val="-3"/>
          <w:sz w:val="28"/>
        </w:rPr>
        <w:t> </w:t>
      </w:r>
      <w:r>
        <w:rPr>
          <w:sz w:val="28"/>
        </w:rPr>
        <w:t>MUÑIZ.</w:t>
      </w:r>
    </w:p>
    <w:p>
      <w:pPr>
        <w:pStyle w:val="BodyText"/>
        <w:rPr>
          <w:sz w:val="42"/>
        </w:rPr>
      </w:pPr>
    </w:p>
    <w:p>
      <w:pPr>
        <w:pStyle w:val="Heading1"/>
        <w:ind w:left="951"/>
        <w:jc w:val="both"/>
      </w:pPr>
      <w:r>
        <w:rPr/>
        <w:t>Morelia,</w:t>
      </w:r>
      <w:r>
        <w:rPr>
          <w:spacing w:val="-4"/>
        </w:rPr>
        <w:t> </w:t>
      </w:r>
      <w:r>
        <w:rPr/>
        <w:t>Michoacán,</w:t>
      </w:r>
      <w:r>
        <w:rPr>
          <w:spacing w:val="-3"/>
        </w:rPr>
        <w:t> </w:t>
      </w:r>
      <w:r>
        <w:rPr/>
        <w:t>dieciséis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abril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dos</w:t>
      </w:r>
      <w:r>
        <w:rPr>
          <w:spacing w:val="-4"/>
        </w:rPr>
        <w:t> </w:t>
      </w:r>
      <w:r>
        <w:rPr/>
        <w:t>mil veintiuno.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 w:before="1"/>
        <w:ind w:left="951" w:right="772"/>
        <w:jc w:val="both"/>
      </w:pPr>
      <w:r>
        <w:rPr>
          <w:rFonts w:ascii="Arial" w:hAnsi="Arial"/>
          <w:b/>
        </w:rPr>
        <w:t>VISTOS,</w:t>
      </w:r>
      <w:r>
        <w:rPr>
          <w:rFonts w:ascii="Arial" w:hAnsi="Arial"/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autos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especial</w:t>
      </w:r>
      <w:r>
        <w:rPr>
          <w:spacing w:val="-75"/>
        </w:rPr>
        <w:t> </w:t>
      </w:r>
      <w:r>
        <w:rPr/>
        <w:t>sancionador identificado al rubro, integrado con motivo de la</w:t>
      </w:r>
      <w:r>
        <w:rPr>
          <w:spacing w:val="1"/>
        </w:rPr>
        <w:t> </w:t>
      </w:r>
      <w:r>
        <w:rPr/>
        <w:t>denuncia presentada por Manuela Alvarado Piña, por su propio</w:t>
      </w:r>
      <w:r>
        <w:rPr>
          <w:spacing w:val="1"/>
        </w:rPr>
        <w:t> </w:t>
      </w:r>
      <w:r>
        <w:rPr/>
        <w:t>derecho,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Renne</w:t>
      </w:r>
      <w:r>
        <w:rPr>
          <w:spacing w:val="1"/>
        </w:rPr>
        <w:t> </w:t>
      </w:r>
      <w:r>
        <w:rPr/>
        <w:t>Santiago</w:t>
      </w:r>
      <w:r>
        <w:rPr>
          <w:spacing w:val="1"/>
        </w:rPr>
        <w:t> </w:t>
      </w:r>
      <w:r>
        <w:rPr/>
        <w:t>Gaona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partido</w:t>
      </w:r>
      <w:r>
        <w:rPr>
          <w:spacing w:val="-75"/>
          <w:vertAlign w:val="baseline"/>
        </w:rPr>
        <w:t> </w:t>
      </w:r>
      <w:r>
        <w:rPr>
          <w:vertAlign w:val="baseline"/>
        </w:rPr>
        <w:t>político MORENA</w:t>
      </w:r>
      <w:r>
        <w:rPr>
          <w:vertAlign w:val="superscript"/>
        </w:rPr>
        <w:t>2</w:t>
      </w:r>
      <w:r>
        <w:rPr>
          <w:vertAlign w:val="baseline"/>
        </w:rPr>
        <w:t>; al primero de los citados, le atribuye actos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contravienen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normas</w:t>
      </w:r>
      <w:r>
        <w:rPr>
          <w:spacing w:val="1"/>
          <w:vertAlign w:val="baseline"/>
        </w:rPr>
        <w:t> </w:t>
      </w:r>
      <w:r>
        <w:rPr>
          <w:vertAlign w:val="baseline"/>
        </w:rPr>
        <w:t>sobre</w:t>
      </w:r>
      <w:r>
        <w:rPr>
          <w:spacing w:val="1"/>
          <w:vertAlign w:val="baseline"/>
        </w:rPr>
        <w:t> </w:t>
      </w:r>
      <w:r>
        <w:rPr>
          <w:vertAlign w:val="baseline"/>
        </w:rPr>
        <w:t>propaganda</w:t>
      </w:r>
      <w:r>
        <w:rPr>
          <w:spacing w:val="1"/>
          <w:vertAlign w:val="baseline"/>
        </w:rPr>
        <w:t> </w:t>
      </w:r>
      <w:r>
        <w:rPr>
          <w:vertAlign w:val="baseline"/>
        </w:rPr>
        <w:t>política-</w:t>
      </w:r>
      <w:r>
        <w:rPr>
          <w:spacing w:val="-75"/>
          <w:vertAlign w:val="baseline"/>
        </w:rPr>
        <w:t> </w:t>
      </w:r>
      <w:r>
        <w:rPr>
          <w:vertAlign w:val="baseline"/>
        </w:rPr>
        <w:t>electoral, consistente en actos anticipados de campaña por la</w:t>
      </w:r>
      <w:r>
        <w:rPr>
          <w:spacing w:val="1"/>
          <w:vertAlign w:val="baseline"/>
        </w:rPr>
        <w:t> </w:t>
      </w:r>
      <w:r>
        <w:rPr>
          <w:vertAlign w:val="baseline"/>
        </w:rPr>
        <w:t>colocación</w:t>
      </w:r>
      <w:r>
        <w:rPr>
          <w:spacing w:val="-10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lonas</w:t>
      </w:r>
      <w:r>
        <w:rPr>
          <w:spacing w:val="-7"/>
          <w:vertAlign w:val="baseline"/>
        </w:rPr>
        <w:t> </w:t>
      </w:r>
      <w:r>
        <w:rPr>
          <w:vertAlign w:val="baseline"/>
        </w:rPr>
        <w:t>en</w:t>
      </w:r>
      <w:r>
        <w:rPr>
          <w:spacing w:val="-10"/>
          <w:vertAlign w:val="baseline"/>
        </w:rPr>
        <w:t> </w:t>
      </w:r>
      <w:r>
        <w:rPr>
          <w:vertAlign w:val="baseline"/>
        </w:rPr>
        <w:t>las</w:t>
      </w:r>
      <w:r>
        <w:rPr>
          <w:spacing w:val="-7"/>
          <w:vertAlign w:val="baseline"/>
        </w:rPr>
        <w:t> </w:t>
      </w:r>
      <w:r>
        <w:rPr>
          <w:vertAlign w:val="baseline"/>
        </w:rPr>
        <w:t>que</w:t>
      </w:r>
      <w:r>
        <w:rPr>
          <w:spacing w:val="-12"/>
          <w:vertAlign w:val="baseline"/>
        </w:rPr>
        <w:t> </w:t>
      </w:r>
      <w:r>
        <w:rPr>
          <w:vertAlign w:val="baseline"/>
        </w:rPr>
        <w:t>se</w:t>
      </w:r>
      <w:r>
        <w:rPr>
          <w:spacing w:val="-9"/>
          <w:vertAlign w:val="baseline"/>
        </w:rPr>
        <w:t> </w:t>
      </w:r>
      <w:r>
        <w:rPr>
          <w:vertAlign w:val="baseline"/>
        </w:rPr>
        <w:t>promueve</w:t>
      </w:r>
      <w:r>
        <w:rPr>
          <w:spacing w:val="-10"/>
          <w:vertAlign w:val="baseline"/>
        </w:rPr>
        <w:t> </w:t>
      </w:r>
      <w:r>
        <w:rPr>
          <w:vertAlign w:val="baseline"/>
        </w:rPr>
        <w:t>el</w:t>
      </w:r>
      <w:r>
        <w:rPr>
          <w:spacing w:val="-9"/>
          <w:vertAlign w:val="baseline"/>
        </w:rPr>
        <w:t> </w:t>
      </w:r>
      <w:r>
        <w:rPr>
          <w:vertAlign w:val="baseline"/>
        </w:rPr>
        <w:t>nombre</w:t>
      </w:r>
      <w:r>
        <w:rPr>
          <w:spacing w:val="-10"/>
          <w:vertAlign w:val="baseline"/>
        </w:rPr>
        <w:t> </w:t>
      </w:r>
      <w:r>
        <w:rPr>
          <w:vertAlign w:val="baseline"/>
        </w:rPr>
        <w:t>e</w:t>
      </w:r>
      <w:r>
        <w:rPr>
          <w:spacing w:val="-9"/>
          <w:vertAlign w:val="baseline"/>
        </w:rPr>
        <w:t> </w:t>
      </w:r>
      <w:r>
        <w:rPr>
          <w:vertAlign w:val="baseline"/>
        </w:rPr>
        <w:t>imagen</w:t>
      </w:r>
      <w:r>
        <w:rPr>
          <w:spacing w:val="-76"/>
          <w:vertAlign w:val="baseline"/>
        </w:rPr>
        <w:t> </w:t>
      </w:r>
      <w:r>
        <w:rPr>
          <w:vertAlign w:val="baseline"/>
        </w:rPr>
        <w:t>del denunciado; y a MORENA, por la falta de deber de cuidado </w:t>
      </w:r>
      <w:r>
        <w:rPr>
          <w:rFonts w:ascii="Arial" w:hAnsi="Arial"/>
          <w:i/>
          <w:vertAlign w:val="baseline"/>
        </w:rPr>
        <w:t>-</w:t>
      </w:r>
      <w:r>
        <w:rPr>
          <w:rFonts w:ascii="Arial" w:hAnsi="Arial"/>
          <w:i/>
          <w:spacing w:val="-75"/>
          <w:vertAlign w:val="baseline"/>
        </w:rPr>
        <w:t> </w:t>
      </w:r>
      <w:r>
        <w:rPr>
          <w:rFonts w:ascii="Arial" w:hAnsi="Arial"/>
          <w:i/>
          <w:vertAlign w:val="baseline"/>
        </w:rPr>
        <w:t>culpa</w:t>
      </w:r>
      <w:r>
        <w:rPr>
          <w:rFonts w:ascii="Arial" w:hAnsi="Arial"/>
          <w:i/>
          <w:spacing w:val="-2"/>
          <w:vertAlign w:val="baseline"/>
        </w:rPr>
        <w:t> </w:t>
      </w:r>
      <w:r>
        <w:rPr>
          <w:rFonts w:ascii="Arial" w:hAnsi="Arial"/>
          <w:i/>
          <w:vertAlign w:val="baseline"/>
        </w:rPr>
        <w:t>in</w:t>
      </w:r>
      <w:r>
        <w:rPr>
          <w:rFonts w:ascii="Arial" w:hAnsi="Arial"/>
          <w:i/>
          <w:spacing w:val="-2"/>
          <w:vertAlign w:val="baseline"/>
        </w:rPr>
        <w:t> </w:t>
      </w:r>
      <w:r>
        <w:rPr>
          <w:rFonts w:ascii="Arial" w:hAnsi="Arial"/>
          <w:i/>
          <w:vertAlign w:val="baseline"/>
        </w:rPr>
        <w:t>vigilando-</w:t>
      </w:r>
      <w:r>
        <w:rPr>
          <w:vertAlign w:val="baseline"/>
        </w:rPr>
        <w:t>.</w:t>
      </w:r>
    </w:p>
    <w:p>
      <w:pPr>
        <w:pStyle w:val="BodyText"/>
        <w:spacing w:before="10"/>
        <w:rPr>
          <w:sz w:val="41"/>
        </w:rPr>
      </w:pPr>
    </w:p>
    <w:p>
      <w:pPr>
        <w:pStyle w:val="Heading1"/>
        <w:ind w:left="1209" w:right="1037"/>
        <w:jc w:val="center"/>
      </w:pPr>
      <w:r>
        <w:rPr/>
        <w:t>R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S</w:t>
      </w:r>
      <w:r>
        <w:rPr>
          <w:spacing w:val="-4"/>
        </w:rPr>
        <w:t> </w:t>
      </w:r>
      <w:r>
        <w:rPr/>
        <w:t>U L</w:t>
      </w:r>
      <w:r>
        <w:rPr>
          <w:spacing w:val="-1"/>
        </w:rPr>
        <w:t> </w:t>
      </w:r>
      <w:r>
        <w:rPr/>
        <w:t>T A</w:t>
      </w:r>
      <w:r>
        <w:rPr>
          <w:spacing w:val="-2"/>
        </w:rPr>
        <w:t> </w:t>
      </w:r>
      <w:r>
        <w:rPr/>
        <w:t>N D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S: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6"/>
        </w:rPr>
      </w:pPr>
      <w:r>
        <w:rPr/>
        <w:pict>
          <v:rect style="position:absolute;margin-left:127.580002pt;margin-top:11.545147pt;width:144.020pt;height:.71997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951" w:right="0" w:firstLine="0"/>
        <w:jc w:val="left"/>
        <w:rPr>
          <w:sz w:val="20"/>
        </w:rPr>
      </w:pPr>
      <w:r>
        <w:rPr>
          <w:position w:val="6"/>
          <w:sz w:val="13"/>
        </w:rPr>
        <w:t>1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subsecuente:</w:t>
      </w:r>
      <w:r>
        <w:rPr>
          <w:spacing w:val="-1"/>
          <w:sz w:val="20"/>
        </w:rPr>
        <w:t> </w:t>
      </w:r>
      <w:r>
        <w:rPr>
          <w:sz w:val="20"/>
        </w:rPr>
        <w:t>denunciado.</w:t>
      </w:r>
    </w:p>
    <w:p>
      <w:pPr>
        <w:spacing w:before="1"/>
        <w:ind w:left="951" w:right="0" w:firstLine="0"/>
        <w:jc w:val="left"/>
        <w:rPr>
          <w:sz w:val="20"/>
        </w:rPr>
      </w:pPr>
      <w:r>
        <w:rPr>
          <w:position w:val="6"/>
          <w:sz w:val="13"/>
        </w:rPr>
        <w:t>2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adelante</w:t>
      </w:r>
      <w:r>
        <w:rPr>
          <w:spacing w:val="-2"/>
          <w:sz w:val="20"/>
        </w:rPr>
        <w:t> </w:t>
      </w:r>
      <w:r>
        <w:rPr>
          <w:sz w:val="20"/>
        </w:rPr>
        <w:t>MORENA.</w:t>
      </w:r>
    </w:p>
    <w:p>
      <w:pPr>
        <w:spacing w:after="0"/>
        <w:jc w:val="left"/>
        <w:rPr>
          <w:sz w:val="20"/>
        </w:rPr>
        <w:sectPr>
          <w:type w:val="continuous"/>
          <w:pgSz w:w="12250" w:h="19300"/>
          <w:pgMar w:top="1620" w:bottom="280" w:left="1600" w:right="920"/>
        </w:sectPr>
      </w:pPr>
    </w:p>
    <w:p>
      <w:pPr>
        <w:pStyle w:val="Heading1"/>
        <w:spacing w:before="81"/>
        <w:rPr>
          <w:rFonts w:ascii="Arial MT" w:hAnsi="Arial MT"/>
          <w:b w:val="0"/>
        </w:rPr>
      </w:pPr>
      <w:r>
        <w:rPr/>
        <w:t>PRIMERO.</w:t>
      </w:r>
      <w:r>
        <w:rPr>
          <w:spacing w:val="-4"/>
        </w:rPr>
        <w:t> </w:t>
      </w:r>
      <w:r>
        <w:rPr/>
        <w:t>Trámite</w:t>
      </w:r>
      <w:r>
        <w:rPr>
          <w:spacing w:val="-1"/>
        </w:rPr>
        <w:t> </w:t>
      </w:r>
      <w:r>
        <w:rPr/>
        <w:t>ante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autoridad</w:t>
      </w:r>
      <w:r>
        <w:rPr>
          <w:spacing w:val="-4"/>
        </w:rPr>
        <w:t> </w:t>
      </w:r>
      <w:r>
        <w:rPr/>
        <w:t>instructora</w:t>
      </w:r>
      <w:r>
        <w:rPr>
          <w:rFonts w:ascii="Arial MT" w:hAnsi="Arial MT"/>
          <w:b w:val="0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 w:before="1"/>
        <w:ind w:left="102" w:right="1623"/>
      </w:pPr>
      <w:r>
        <w:rPr>
          <w:rFonts w:ascii="Arial"/>
          <w:b/>
        </w:rPr>
        <w:t>Antecedentes.</w:t>
      </w:r>
      <w:r>
        <w:rPr>
          <w:rFonts w:ascii="Arial"/>
          <w:b/>
          <w:spacing w:val="-20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constancias</w:t>
      </w:r>
      <w:r>
        <w:rPr>
          <w:spacing w:val="-16"/>
        </w:rPr>
        <w:t> </w:t>
      </w:r>
      <w:r>
        <w:rPr/>
        <w:t>que</w:t>
      </w:r>
      <w:r>
        <w:rPr>
          <w:spacing w:val="-19"/>
        </w:rPr>
        <w:t> </w:t>
      </w:r>
      <w:r>
        <w:rPr/>
        <w:t>obran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autos,</w:t>
      </w:r>
      <w:r>
        <w:rPr>
          <w:spacing w:val="-15"/>
        </w:rPr>
        <w:t> </w:t>
      </w:r>
      <w:r>
        <w:rPr/>
        <w:t>se</w:t>
      </w:r>
      <w:r>
        <w:rPr>
          <w:spacing w:val="-17"/>
        </w:rPr>
        <w:t> </w:t>
      </w:r>
      <w:r>
        <w:rPr/>
        <w:t>tienen</w:t>
      </w:r>
      <w:r>
        <w:rPr>
          <w:spacing w:val="-75"/>
        </w:rPr>
        <w:t> </w:t>
      </w:r>
      <w:r>
        <w:rPr/>
        <w:t>los</w:t>
      </w:r>
      <w:r>
        <w:rPr>
          <w:spacing w:val="-2"/>
        </w:rPr>
        <w:t> </w:t>
      </w:r>
      <w:r>
        <w:rPr/>
        <w:t>hechos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actuaciones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445" w:val="left" w:leader="none"/>
        </w:tabs>
        <w:spacing w:line="360" w:lineRule="auto" w:before="0" w:after="0"/>
        <w:ind w:left="102" w:right="1624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Inicio del proceso electoral ordinario local 2020-2021.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seis de septiembre de dos mil veinte, el Consejo General del</w:t>
      </w:r>
      <w:r>
        <w:rPr>
          <w:spacing w:val="1"/>
          <w:sz w:val="28"/>
        </w:rPr>
        <w:t> </w:t>
      </w:r>
      <w:r>
        <w:rPr>
          <w:sz w:val="28"/>
        </w:rPr>
        <w:t>Instituto Electoral de Michoacán</w:t>
      </w:r>
      <w:r>
        <w:rPr>
          <w:sz w:val="28"/>
          <w:vertAlign w:val="superscript"/>
        </w:rPr>
        <w:t>3</w:t>
      </w:r>
      <w:r>
        <w:rPr>
          <w:sz w:val="28"/>
          <w:vertAlign w:val="baseline"/>
        </w:rPr>
        <w:t> declaró formalmente el inicio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del proceso electoral ordinario para renovar al titular del Poder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Ejecutivo del Estado, a los Diputados del Congreso Local, así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como a los integrantes de los Ayuntamientos del Estado de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Michoacán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Ocampo</w:t>
      </w:r>
      <w:r>
        <w:rPr>
          <w:sz w:val="28"/>
          <w:vertAlign w:val="superscript"/>
        </w:rPr>
        <w:t>4</w:t>
      </w:r>
      <w:r>
        <w:rPr>
          <w:sz w:val="28"/>
          <w:vertAlign w:val="baseline"/>
        </w:rPr>
        <w:t>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429" w:val="left" w:leader="none"/>
        </w:tabs>
        <w:spacing w:line="360" w:lineRule="auto" w:before="0" w:after="0"/>
        <w:ind w:left="102" w:right="1624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Periodos de precampaña y campaña. </w:t>
      </w:r>
      <w:r>
        <w:rPr>
          <w:sz w:val="28"/>
        </w:rPr>
        <w:t>Acorde al calendario</w:t>
      </w:r>
      <w:r>
        <w:rPr>
          <w:spacing w:val="1"/>
          <w:sz w:val="28"/>
        </w:rPr>
        <w:t> </w:t>
      </w:r>
      <w:r>
        <w:rPr>
          <w:sz w:val="28"/>
        </w:rPr>
        <w:t>electoral del IEM, el plazo de las precampañas electorales para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elección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gobernador,</w:t>
      </w:r>
      <w:r>
        <w:rPr>
          <w:spacing w:val="1"/>
          <w:sz w:val="28"/>
        </w:rPr>
        <w:t> </w:t>
      </w:r>
      <w:r>
        <w:rPr>
          <w:sz w:val="28"/>
        </w:rPr>
        <w:t>comprendió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veintitrés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diciembre de dos mil veinte, al treinta y uno de enero de dos mil</w:t>
      </w:r>
      <w:r>
        <w:rPr>
          <w:spacing w:val="1"/>
          <w:sz w:val="28"/>
        </w:rPr>
        <w:t> </w:t>
      </w:r>
      <w:r>
        <w:rPr>
          <w:sz w:val="28"/>
        </w:rPr>
        <w:t>veintiuno</w:t>
      </w:r>
      <w:r>
        <w:rPr>
          <w:sz w:val="28"/>
          <w:vertAlign w:val="superscript"/>
        </w:rPr>
        <w:t>5</w:t>
      </w:r>
      <w:r>
        <w:rPr>
          <w:sz w:val="28"/>
          <w:vertAlign w:val="baseline"/>
        </w:rPr>
        <w:t>; mientras que para las diputaciones y ayuntamientos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comprendió del dos al treinta y uno de enero. La etapa relativa a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la campaña correspondió del cuatro de abril al dos de junio para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gobernador, mientras que, para diputados y ayuntamientos del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diecinueve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abril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al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dos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junio.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412" w:val="left" w:leader="none"/>
        </w:tabs>
        <w:spacing w:line="360" w:lineRule="auto" w:before="1" w:after="0"/>
        <w:ind w:left="102" w:right="1625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Presentación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queja.</w:t>
      </w:r>
      <w:r>
        <w:rPr>
          <w:rFonts w:ascii="Arial" w:hAnsi="Arial"/>
          <w:b/>
          <w:spacing w:val="-2"/>
          <w:sz w:val="28"/>
        </w:rPr>
        <w:t> </w:t>
      </w:r>
      <w:r>
        <w:rPr>
          <w:sz w:val="28"/>
        </w:rPr>
        <w:t>El</w:t>
      </w:r>
      <w:r>
        <w:rPr>
          <w:spacing w:val="-5"/>
          <w:sz w:val="28"/>
        </w:rPr>
        <w:t> </w:t>
      </w:r>
      <w:r>
        <w:rPr>
          <w:sz w:val="28"/>
        </w:rPr>
        <w:t>once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febrero,</w:t>
      </w:r>
      <w:r>
        <w:rPr>
          <w:spacing w:val="-5"/>
          <w:sz w:val="28"/>
        </w:rPr>
        <w:t> </w:t>
      </w:r>
      <w:r>
        <w:rPr>
          <w:sz w:val="28"/>
        </w:rPr>
        <w:t>la</w:t>
      </w:r>
      <w:r>
        <w:rPr>
          <w:spacing w:val="-4"/>
          <w:sz w:val="28"/>
        </w:rPr>
        <w:t> </w:t>
      </w:r>
      <w:r>
        <w:rPr>
          <w:sz w:val="28"/>
        </w:rPr>
        <w:t>denunciante</w:t>
      </w:r>
      <w:r>
        <w:rPr>
          <w:spacing w:val="-75"/>
          <w:sz w:val="28"/>
        </w:rPr>
        <w:t> </w:t>
      </w:r>
      <w:r>
        <w:rPr>
          <w:sz w:val="28"/>
        </w:rPr>
        <w:t>promovió</w:t>
      </w:r>
      <w:r>
        <w:rPr>
          <w:spacing w:val="-7"/>
          <w:sz w:val="28"/>
        </w:rPr>
        <w:t> </w:t>
      </w:r>
      <w:r>
        <w:rPr>
          <w:sz w:val="28"/>
        </w:rPr>
        <w:t>queja</w:t>
      </w:r>
      <w:r>
        <w:rPr>
          <w:spacing w:val="-7"/>
          <w:sz w:val="28"/>
        </w:rPr>
        <w:t> </w:t>
      </w:r>
      <w:r>
        <w:rPr>
          <w:sz w:val="28"/>
        </w:rPr>
        <w:t>en</w:t>
      </w:r>
      <w:r>
        <w:rPr>
          <w:spacing w:val="-10"/>
          <w:sz w:val="28"/>
        </w:rPr>
        <w:t> </w:t>
      </w:r>
      <w:r>
        <w:rPr>
          <w:sz w:val="28"/>
        </w:rPr>
        <w:t>contra</w:t>
      </w:r>
      <w:r>
        <w:rPr>
          <w:spacing w:val="-5"/>
          <w:sz w:val="28"/>
        </w:rPr>
        <w:t> </w:t>
      </w:r>
      <w:r>
        <w:rPr>
          <w:sz w:val="28"/>
        </w:rPr>
        <w:t>del</w:t>
      </w:r>
      <w:r>
        <w:rPr>
          <w:spacing w:val="-4"/>
          <w:sz w:val="28"/>
        </w:rPr>
        <w:t> </w:t>
      </w:r>
      <w:r>
        <w:rPr>
          <w:sz w:val="28"/>
        </w:rPr>
        <w:t>denunciado</w:t>
      </w:r>
      <w:r>
        <w:rPr>
          <w:spacing w:val="-4"/>
          <w:sz w:val="28"/>
        </w:rPr>
        <w:t> </w:t>
      </w:r>
      <w:r>
        <w:rPr>
          <w:sz w:val="28"/>
        </w:rPr>
        <w:t>y</w:t>
      </w:r>
      <w:r>
        <w:rPr>
          <w:spacing w:val="-9"/>
          <w:sz w:val="28"/>
        </w:rPr>
        <w:t> </w:t>
      </w:r>
      <w:r>
        <w:rPr>
          <w:sz w:val="28"/>
        </w:rPr>
        <w:t>MORENA,</w:t>
      </w:r>
      <w:r>
        <w:rPr>
          <w:spacing w:val="-6"/>
          <w:sz w:val="28"/>
        </w:rPr>
        <w:t> </w:t>
      </w:r>
      <w:r>
        <w:rPr>
          <w:sz w:val="28"/>
        </w:rPr>
        <w:t>a</w:t>
      </w:r>
      <w:r>
        <w:rPr>
          <w:spacing w:val="-7"/>
          <w:sz w:val="28"/>
        </w:rPr>
        <w:t> </w:t>
      </w:r>
      <w:r>
        <w:rPr>
          <w:sz w:val="28"/>
        </w:rPr>
        <w:t>quienes</w:t>
      </w:r>
      <w:r>
        <w:rPr>
          <w:spacing w:val="-75"/>
          <w:sz w:val="28"/>
        </w:rPr>
        <w:t> </w:t>
      </w:r>
      <w:r>
        <w:rPr>
          <w:sz w:val="28"/>
        </w:rPr>
        <w:t>les</w:t>
      </w:r>
      <w:r>
        <w:rPr>
          <w:spacing w:val="1"/>
          <w:sz w:val="28"/>
        </w:rPr>
        <w:t> </w:t>
      </w:r>
      <w:r>
        <w:rPr>
          <w:sz w:val="28"/>
        </w:rPr>
        <w:t>atribuye</w:t>
      </w:r>
      <w:r>
        <w:rPr>
          <w:spacing w:val="1"/>
          <w:sz w:val="28"/>
        </w:rPr>
        <w:t> </w:t>
      </w:r>
      <w:r>
        <w:rPr>
          <w:sz w:val="28"/>
        </w:rPr>
        <w:t>actos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contravienen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normas</w:t>
      </w:r>
      <w:r>
        <w:rPr>
          <w:spacing w:val="1"/>
          <w:sz w:val="28"/>
        </w:rPr>
        <w:t> </w:t>
      </w:r>
      <w:r>
        <w:rPr>
          <w:sz w:val="28"/>
        </w:rPr>
        <w:t>sobre</w:t>
      </w:r>
      <w:r>
        <w:rPr>
          <w:spacing w:val="1"/>
          <w:sz w:val="28"/>
        </w:rPr>
        <w:t> </w:t>
      </w:r>
      <w:r>
        <w:rPr>
          <w:sz w:val="28"/>
        </w:rPr>
        <w:t>propaganda</w:t>
      </w:r>
      <w:r>
        <w:rPr>
          <w:spacing w:val="53"/>
          <w:sz w:val="28"/>
        </w:rPr>
        <w:t> </w:t>
      </w:r>
      <w:r>
        <w:rPr>
          <w:sz w:val="28"/>
        </w:rPr>
        <w:t>política,</w:t>
      </w:r>
      <w:r>
        <w:rPr>
          <w:spacing w:val="53"/>
          <w:sz w:val="28"/>
        </w:rPr>
        <w:t> </w:t>
      </w:r>
      <w:r>
        <w:rPr>
          <w:sz w:val="28"/>
        </w:rPr>
        <w:t>consistentes</w:t>
      </w:r>
      <w:r>
        <w:rPr>
          <w:spacing w:val="52"/>
          <w:sz w:val="28"/>
        </w:rPr>
        <w:t> </w:t>
      </w:r>
      <w:r>
        <w:rPr>
          <w:sz w:val="28"/>
        </w:rPr>
        <w:t>en</w:t>
      </w:r>
      <w:r>
        <w:rPr>
          <w:spacing w:val="53"/>
          <w:sz w:val="28"/>
        </w:rPr>
        <w:t> </w:t>
      </w:r>
      <w:r>
        <w:rPr>
          <w:sz w:val="28"/>
        </w:rPr>
        <w:t>actos</w:t>
      </w:r>
      <w:r>
        <w:rPr>
          <w:spacing w:val="52"/>
          <w:sz w:val="28"/>
        </w:rPr>
        <w:t> </w:t>
      </w:r>
      <w:r>
        <w:rPr>
          <w:sz w:val="28"/>
        </w:rPr>
        <w:t>anticipados</w:t>
      </w:r>
      <w:r>
        <w:rPr>
          <w:spacing w:val="54"/>
          <w:sz w:val="28"/>
        </w:rPr>
        <w:t> </w:t>
      </w:r>
      <w:r>
        <w:rPr>
          <w:sz w:val="28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rect style="position:absolute;margin-left:85.103996pt;margin-top:12.431308pt;width:144.020pt;height:.72003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02" w:right="0" w:firstLine="0"/>
        <w:jc w:val="left"/>
        <w:rPr>
          <w:sz w:val="20"/>
        </w:rPr>
      </w:pPr>
      <w:r>
        <w:rPr>
          <w:position w:val="6"/>
          <w:sz w:val="13"/>
        </w:rPr>
        <w:t>3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IEM</w:t>
      </w:r>
    </w:p>
    <w:p>
      <w:pPr>
        <w:spacing w:before="1"/>
        <w:ind w:left="102" w:right="1632" w:firstLine="0"/>
        <w:jc w:val="both"/>
        <w:rPr>
          <w:sz w:val="20"/>
        </w:rPr>
      </w:pPr>
      <w:r>
        <w:rPr>
          <w:position w:val="6"/>
          <w:sz w:val="13"/>
        </w:rPr>
        <w:t>4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Según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establece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calendario</w:t>
      </w:r>
      <w:r>
        <w:rPr>
          <w:spacing w:val="1"/>
          <w:sz w:val="20"/>
        </w:rPr>
        <w:t> </w:t>
      </w:r>
      <w:r>
        <w:rPr>
          <w:sz w:val="20"/>
        </w:rPr>
        <w:t>electoral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IEM,</w:t>
      </w:r>
      <w:r>
        <w:rPr>
          <w:spacing w:val="1"/>
          <w:sz w:val="20"/>
        </w:rPr>
        <w:t> </w:t>
      </w:r>
      <w:r>
        <w:rPr>
          <w:sz w:val="20"/>
        </w:rPr>
        <w:t>visible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link:</w:t>
      </w:r>
      <w:r>
        <w:rPr>
          <w:spacing w:val="1"/>
          <w:sz w:val="20"/>
        </w:rPr>
        <w:t> </w:t>
      </w:r>
      <w:hyperlink r:id="rId9">
        <w:r>
          <w:rPr>
            <w:rFonts w:ascii="Arial" w:hAnsi="Arial"/>
            <w:i/>
            <w:color w:val="0462C1"/>
            <w:sz w:val="20"/>
            <w:u w:val="single" w:color="0462C1"/>
          </w:rPr>
          <w:t>https://www.iem.org.mx/iemweb/documentos//publicaciones/2020/ProcesoElectoral/1.1%2</w:t>
        </w:r>
      </w:hyperlink>
      <w:r>
        <w:rPr>
          <w:rFonts w:ascii="Arial" w:hAnsi="Arial"/>
          <w:i/>
          <w:color w:val="0462C1"/>
          <w:spacing w:val="-54"/>
          <w:sz w:val="20"/>
        </w:rPr>
        <w:t> </w:t>
      </w:r>
      <w:hyperlink r:id="rId9">
        <w:r>
          <w:rPr>
            <w:rFonts w:ascii="Arial" w:hAnsi="Arial"/>
            <w:i/>
            <w:color w:val="0462C1"/>
            <w:sz w:val="20"/>
            <w:u w:val="single" w:color="0462C1"/>
          </w:rPr>
          <w:t>0Anexo%20Calendario%202020-2021%20PDF%20aprobado.pdf</w:t>
        </w:r>
        <w:r>
          <w:rPr>
            <w:rFonts w:ascii="Arial" w:hAnsi="Arial"/>
            <w:i/>
            <w:sz w:val="20"/>
          </w:rPr>
          <w:t>. </w:t>
        </w:r>
      </w:hyperlink>
      <w:r>
        <w:rPr>
          <w:sz w:val="20"/>
        </w:rPr>
        <w:t>Lo que se invoca como</w:t>
      </w:r>
      <w:r>
        <w:rPr>
          <w:spacing w:val="-53"/>
          <w:sz w:val="20"/>
        </w:rPr>
        <w:t> </w:t>
      </w:r>
      <w:r>
        <w:rPr>
          <w:sz w:val="20"/>
        </w:rPr>
        <w:t>hecho notorio en términos del artículo 21 de la Ley de Justicia en Materia Electoral y de</w:t>
      </w:r>
      <w:r>
        <w:rPr>
          <w:spacing w:val="1"/>
          <w:sz w:val="20"/>
        </w:rPr>
        <w:t> </w:t>
      </w:r>
      <w:r>
        <w:rPr>
          <w:sz w:val="20"/>
        </w:rPr>
        <w:t>Participación</w:t>
      </w:r>
      <w:r>
        <w:rPr>
          <w:spacing w:val="-2"/>
          <w:sz w:val="20"/>
        </w:rPr>
        <w:t> </w:t>
      </w:r>
      <w:r>
        <w:rPr>
          <w:sz w:val="20"/>
        </w:rPr>
        <w:t>Ciudadana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Estado.</w:t>
      </w:r>
    </w:p>
    <w:p>
      <w:pPr>
        <w:spacing w:before="0"/>
        <w:ind w:left="102" w:right="1640" w:firstLine="0"/>
        <w:jc w:val="both"/>
        <w:rPr>
          <w:sz w:val="20"/>
        </w:rPr>
      </w:pPr>
      <w:r>
        <w:rPr>
          <w:position w:val="6"/>
          <w:sz w:val="13"/>
        </w:rPr>
        <w:t>5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Las fechas que en lo subsecuente se citen, corresponden al dos mil veintiuno, salvo</w:t>
      </w:r>
      <w:r>
        <w:rPr>
          <w:spacing w:val="1"/>
          <w:sz w:val="20"/>
        </w:rPr>
        <w:t> </w:t>
      </w:r>
      <w:r>
        <w:rPr>
          <w:sz w:val="20"/>
        </w:rPr>
        <w:t>aclaración</w:t>
      </w:r>
      <w:r>
        <w:rPr>
          <w:spacing w:val="-2"/>
          <w:sz w:val="20"/>
        </w:rPr>
        <w:t> </w:t>
      </w:r>
      <w:r>
        <w:rPr>
          <w:sz w:val="20"/>
        </w:rPr>
        <w:t>expresa.</w:t>
      </w:r>
    </w:p>
    <w:p>
      <w:pPr>
        <w:spacing w:after="0"/>
        <w:jc w:val="both"/>
        <w:rPr>
          <w:sz w:val="20"/>
        </w:rPr>
        <w:sectPr>
          <w:headerReference w:type="even" r:id="rId5"/>
          <w:headerReference w:type="default" r:id="rId6"/>
          <w:footerReference w:type="even" r:id="rId7"/>
          <w:footerReference w:type="default" r:id="rId8"/>
          <w:pgSz w:w="12250" w:h="19300"/>
          <w:pgMar w:header="715" w:footer="1635" w:top="1600" w:bottom="1820" w:left="1600" w:right="920"/>
          <w:pgNumType w:start="2"/>
        </w:sectPr>
      </w:pPr>
    </w:p>
    <w:p>
      <w:pPr>
        <w:pStyle w:val="BodyText"/>
        <w:spacing w:line="360" w:lineRule="auto" w:before="81"/>
        <w:ind w:left="951" w:right="774"/>
        <w:jc w:val="both"/>
        <w:rPr>
          <w:sz w:val="24"/>
        </w:rPr>
      </w:pPr>
      <w:r>
        <w:rPr/>
        <w:t>campaña,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colocación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lonas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Indaparapeo,</w:t>
      </w:r>
      <w:r>
        <w:rPr>
          <w:spacing w:val="-4"/>
        </w:rPr>
        <w:t> </w:t>
      </w:r>
      <w:r>
        <w:rPr/>
        <w:t>Michoacán </w:t>
      </w:r>
      <w:r>
        <w:rPr>
          <w:sz w:val="24"/>
        </w:rPr>
        <w:t>(Páginas</w:t>
      </w:r>
      <w:r>
        <w:rPr>
          <w:spacing w:val="-2"/>
          <w:sz w:val="24"/>
        </w:rPr>
        <w:t> </w:t>
      </w:r>
      <w:r>
        <w:rPr>
          <w:sz w:val="24"/>
        </w:rPr>
        <w:t>07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15).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1374" w:val="left" w:leader="none"/>
        </w:tabs>
        <w:spacing w:line="360" w:lineRule="auto" w:before="0" w:after="0"/>
        <w:ind w:left="951" w:right="775" w:firstLine="0"/>
        <w:jc w:val="both"/>
        <w:rPr>
          <w:sz w:val="24"/>
        </w:rPr>
      </w:pPr>
      <w:r>
        <w:rPr>
          <w:rFonts w:ascii="Arial" w:hAnsi="Arial"/>
          <w:b/>
          <w:sz w:val="28"/>
        </w:rPr>
        <w:t>Acuerdos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recepción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radicación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acuerdo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dieciocho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mismo</w:t>
      </w:r>
      <w:r>
        <w:rPr>
          <w:spacing w:val="1"/>
          <w:sz w:val="28"/>
        </w:rPr>
        <w:t> </w:t>
      </w:r>
      <w:r>
        <w:rPr>
          <w:sz w:val="28"/>
        </w:rPr>
        <w:t>mes,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encargada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despacho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Secretaría Ejecutiva del IEM, tuvo por recibido el escrito de la</w:t>
      </w:r>
      <w:r>
        <w:rPr>
          <w:spacing w:val="1"/>
          <w:sz w:val="28"/>
        </w:rPr>
        <w:t> </w:t>
      </w:r>
      <w:r>
        <w:rPr>
          <w:sz w:val="28"/>
        </w:rPr>
        <w:t>queja referida; así mismo, ordenó radicarla y formar el cuaderno</w:t>
      </w:r>
      <w:r>
        <w:rPr>
          <w:spacing w:val="-75"/>
          <w:sz w:val="28"/>
        </w:rPr>
        <w:t> </w:t>
      </w:r>
      <w:r>
        <w:rPr>
          <w:sz w:val="28"/>
        </w:rPr>
        <w:t>de antecedentes IEM-CA-11/2021; además de haber decretado</w:t>
      </w:r>
      <w:r>
        <w:rPr>
          <w:spacing w:val="1"/>
          <w:sz w:val="28"/>
        </w:rPr>
        <w:t> </w:t>
      </w:r>
      <w:r>
        <w:rPr>
          <w:sz w:val="28"/>
        </w:rPr>
        <w:t>diversas</w:t>
      </w:r>
      <w:r>
        <w:rPr>
          <w:spacing w:val="-5"/>
          <w:sz w:val="28"/>
        </w:rPr>
        <w:t> </w:t>
      </w:r>
      <w:r>
        <w:rPr>
          <w:sz w:val="28"/>
        </w:rPr>
        <w:t>actuaciones</w:t>
      </w:r>
      <w:r>
        <w:rPr>
          <w:spacing w:val="-7"/>
          <w:sz w:val="28"/>
        </w:rPr>
        <w:t> </w:t>
      </w:r>
      <w:r>
        <w:rPr>
          <w:sz w:val="28"/>
        </w:rPr>
        <w:t>para</w:t>
      </w:r>
      <w:r>
        <w:rPr>
          <w:spacing w:val="-8"/>
          <w:sz w:val="28"/>
        </w:rPr>
        <w:t> </w:t>
      </w:r>
      <w:r>
        <w:rPr>
          <w:sz w:val="28"/>
        </w:rPr>
        <w:t>su</w:t>
      </w:r>
      <w:r>
        <w:rPr>
          <w:spacing w:val="-8"/>
          <w:sz w:val="28"/>
        </w:rPr>
        <w:t> </w:t>
      </w:r>
      <w:r>
        <w:rPr>
          <w:sz w:val="28"/>
        </w:rPr>
        <w:t>debida</w:t>
      </w:r>
      <w:r>
        <w:rPr>
          <w:spacing w:val="-5"/>
          <w:sz w:val="28"/>
        </w:rPr>
        <w:t> </w:t>
      </w:r>
      <w:r>
        <w:rPr>
          <w:sz w:val="28"/>
        </w:rPr>
        <w:t>integración</w:t>
      </w:r>
      <w:r>
        <w:rPr>
          <w:spacing w:val="-4"/>
          <w:sz w:val="28"/>
        </w:rPr>
        <w:t> </w:t>
      </w:r>
      <w:r>
        <w:rPr>
          <w:sz w:val="24"/>
        </w:rPr>
        <w:t>(Páginas</w:t>
      </w:r>
      <w:r>
        <w:rPr>
          <w:spacing w:val="-7"/>
          <w:sz w:val="24"/>
        </w:rPr>
        <w:t> </w:t>
      </w:r>
      <w:r>
        <w:rPr>
          <w:sz w:val="24"/>
        </w:rPr>
        <w:t>23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24).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1281" w:val="left" w:leader="none"/>
        </w:tabs>
        <w:spacing w:line="360" w:lineRule="auto" w:before="1" w:after="0"/>
        <w:ind w:left="951" w:right="778" w:firstLine="0"/>
        <w:jc w:val="both"/>
        <w:rPr>
          <w:sz w:val="24"/>
        </w:rPr>
      </w:pPr>
      <w:r>
        <w:rPr>
          <w:rFonts w:ascii="Arial" w:hAnsi="Arial"/>
          <w:b/>
          <w:sz w:val="28"/>
        </w:rPr>
        <w:t>Diligencias de investigación del IEM</w:t>
      </w:r>
      <w:r>
        <w:rPr>
          <w:sz w:val="28"/>
        </w:rPr>
        <w:t>. El once de marzo, la</w:t>
      </w:r>
      <w:r>
        <w:rPr>
          <w:spacing w:val="1"/>
          <w:sz w:val="28"/>
        </w:rPr>
        <w:t> </w:t>
      </w:r>
      <w:r>
        <w:rPr>
          <w:sz w:val="28"/>
        </w:rPr>
        <w:t>funcionaria electoral citada, decretó, entre otras actuaciones,</w:t>
      </w:r>
      <w:r>
        <w:rPr>
          <w:spacing w:val="1"/>
          <w:sz w:val="28"/>
        </w:rPr>
        <w:t> </w:t>
      </w:r>
      <w:r>
        <w:rPr>
          <w:sz w:val="28"/>
        </w:rPr>
        <w:t>requerir al denunciado, a efecto de que proporcionara diversa</w:t>
      </w:r>
      <w:r>
        <w:rPr>
          <w:spacing w:val="1"/>
          <w:sz w:val="28"/>
        </w:rPr>
        <w:t> </w:t>
      </w:r>
      <w:r>
        <w:rPr>
          <w:sz w:val="28"/>
        </w:rPr>
        <w:t>información</w:t>
      </w:r>
      <w:r>
        <w:rPr>
          <w:spacing w:val="1"/>
          <w:sz w:val="28"/>
        </w:rPr>
        <w:t> </w:t>
      </w:r>
      <w:r>
        <w:rPr>
          <w:sz w:val="28"/>
        </w:rPr>
        <w:t>relacionada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hechos</w:t>
      </w:r>
      <w:r>
        <w:rPr>
          <w:spacing w:val="1"/>
          <w:sz w:val="28"/>
        </w:rPr>
        <w:t> </w:t>
      </w:r>
      <w:r>
        <w:rPr>
          <w:sz w:val="28"/>
        </w:rPr>
        <w:t>motivo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queja</w:t>
      </w:r>
      <w:r>
        <w:rPr>
          <w:spacing w:val="1"/>
          <w:sz w:val="28"/>
        </w:rPr>
        <w:t> </w:t>
      </w:r>
      <w:r>
        <w:rPr>
          <w:sz w:val="24"/>
        </w:rPr>
        <w:t>(Página</w:t>
      </w:r>
      <w:r>
        <w:rPr>
          <w:spacing w:val="-1"/>
          <w:sz w:val="24"/>
        </w:rPr>
        <w:t> </w:t>
      </w:r>
      <w:r>
        <w:rPr>
          <w:sz w:val="24"/>
        </w:rPr>
        <w:t>40).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85"/>
        <w:ind w:left="951" w:right="779"/>
        <w:jc w:val="both"/>
        <w:rPr>
          <w:sz w:val="24"/>
        </w:rPr>
      </w:pPr>
      <w:r>
        <w:rPr/>
        <w:t>En razón, levantada del doce posterior, por la servidora pública</w:t>
      </w:r>
      <w:r>
        <w:rPr>
          <w:spacing w:val="1"/>
        </w:rPr>
        <w:t> </w:t>
      </w:r>
      <w:r>
        <w:rPr/>
        <w:t>adscrita a la Secretaría Ejecutiva del IEM, se hizo constar que el</w:t>
      </w:r>
      <w:r>
        <w:rPr>
          <w:spacing w:val="-76"/>
        </w:rPr>
        <w:t> </w:t>
      </w:r>
      <w:r>
        <w:rPr/>
        <w:t>denunciado, se negó a recibir la notificación de lo anteriormente</w:t>
      </w:r>
      <w:r>
        <w:rPr>
          <w:spacing w:val="-75"/>
        </w:rPr>
        <w:t> </w:t>
      </w:r>
      <w:r>
        <w:rPr/>
        <w:t>determinado</w:t>
      </w:r>
      <w:r>
        <w:rPr>
          <w:spacing w:val="-2"/>
        </w:rPr>
        <w:t> </w:t>
      </w:r>
      <w:r>
        <w:rPr>
          <w:sz w:val="24"/>
        </w:rPr>
        <w:t>(Página</w:t>
      </w:r>
      <w:r>
        <w:rPr>
          <w:spacing w:val="1"/>
          <w:sz w:val="24"/>
        </w:rPr>
        <w:t> </w:t>
      </w:r>
      <w:r>
        <w:rPr>
          <w:sz w:val="24"/>
        </w:rPr>
        <w:t>42).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1273" w:val="left" w:leader="none"/>
        </w:tabs>
        <w:spacing w:line="360" w:lineRule="auto" w:before="0" w:after="0"/>
        <w:ind w:left="951" w:right="772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Reencauzamiento a procedimiento especial sancionador,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admisión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denuncia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se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ordena</w:t>
      </w:r>
      <w:r>
        <w:rPr>
          <w:rFonts w:ascii="Arial" w:hAnsi="Arial"/>
          <w:b/>
          <w:spacing w:val="-13"/>
          <w:sz w:val="28"/>
        </w:rPr>
        <w:t> </w:t>
      </w:r>
      <w:r>
        <w:rPr>
          <w:rFonts w:ascii="Arial" w:hAnsi="Arial"/>
          <w:b/>
          <w:sz w:val="28"/>
        </w:rPr>
        <w:t>emplazamiento.</w:t>
      </w:r>
      <w:r>
        <w:rPr>
          <w:rFonts w:ascii="Arial" w:hAnsi="Arial"/>
          <w:b/>
          <w:spacing w:val="-17"/>
          <w:sz w:val="28"/>
        </w:rPr>
        <w:t> </w:t>
      </w:r>
      <w:r>
        <w:rPr>
          <w:sz w:val="28"/>
        </w:rPr>
        <w:t>En</w:t>
      </w:r>
      <w:r>
        <w:rPr>
          <w:spacing w:val="-12"/>
          <w:sz w:val="28"/>
        </w:rPr>
        <w:t> </w:t>
      </w:r>
      <w:r>
        <w:rPr>
          <w:sz w:val="28"/>
        </w:rPr>
        <w:t>auto</w:t>
      </w:r>
      <w:r>
        <w:rPr>
          <w:spacing w:val="-76"/>
          <w:sz w:val="28"/>
        </w:rPr>
        <w:t> </w:t>
      </w:r>
      <w:r>
        <w:rPr>
          <w:sz w:val="28"/>
        </w:rPr>
        <w:t>de treinta de marzo, la Secretaria Ejecutiva del IEM, decretó</w:t>
      </w:r>
      <w:r>
        <w:rPr>
          <w:spacing w:val="1"/>
          <w:sz w:val="28"/>
        </w:rPr>
        <w:t> </w:t>
      </w:r>
      <w:r>
        <w:rPr>
          <w:sz w:val="28"/>
        </w:rPr>
        <w:t>reencauzar a procedimiento especial sancionador la presente</w:t>
      </w:r>
      <w:r>
        <w:rPr>
          <w:spacing w:val="1"/>
          <w:sz w:val="28"/>
        </w:rPr>
        <w:t> </w:t>
      </w:r>
      <w:r>
        <w:rPr>
          <w:sz w:val="28"/>
        </w:rPr>
        <w:t>queja</w:t>
      </w:r>
      <w:r>
        <w:rPr>
          <w:spacing w:val="-2"/>
          <w:sz w:val="28"/>
        </w:rPr>
        <w:t> </w:t>
      </w:r>
      <w:r>
        <w:rPr>
          <w:sz w:val="28"/>
        </w:rPr>
        <w:t>y</w:t>
      </w:r>
      <w:r>
        <w:rPr>
          <w:spacing w:val="2"/>
          <w:sz w:val="28"/>
        </w:rPr>
        <w:t> </w:t>
      </w:r>
      <w:r>
        <w:rPr>
          <w:sz w:val="28"/>
        </w:rPr>
        <w:t>la registró</w:t>
      </w:r>
      <w:r>
        <w:rPr>
          <w:spacing w:val="-2"/>
          <w:sz w:val="28"/>
        </w:rPr>
        <w:t> </w:t>
      </w:r>
      <w:r>
        <w:rPr>
          <w:sz w:val="28"/>
        </w:rPr>
        <w:t>con</w:t>
      </w:r>
      <w:r>
        <w:rPr>
          <w:spacing w:val="-1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clave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IEM-PES-38/2021.</w:t>
      </w:r>
    </w:p>
    <w:p>
      <w:pPr>
        <w:pStyle w:val="BodyText"/>
        <w:spacing w:before="11"/>
        <w:rPr>
          <w:rFonts w:ascii="Arial"/>
          <w:b/>
          <w:sz w:val="41"/>
        </w:rPr>
      </w:pPr>
    </w:p>
    <w:p>
      <w:pPr>
        <w:pStyle w:val="BodyText"/>
        <w:spacing w:line="360" w:lineRule="auto"/>
        <w:ind w:left="951" w:right="775"/>
        <w:jc w:val="both"/>
      </w:pPr>
      <w:r>
        <w:rPr/>
        <w:t>Asimismo, en cumplimiento a lo dispuesto en el artículo 257, del</w:t>
      </w:r>
      <w:r>
        <w:rPr>
          <w:spacing w:val="-75"/>
        </w:rPr>
        <w:t> </w:t>
      </w:r>
      <w:r>
        <w:rPr/>
        <w:t>Código Electoral del Estado</w:t>
      </w:r>
      <w:r>
        <w:rPr>
          <w:vertAlign w:val="superscript"/>
        </w:rPr>
        <w:t>6</w:t>
      </w:r>
      <w:r>
        <w:rPr>
          <w:vertAlign w:val="baseline"/>
        </w:rPr>
        <w:t>, entre otras cuestiones, tuvo por</w:t>
      </w:r>
      <w:r>
        <w:rPr>
          <w:spacing w:val="1"/>
          <w:vertAlign w:val="baseline"/>
        </w:rPr>
        <w:t> </w:t>
      </w:r>
      <w:r>
        <w:rPr>
          <w:vertAlign w:val="baseline"/>
        </w:rPr>
        <w:t>admitida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denuncia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presentada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rFonts w:ascii="Arial" w:hAnsi="Arial"/>
          <w:b/>
          <w:i/>
          <w:vertAlign w:val="baseline"/>
        </w:rPr>
        <w:t>actos</w:t>
      </w:r>
      <w:r>
        <w:rPr>
          <w:rFonts w:ascii="Arial" w:hAnsi="Arial"/>
          <w:b/>
          <w:i/>
          <w:spacing w:val="1"/>
          <w:vertAlign w:val="baseline"/>
        </w:rPr>
        <w:t> </w:t>
      </w:r>
      <w:r>
        <w:rPr>
          <w:rFonts w:ascii="Arial" w:hAnsi="Arial"/>
          <w:b/>
          <w:i/>
          <w:vertAlign w:val="baseline"/>
        </w:rPr>
        <w:t>anticipados</w:t>
      </w:r>
      <w:r>
        <w:rPr>
          <w:rFonts w:ascii="Arial" w:hAnsi="Arial"/>
          <w:b/>
          <w:i/>
          <w:spacing w:val="1"/>
          <w:vertAlign w:val="baseline"/>
        </w:rPr>
        <w:t> </w:t>
      </w:r>
      <w:r>
        <w:rPr>
          <w:rFonts w:ascii="Arial" w:hAnsi="Arial"/>
          <w:b/>
          <w:i/>
          <w:vertAlign w:val="baseline"/>
        </w:rPr>
        <w:t>de</w:t>
      </w:r>
      <w:r>
        <w:rPr>
          <w:rFonts w:ascii="Arial" w:hAnsi="Arial"/>
          <w:b/>
          <w:i/>
          <w:spacing w:val="1"/>
          <w:vertAlign w:val="baseline"/>
        </w:rPr>
        <w:t> </w:t>
      </w:r>
      <w:r>
        <w:rPr>
          <w:rFonts w:ascii="Arial" w:hAnsi="Arial"/>
          <w:b/>
          <w:i/>
          <w:vertAlign w:val="baseline"/>
        </w:rPr>
        <w:t>precampaña</w:t>
      </w:r>
      <w:r>
        <w:rPr>
          <w:rFonts w:ascii="Arial" w:hAnsi="Arial"/>
          <w:b/>
          <w:i/>
          <w:spacing w:val="22"/>
          <w:vertAlign w:val="baseline"/>
        </w:rPr>
        <w:t> </w:t>
      </w:r>
      <w:r>
        <w:rPr>
          <w:vertAlign w:val="baseline"/>
        </w:rPr>
        <w:t>y</w:t>
      </w:r>
      <w:r>
        <w:rPr>
          <w:spacing w:val="22"/>
          <w:vertAlign w:val="baseline"/>
        </w:rPr>
        <w:t> </w:t>
      </w:r>
      <w:r>
        <w:rPr>
          <w:vertAlign w:val="baseline"/>
        </w:rPr>
        <w:t>ordenó</w:t>
      </w:r>
      <w:r>
        <w:rPr>
          <w:spacing w:val="22"/>
          <w:vertAlign w:val="baseline"/>
        </w:rPr>
        <w:t> </w:t>
      </w:r>
      <w:r>
        <w:rPr>
          <w:vertAlign w:val="baseline"/>
        </w:rPr>
        <w:t>el</w:t>
      </w:r>
      <w:r>
        <w:rPr>
          <w:spacing w:val="20"/>
          <w:vertAlign w:val="baseline"/>
        </w:rPr>
        <w:t> </w:t>
      </w:r>
      <w:r>
        <w:rPr>
          <w:vertAlign w:val="baseline"/>
        </w:rPr>
        <w:t>emplazamiento</w:t>
      </w:r>
      <w:r>
        <w:rPr>
          <w:spacing w:val="20"/>
          <w:vertAlign w:val="baseline"/>
        </w:rPr>
        <w:t> </w:t>
      </w:r>
      <w:r>
        <w:rPr>
          <w:vertAlign w:val="baseline"/>
        </w:rPr>
        <w:t>del</w:t>
      </w:r>
      <w:r>
        <w:rPr>
          <w:spacing w:val="26"/>
          <w:vertAlign w:val="baseline"/>
        </w:rPr>
        <w:t> </w:t>
      </w:r>
      <w:r>
        <w:rPr>
          <w:vertAlign w:val="baseline"/>
        </w:rPr>
        <w:t>denunciado</w:t>
      </w:r>
      <w:r>
        <w:rPr>
          <w:spacing w:val="20"/>
          <w:vertAlign w:val="baseline"/>
        </w:rPr>
        <w:t> </w:t>
      </w:r>
      <w:r>
        <w:rPr>
          <w:vertAlign w:val="baseline"/>
        </w:rPr>
        <w:t>y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127.580002pt;margin-top:11.377362pt;width:144.020pt;height:.72003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951" w:right="0" w:firstLine="0"/>
        <w:jc w:val="left"/>
        <w:rPr>
          <w:sz w:val="20"/>
        </w:rPr>
      </w:pPr>
      <w:r>
        <w:rPr>
          <w:position w:val="6"/>
          <w:sz w:val="13"/>
        </w:rPr>
        <w:t>6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lo</w:t>
      </w:r>
      <w:r>
        <w:rPr>
          <w:spacing w:val="-1"/>
          <w:sz w:val="20"/>
        </w:rPr>
        <w:t> </w:t>
      </w:r>
      <w:r>
        <w:rPr>
          <w:sz w:val="20"/>
        </w:rPr>
        <w:t>posterior</w:t>
      </w:r>
      <w:r>
        <w:rPr>
          <w:spacing w:val="-3"/>
          <w:sz w:val="20"/>
        </w:rPr>
        <w:t> </w:t>
      </w:r>
      <w:r>
        <w:rPr>
          <w:sz w:val="20"/>
        </w:rPr>
        <w:t>Código</w:t>
      </w:r>
      <w:r>
        <w:rPr>
          <w:spacing w:val="-1"/>
          <w:sz w:val="20"/>
        </w:rPr>
        <w:t> </w:t>
      </w:r>
      <w:r>
        <w:rPr>
          <w:sz w:val="20"/>
        </w:rPr>
        <w:t>Electoral.</w:t>
      </w:r>
    </w:p>
    <w:p>
      <w:pPr>
        <w:spacing w:after="0"/>
        <w:jc w:val="left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23"/>
        <w:rPr>
          <w:sz w:val="24"/>
        </w:rPr>
      </w:pPr>
      <w:r>
        <w:rPr/>
        <w:t>MORENA a fin de que comparecieran a la audiencia de pruebas</w:t>
      </w:r>
      <w:r>
        <w:rPr>
          <w:spacing w:val="-75"/>
        </w:rPr>
        <w:t> </w:t>
      </w:r>
      <w:r>
        <w:rPr/>
        <w:t>y alegatos</w:t>
      </w:r>
      <w:r>
        <w:rPr>
          <w:spacing w:val="-2"/>
        </w:rPr>
        <w:t> </w:t>
      </w:r>
      <w:r>
        <w:rPr/>
        <w:t>si</w:t>
      </w:r>
      <w:r>
        <w:rPr>
          <w:spacing w:val="-3"/>
        </w:rPr>
        <w:t> </w:t>
      </w:r>
      <w:r>
        <w:rPr/>
        <w:t>así</w:t>
      </w:r>
      <w:r>
        <w:rPr>
          <w:spacing w:val="1"/>
        </w:rPr>
        <w:t> </w:t>
      </w:r>
      <w:r>
        <w:rPr/>
        <w:t>lo</w:t>
      </w:r>
      <w:r>
        <w:rPr>
          <w:spacing w:val="-5"/>
        </w:rPr>
        <w:t> </w:t>
      </w:r>
      <w:r>
        <w:rPr/>
        <w:t>estimaban</w:t>
      </w:r>
      <w:r>
        <w:rPr>
          <w:spacing w:val="-1"/>
        </w:rPr>
        <w:t> </w:t>
      </w:r>
      <w:r>
        <w:rPr/>
        <w:t>pertinente</w:t>
      </w:r>
      <w:r>
        <w:rPr>
          <w:spacing w:val="1"/>
        </w:rPr>
        <w:t> </w:t>
      </w:r>
      <w:r>
        <w:rPr>
          <w:sz w:val="24"/>
        </w:rPr>
        <w:t>(Páginas</w:t>
      </w:r>
      <w:r>
        <w:rPr>
          <w:spacing w:val="1"/>
          <w:sz w:val="24"/>
        </w:rPr>
        <w:t> </w:t>
      </w:r>
      <w:r>
        <w:rPr>
          <w:sz w:val="24"/>
        </w:rPr>
        <w:t>56 a</w:t>
      </w:r>
      <w:r>
        <w:rPr>
          <w:spacing w:val="-2"/>
          <w:sz w:val="24"/>
        </w:rPr>
        <w:t> </w:t>
      </w:r>
      <w:r>
        <w:rPr>
          <w:sz w:val="24"/>
        </w:rPr>
        <w:t>58).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2"/>
        </w:numPr>
        <w:tabs>
          <w:tab w:pos="498" w:val="left" w:leader="none"/>
        </w:tabs>
        <w:spacing w:line="360" w:lineRule="auto" w:before="0" w:after="0"/>
        <w:ind w:left="102" w:right="1625" w:firstLine="0"/>
        <w:jc w:val="both"/>
        <w:rPr>
          <w:sz w:val="24"/>
        </w:rPr>
      </w:pPr>
      <w:r>
        <w:rPr>
          <w:rFonts w:ascii="Arial" w:hAnsi="Arial"/>
          <w:b/>
          <w:sz w:val="28"/>
        </w:rPr>
        <w:t>Emplazamiento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treinta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uno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marzo,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autoridad</w:t>
      </w:r>
      <w:r>
        <w:rPr>
          <w:spacing w:val="-75"/>
          <w:sz w:val="28"/>
        </w:rPr>
        <w:t> </w:t>
      </w:r>
      <w:r>
        <w:rPr>
          <w:sz w:val="28"/>
        </w:rPr>
        <w:t>instructora</w:t>
      </w:r>
      <w:r>
        <w:rPr>
          <w:spacing w:val="-11"/>
          <w:sz w:val="28"/>
        </w:rPr>
        <w:t> </w:t>
      </w:r>
      <w:r>
        <w:rPr>
          <w:sz w:val="28"/>
        </w:rPr>
        <w:t>emplazó</w:t>
      </w:r>
      <w:r>
        <w:rPr>
          <w:spacing w:val="-11"/>
          <w:sz w:val="28"/>
        </w:rPr>
        <w:t> </w:t>
      </w:r>
      <w:r>
        <w:rPr>
          <w:sz w:val="28"/>
        </w:rPr>
        <w:t>a</w:t>
      </w:r>
      <w:r>
        <w:rPr>
          <w:spacing w:val="-8"/>
          <w:sz w:val="28"/>
        </w:rPr>
        <w:t> </w:t>
      </w:r>
      <w:r>
        <w:rPr>
          <w:sz w:val="28"/>
        </w:rPr>
        <w:t>la</w:t>
      </w:r>
      <w:r>
        <w:rPr>
          <w:spacing w:val="-9"/>
          <w:sz w:val="28"/>
        </w:rPr>
        <w:t> </w:t>
      </w:r>
      <w:r>
        <w:rPr>
          <w:sz w:val="28"/>
        </w:rPr>
        <w:t>denunciante</w:t>
      </w:r>
      <w:r>
        <w:rPr>
          <w:spacing w:val="-10"/>
          <w:sz w:val="28"/>
        </w:rPr>
        <w:t> </w:t>
      </w:r>
      <w:r>
        <w:rPr>
          <w:sz w:val="28"/>
        </w:rPr>
        <w:t>y</w:t>
      </w:r>
      <w:r>
        <w:rPr>
          <w:spacing w:val="-12"/>
          <w:sz w:val="28"/>
        </w:rPr>
        <w:t> </w:t>
      </w:r>
      <w:r>
        <w:rPr>
          <w:sz w:val="28"/>
        </w:rPr>
        <w:t>denunciados,</w:t>
      </w:r>
      <w:r>
        <w:rPr>
          <w:spacing w:val="-8"/>
          <w:sz w:val="28"/>
        </w:rPr>
        <w:t> </w:t>
      </w:r>
      <w:r>
        <w:rPr>
          <w:sz w:val="28"/>
        </w:rPr>
        <w:t>a</w:t>
      </w:r>
      <w:r>
        <w:rPr>
          <w:spacing w:val="-11"/>
          <w:sz w:val="28"/>
        </w:rPr>
        <w:t> </w:t>
      </w:r>
      <w:r>
        <w:rPr>
          <w:sz w:val="28"/>
        </w:rPr>
        <w:t>fin</w:t>
      </w:r>
      <w:r>
        <w:rPr>
          <w:spacing w:val="-13"/>
          <w:sz w:val="28"/>
        </w:rPr>
        <w:t> </w:t>
      </w:r>
      <w:r>
        <w:rPr>
          <w:sz w:val="28"/>
        </w:rPr>
        <w:t>de</w:t>
      </w:r>
      <w:r>
        <w:rPr>
          <w:spacing w:val="-9"/>
          <w:sz w:val="28"/>
        </w:rPr>
        <w:t> </w:t>
      </w:r>
      <w:r>
        <w:rPr>
          <w:sz w:val="28"/>
        </w:rPr>
        <w:t>que</w:t>
      </w:r>
      <w:r>
        <w:rPr>
          <w:spacing w:val="-76"/>
          <w:sz w:val="28"/>
        </w:rPr>
        <w:t> </w:t>
      </w:r>
      <w:r>
        <w:rPr>
          <w:sz w:val="28"/>
        </w:rPr>
        <w:t>comparecieran a la audiencia de pruebas y alegatos si así lo</w:t>
      </w:r>
      <w:r>
        <w:rPr>
          <w:spacing w:val="1"/>
          <w:sz w:val="28"/>
        </w:rPr>
        <w:t> </w:t>
      </w:r>
      <w:r>
        <w:rPr>
          <w:sz w:val="28"/>
        </w:rPr>
        <w:t>estimaban</w:t>
      </w:r>
      <w:r>
        <w:rPr>
          <w:spacing w:val="-1"/>
          <w:sz w:val="28"/>
        </w:rPr>
        <w:t> </w:t>
      </w:r>
      <w:r>
        <w:rPr>
          <w:sz w:val="28"/>
        </w:rPr>
        <w:t>pertinente</w:t>
      </w:r>
      <w:r>
        <w:rPr>
          <w:spacing w:val="3"/>
          <w:sz w:val="28"/>
        </w:rPr>
        <w:t> </w:t>
      </w:r>
      <w:r>
        <w:rPr>
          <w:sz w:val="24"/>
        </w:rPr>
        <w:t>(Páginas</w:t>
      </w:r>
      <w:r>
        <w:rPr>
          <w:spacing w:val="1"/>
          <w:sz w:val="24"/>
        </w:rPr>
        <w:t> </w:t>
      </w:r>
      <w:r>
        <w:rPr>
          <w:sz w:val="24"/>
        </w:rPr>
        <w:t>59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61).</w:t>
      </w:r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409" w:val="left" w:leader="none"/>
        </w:tabs>
        <w:spacing w:line="360" w:lineRule="auto" w:before="0" w:after="0"/>
        <w:ind w:left="102" w:right="1623" w:firstLine="0"/>
        <w:jc w:val="both"/>
        <w:rPr>
          <w:sz w:val="24"/>
        </w:rPr>
      </w:pPr>
      <w:r>
        <w:rPr>
          <w:rFonts w:ascii="Arial" w:hAnsi="Arial"/>
          <w:b/>
          <w:sz w:val="28"/>
        </w:rPr>
        <w:t>Audiencia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pruebas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alegatos.</w:t>
      </w:r>
      <w:r>
        <w:rPr>
          <w:rFonts w:ascii="Arial" w:hAnsi="Arial"/>
          <w:b/>
          <w:spacing w:val="-6"/>
          <w:sz w:val="28"/>
        </w:rPr>
        <w:t> </w:t>
      </w:r>
      <w:r>
        <w:rPr>
          <w:sz w:val="28"/>
        </w:rPr>
        <w:t>El</w:t>
      </w:r>
      <w:r>
        <w:rPr>
          <w:spacing w:val="-10"/>
          <w:sz w:val="28"/>
        </w:rPr>
        <w:t> </w:t>
      </w:r>
      <w:r>
        <w:rPr>
          <w:sz w:val="28"/>
        </w:rPr>
        <w:t>siete</w:t>
      </w:r>
      <w:r>
        <w:rPr>
          <w:spacing w:val="-10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abril,</w:t>
      </w:r>
      <w:r>
        <w:rPr>
          <w:spacing w:val="-10"/>
          <w:sz w:val="28"/>
        </w:rPr>
        <w:t> </w:t>
      </w:r>
      <w:r>
        <w:rPr>
          <w:sz w:val="28"/>
        </w:rPr>
        <w:t>a</w:t>
      </w:r>
      <w:r>
        <w:rPr>
          <w:spacing w:val="-7"/>
          <w:sz w:val="28"/>
        </w:rPr>
        <w:t> </w:t>
      </w:r>
      <w:r>
        <w:rPr>
          <w:sz w:val="28"/>
        </w:rPr>
        <w:t>las</w:t>
      </w:r>
      <w:r>
        <w:rPr>
          <w:spacing w:val="-8"/>
          <w:sz w:val="28"/>
        </w:rPr>
        <w:t> </w:t>
      </w:r>
      <w:r>
        <w:rPr>
          <w:sz w:val="28"/>
        </w:rPr>
        <w:t>diez</w:t>
      </w:r>
      <w:r>
        <w:rPr>
          <w:spacing w:val="-75"/>
          <w:sz w:val="28"/>
        </w:rPr>
        <w:t> </w:t>
      </w:r>
      <w:r>
        <w:rPr>
          <w:sz w:val="28"/>
        </w:rPr>
        <w:t>horas, de conformidad con el artículo 259 del Código Electoral,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desahogó la</w:t>
      </w:r>
      <w:r>
        <w:rPr>
          <w:spacing w:val="1"/>
          <w:sz w:val="28"/>
        </w:rPr>
        <w:t> </w:t>
      </w:r>
      <w:r>
        <w:rPr>
          <w:sz w:val="28"/>
        </w:rPr>
        <w:t>audiencia de</w:t>
      </w:r>
      <w:r>
        <w:rPr>
          <w:spacing w:val="1"/>
          <w:sz w:val="28"/>
        </w:rPr>
        <w:t> </w:t>
      </w:r>
      <w:r>
        <w:rPr>
          <w:sz w:val="28"/>
        </w:rPr>
        <w:t>pruebas y</w:t>
      </w:r>
      <w:r>
        <w:rPr>
          <w:spacing w:val="1"/>
          <w:sz w:val="28"/>
        </w:rPr>
        <w:t> </w:t>
      </w:r>
      <w:r>
        <w:rPr>
          <w:sz w:val="28"/>
        </w:rPr>
        <w:t>alegatos</w:t>
      </w:r>
      <w:r>
        <w:rPr>
          <w:spacing w:val="1"/>
          <w:sz w:val="28"/>
        </w:rPr>
        <w:t> </w:t>
      </w:r>
      <w:r>
        <w:rPr>
          <w:sz w:val="28"/>
        </w:rPr>
        <w:t>dentro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procedimiento especial que nos ocupa; en el mismo acto, se</w:t>
      </w:r>
      <w:r>
        <w:rPr>
          <w:spacing w:val="1"/>
          <w:sz w:val="28"/>
        </w:rPr>
        <w:t> </w:t>
      </w:r>
      <w:r>
        <w:rPr>
          <w:sz w:val="28"/>
        </w:rPr>
        <w:t>admitieron</w:t>
      </w:r>
      <w:r>
        <w:rPr>
          <w:spacing w:val="-4"/>
          <w:sz w:val="28"/>
        </w:rPr>
        <w:t> </w:t>
      </w:r>
      <w:r>
        <w:rPr>
          <w:sz w:val="28"/>
        </w:rPr>
        <w:t>las pruebas</w:t>
      </w:r>
      <w:r>
        <w:rPr>
          <w:spacing w:val="-2"/>
          <w:sz w:val="28"/>
        </w:rPr>
        <w:t> </w:t>
      </w:r>
      <w:r>
        <w:rPr>
          <w:sz w:val="28"/>
        </w:rPr>
        <w:t>ofrecidas</w:t>
      </w:r>
      <w:r>
        <w:rPr>
          <w:spacing w:val="-2"/>
          <w:sz w:val="28"/>
        </w:rPr>
        <w:t> </w:t>
      </w:r>
      <w:r>
        <w:rPr>
          <w:sz w:val="28"/>
        </w:rPr>
        <w:t>por</w:t>
      </w:r>
      <w:r>
        <w:rPr>
          <w:spacing w:val="-3"/>
          <w:sz w:val="28"/>
        </w:rPr>
        <w:t> </w:t>
      </w:r>
      <w:r>
        <w:rPr>
          <w:sz w:val="28"/>
        </w:rPr>
        <w:t>las partes</w:t>
      </w:r>
      <w:r>
        <w:rPr>
          <w:spacing w:val="3"/>
          <w:sz w:val="28"/>
        </w:rPr>
        <w:t> </w:t>
      </w:r>
      <w:r>
        <w:rPr>
          <w:sz w:val="28"/>
        </w:rPr>
        <w:t>(</w:t>
      </w:r>
      <w:r>
        <w:rPr>
          <w:sz w:val="24"/>
        </w:rPr>
        <w:t>Páginas</w:t>
      </w:r>
      <w:r>
        <w:rPr>
          <w:spacing w:val="-3"/>
          <w:sz w:val="24"/>
        </w:rPr>
        <w:t> </w:t>
      </w:r>
      <w:r>
        <w:rPr>
          <w:sz w:val="24"/>
        </w:rPr>
        <w:t>62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63).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2"/>
        </w:numPr>
        <w:tabs>
          <w:tab w:pos="402" w:val="left" w:leader="none"/>
        </w:tabs>
        <w:spacing w:line="360" w:lineRule="auto" w:before="0" w:after="0"/>
        <w:ind w:left="102" w:right="1625" w:firstLine="0"/>
        <w:jc w:val="both"/>
        <w:rPr>
          <w:sz w:val="24"/>
        </w:rPr>
      </w:pPr>
      <w:r>
        <w:rPr>
          <w:rFonts w:ascii="Arial" w:hAnsi="Arial"/>
          <w:b/>
          <w:sz w:val="28"/>
        </w:rPr>
        <w:t>Contestación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4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denuncia.</w:t>
      </w:r>
      <w:r>
        <w:rPr>
          <w:rFonts w:ascii="Arial" w:hAnsi="Arial"/>
          <w:b/>
          <w:spacing w:val="-13"/>
          <w:sz w:val="28"/>
        </w:rPr>
        <w:t> </w:t>
      </w:r>
      <w:r>
        <w:rPr>
          <w:sz w:val="28"/>
        </w:rPr>
        <w:t>Mediante</w:t>
      </w:r>
      <w:r>
        <w:rPr>
          <w:spacing w:val="-18"/>
          <w:sz w:val="28"/>
        </w:rPr>
        <w:t> </w:t>
      </w:r>
      <w:r>
        <w:rPr>
          <w:sz w:val="28"/>
        </w:rPr>
        <w:t>escritos</w:t>
      </w:r>
      <w:r>
        <w:rPr>
          <w:spacing w:val="-15"/>
          <w:sz w:val="28"/>
        </w:rPr>
        <w:t> </w:t>
      </w:r>
      <w:r>
        <w:rPr>
          <w:sz w:val="28"/>
        </w:rPr>
        <w:t>presentados</w:t>
      </w:r>
      <w:r>
        <w:rPr>
          <w:spacing w:val="-76"/>
          <w:sz w:val="28"/>
        </w:rPr>
        <w:t> </w:t>
      </w:r>
      <w:r>
        <w:rPr>
          <w:sz w:val="28"/>
        </w:rPr>
        <w:t>ese mismo día, por el ciudadano Renne Santiago Gaona, así</w:t>
      </w:r>
      <w:r>
        <w:rPr>
          <w:spacing w:val="1"/>
          <w:sz w:val="28"/>
        </w:rPr>
        <w:t> </w:t>
      </w:r>
      <w:r>
        <w:rPr>
          <w:sz w:val="28"/>
        </w:rPr>
        <w:t>como</w:t>
      </w:r>
      <w:r>
        <w:rPr>
          <w:spacing w:val="-11"/>
          <w:sz w:val="28"/>
        </w:rPr>
        <w:t> </w:t>
      </w:r>
      <w:r>
        <w:rPr>
          <w:sz w:val="28"/>
        </w:rPr>
        <w:t>por</w:t>
      </w:r>
      <w:r>
        <w:rPr>
          <w:spacing w:val="-12"/>
          <w:sz w:val="28"/>
        </w:rPr>
        <w:t> </w:t>
      </w:r>
      <w:r>
        <w:rPr>
          <w:sz w:val="28"/>
        </w:rPr>
        <w:t>el</w:t>
      </w:r>
      <w:r>
        <w:rPr>
          <w:spacing w:val="-10"/>
          <w:sz w:val="28"/>
        </w:rPr>
        <w:t> </w:t>
      </w:r>
      <w:r>
        <w:rPr>
          <w:sz w:val="28"/>
        </w:rPr>
        <w:t>representante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MORENA,</w:t>
      </w:r>
      <w:r>
        <w:rPr>
          <w:spacing w:val="-11"/>
          <w:sz w:val="28"/>
        </w:rPr>
        <w:t> </w:t>
      </w:r>
      <w:r>
        <w:rPr>
          <w:sz w:val="28"/>
        </w:rPr>
        <w:t>dieron</w:t>
      </w:r>
      <w:r>
        <w:rPr>
          <w:spacing w:val="-13"/>
          <w:sz w:val="28"/>
        </w:rPr>
        <w:t> </w:t>
      </w:r>
      <w:r>
        <w:rPr>
          <w:sz w:val="28"/>
        </w:rPr>
        <w:t>contestación</w:t>
      </w:r>
      <w:r>
        <w:rPr>
          <w:spacing w:val="-10"/>
          <w:sz w:val="28"/>
        </w:rPr>
        <w:t> </w:t>
      </w:r>
      <w:r>
        <w:rPr>
          <w:sz w:val="28"/>
        </w:rPr>
        <w:t>a</w:t>
      </w:r>
      <w:r>
        <w:rPr>
          <w:spacing w:val="-13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denuncia</w:t>
      </w:r>
      <w:r>
        <w:rPr>
          <w:spacing w:val="-2"/>
          <w:sz w:val="28"/>
        </w:rPr>
        <w:t> </w:t>
      </w:r>
      <w:r>
        <w:rPr>
          <w:sz w:val="28"/>
        </w:rPr>
        <w:t>presentada en</w:t>
      </w:r>
      <w:r>
        <w:rPr>
          <w:spacing w:val="-2"/>
          <w:sz w:val="28"/>
        </w:rPr>
        <w:t> </w:t>
      </w:r>
      <w:r>
        <w:rPr>
          <w:sz w:val="28"/>
        </w:rPr>
        <w:t>su</w:t>
      </w:r>
      <w:r>
        <w:rPr>
          <w:spacing w:val="-2"/>
          <w:sz w:val="28"/>
        </w:rPr>
        <w:t> </w:t>
      </w:r>
      <w:r>
        <w:rPr>
          <w:sz w:val="28"/>
        </w:rPr>
        <w:t>contra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sz w:val="24"/>
        </w:rPr>
        <w:t>Paginas</w:t>
      </w:r>
      <w:r>
        <w:rPr>
          <w:spacing w:val="-1"/>
          <w:sz w:val="24"/>
        </w:rPr>
        <w:t> </w:t>
      </w:r>
      <w:r>
        <w:rPr>
          <w:sz w:val="24"/>
        </w:rPr>
        <w:t>64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75).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433" w:val="left" w:leader="none"/>
        </w:tabs>
        <w:spacing w:line="360" w:lineRule="auto" w:before="0" w:after="0"/>
        <w:ind w:left="102" w:right="1627" w:firstLine="0"/>
        <w:jc w:val="both"/>
        <w:rPr>
          <w:sz w:val="24"/>
        </w:rPr>
      </w:pPr>
      <w:r>
        <w:rPr>
          <w:rFonts w:ascii="Arial" w:hAnsi="Arial"/>
          <w:b/>
          <w:sz w:val="28"/>
        </w:rPr>
        <w:t>Remisión del Procedimiento Especial Sancionador. </w:t>
      </w:r>
      <w:r>
        <w:rPr>
          <w:sz w:val="28"/>
        </w:rPr>
        <w:t>En la</w:t>
      </w:r>
      <w:r>
        <w:rPr>
          <w:spacing w:val="1"/>
          <w:sz w:val="28"/>
        </w:rPr>
        <w:t> </w:t>
      </w:r>
      <w:r>
        <w:rPr>
          <w:sz w:val="28"/>
        </w:rPr>
        <w:t>fecha referida, la Secretaria Ejecutiva del IEM, ordenó el envío a</w:t>
      </w:r>
      <w:r>
        <w:rPr>
          <w:spacing w:val="-76"/>
          <w:sz w:val="28"/>
        </w:rPr>
        <w:t> </w:t>
      </w:r>
      <w:r>
        <w:rPr>
          <w:sz w:val="28"/>
        </w:rPr>
        <w:t>este</w:t>
      </w:r>
      <w:r>
        <w:rPr>
          <w:spacing w:val="1"/>
          <w:sz w:val="28"/>
        </w:rPr>
        <w:t> </w:t>
      </w:r>
      <w:r>
        <w:rPr>
          <w:sz w:val="28"/>
        </w:rPr>
        <w:t>órgano</w:t>
      </w:r>
      <w:r>
        <w:rPr>
          <w:spacing w:val="1"/>
          <w:sz w:val="28"/>
        </w:rPr>
        <w:t> </w:t>
      </w:r>
      <w:r>
        <w:rPr>
          <w:sz w:val="28"/>
        </w:rPr>
        <w:t>jurisdiccional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expediente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procedimiento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especial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sancionador</w:t>
      </w:r>
      <w:r>
        <w:rPr>
          <w:spacing w:val="-16"/>
          <w:sz w:val="28"/>
        </w:rPr>
        <w:t> </w:t>
      </w:r>
      <w:r>
        <w:rPr>
          <w:sz w:val="28"/>
        </w:rPr>
        <w:t>identificado</w:t>
      </w:r>
      <w:r>
        <w:rPr>
          <w:spacing w:val="-19"/>
          <w:sz w:val="28"/>
        </w:rPr>
        <w:t> </w:t>
      </w:r>
      <w:r>
        <w:rPr>
          <w:sz w:val="28"/>
        </w:rPr>
        <w:t>con</w:t>
      </w:r>
      <w:r>
        <w:rPr>
          <w:spacing w:val="-16"/>
          <w:sz w:val="28"/>
        </w:rPr>
        <w:t> </w:t>
      </w:r>
      <w:r>
        <w:rPr>
          <w:sz w:val="28"/>
        </w:rPr>
        <w:t>la</w:t>
      </w:r>
      <w:r>
        <w:rPr>
          <w:spacing w:val="-16"/>
          <w:sz w:val="28"/>
        </w:rPr>
        <w:t> </w:t>
      </w:r>
      <w:r>
        <w:rPr>
          <w:sz w:val="28"/>
        </w:rPr>
        <w:t>clave</w:t>
      </w:r>
      <w:r>
        <w:rPr>
          <w:spacing w:val="-18"/>
          <w:sz w:val="28"/>
        </w:rPr>
        <w:t> </w:t>
      </w:r>
      <w:r>
        <w:rPr>
          <w:sz w:val="28"/>
        </w:rPr>
        <w:t>IEM-PES-38/2021,</w:t>
      </w:r>
      <w:r>
        <w:rPr>
          <w:spacing w:val="-75"/>
          <w:sz w:val="28"/>
        </w:rPr>
        <w:t> </w:t>
      </w:r>
      <w:r>
        <w:rPr>
          <w:sz w:val="28"/>
        </w:rPr>
        <w:t>de su índice y anexó el informe circunstanciado respectivo, de</w:t>
      </w:r>
      <w:r>
        <w:rPr>
          <w:spacing w:val="1"/>
          <w:sz w:val="28"/>
        </w:rPr>
        <w:t> </w:t>
      </w:r>
      <w:r>
        <w:rPr>
          <w:sz w:val="28"/>
        </w:rPr>
        <w:t>conformidad</w:t>
      </w:r>
      <w:r>
        <w:rPr>
          <w:spacing w:val="-10"/>
          <w:sz w:val="28"/>
        </w:rPr>
        <w:t> </w:t>
      </w:r>
      <w:r>
        <w:rPr>
          <w:sz w:val="28"/>
        </w:rPr>
        <w:t>con</w:t>
      </w:r>
      <w:r>
        <w:rPr>
          <w:spacing w:val="-6"/>
          <w:sz w:val="28"/>
        </w:rPr>
        <w:t> </w:t>
      </w:r>
      <w:r>
        <w:rPr>
          <w:sz w:val="28"/>
        </w:rPr>
        <w:t>el</w:t>
      </w:r>
      <w:r>
        <w:rPr>
          <w:spacing w:val="-11"/>
          <w:sz w:val="28"/>
        </w:rPr>
        <w:t> </w:t>
      </w:r>
      <w:r>
        <w:rPr>
          <w:sz w:val="28"/>
        </w:rPr>
        <w:t>artículo</w:t>
      </w:r>
      <w:r>
        <w:rPr>
          <w:spacing w:val="-10"/>
          <w:sz w:val="28"/>
        </w:rPr>
        <w:t> </w:t>
      </w:r>
      <w:r>
        <w:rPr>
          <w:sz w:val="28"/>
        </w:rPr>
        <w:t>260</w:t>
      </w:r>
      <w:r>
        <w:rPr>
          <w:spacing w:val="-7"/>
          <w:sz w:val="28"/>
        </w:rPr>
        <w:t> </w:t>
      </w:r>
      <w:r>
        <w:rPr>
          <w:sz w:val="28"/>
        </w:rPr>
        <w:t>del</w:t>
      </w:r>
      <w:r>
        <w:rPr>
          <w:spacing w:val="-10"/>
          <w:sz w:val="28"/>
        </w:rPr>
        <w:t> </w:t>
      </w:r>
      <w:r>
        <w:rPr>
          <w:sz w:val="28"/>
        </w:rPr>
        <w:t>Código</w:t>
      </w:r>
      <w:r>
        <w:rPr>
          <w:spacing w:val="-7"/>
          <w:sz w:val="28"/>
        </w:rPr>
        <w:t> </w:t>
      </w:r>
      <w:r>
        <w:rPr>
          <w:sz w:val="28"/>
        </w:rPr>
        <w:t>Electoral</w:t>
      </w:r>
      <w:r>
        <w:rPr>
          <w:spacing w:val="-4"/>
          <w:sz w:val="28"/>
        </w:rPr>
        <w:t> </w:t>
      </w:r>
      <w:r>
        <w:rPr>
          <w:sz w:val="24"/>
        </w:rPr>
        <w:t>(Paginas</w:t>
      </w:r>
      <w:r>
        <w:rPr>
          <w:spacing w:val="-5"/>
          <w:sz w:val="24"/>
        </w:rPr>
        <w:t> </w:t>
      </w:r>
      <w:r>
        <w:rPr>
          <w:sz w:val="24"/>
        </w:rPr>
        <w:t>02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64"/>
          <w:sz w:val="24"/>
        </w:rPr>
        <w:t> </w:t>
      </w:r>
      <w:r>
        <w:rPr>
          <w:sz w:val="24"/>
        </w:rPr>
        <w:t>04).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</w:pPr>
      <w:r>
        <w:rPr/>
        <w:t>SEGUNDO.</w:t>
      </w:r>
      <w:r>
        <w:rPr>
          <w:spacing w:val="-7"/>
        </w:rPr>
        <w:t> </w:t>
      </w:r>
      <w:r>
        <w:rPr/>
        <w:t>Tramite</w:t>
      </w:r>
      <w:r>
        <w:rPr>
          <w:spacing w:val="-5"/>
        </w:rPr>
        <w:t> </w:t>
      </w:r>
      <w:r>
        <w:rPr/>
        <w:t>jurisdiccional.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692" w:val="left" w:leader="none"/>
        </w:tabs>
        <w:spacing w:line="360" w:lineRule="auto" w:before="0" w:after="0"/>
        <w:ind w:left="102" w:right="1625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Recepción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procedimiento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especial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sancionador,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registro</w:t>
      </w:r>
      <w:r>
        <w:rPr>
          <w:rFonts w:ascii="Arial" w:hAnsi="Arial"/>
          <w:b/>
          <w:spacing w:val="62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60"/>
          <w:sz w:val="28"/>
        </w:rPr>
        <w:t> </w:t>
      </w:r>
      <w:r>
        <w:rPr>
          <w:rFonts w:ascii="Arial" w:hAnsi="Arial"/>
          <w:b/>
          <w:sz w:val="28"/>
        </w:rPr>
        <w:t>turno</w:t>
      </w:r>
      <w:r>
        <w:rPr>
          <w:rFonts w:ascii="Arial" w:hAnsi="Arial"/>
          <w:b/>
          <w:spacing w:val="59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62"/>
          <w:sz w:val="28"/>
        </w:rPr>
        <w:t> </w:t>
      </w:r>
      <w:r>
        <w:rPr>
          <w:rFonts w:ascii="Arial" w:hAnsi="Arial"/>
          <w:b/>
          <w:sz w:val="28"/>
        </w:rPr>
        <w:t>ponencia.</w:t>
      </w:r>
      <w:r>
        <w:rPr>
          <w:rFonts w:ascii="Arial" w:hAnsi="Arial"/>
          <w:b/>
          <w:spacing w:val="65"/>
          <w:sz w:val="28"/>
        </w:rPr>
        <w:t> </w:t>
      </w:r>
      <w:r>
        <w:rPr>
          <w:sz w:val="28"/>
        </w:rPr>
        <w:t>El</w:t>
      </w:r>
      <w:r>
        <w:rPr>
          <w:spacing w:val="63"/>
          <w:sz w:val="28"/>
        </w:rPr>
        <w:t> </w:t>
      </w:r>
      <w:r>
        <w:rPr>
          <w:sz w:val="28"/>
        </w:rPr>
        <w:t>propio</w:t>
      </w:r>
      <w:r>
        <w:rPr>
          <w:spacing w:val="62"/>
          <w:sz w:val="28"/>
        </w:rPr>
        <w:t> </w:t>
      </w:r>
      <w:r>
        <w:rPr>
          <w:sz w:val="28"/>
        </w:rPr>
        <w:t>siete</w:t>
      </w:r>
      <w:r>
        <w:rPr>
          <w:spacing w:val="60"/>
          <w:sz w:val="28"/>
        </w:rPr>
        <w:t> </w:t>
      </w:r>
      <w:r>
        <w:rPr>
          <w:sz w:val="28"/>
        </w:rPr>
        <w:t>de</w:t>
      </w:r>
      <w:r>
        <w:rPr>
          <w:spacing w:val="59"/>
          <w:sz w:val="28"/>
        </w:rPr>
        <w:t> </w:t>
      </w:r>
      <w:r>
        <w:rPr>
          <w:sz w:val="28"/>
        </w:rPr>
        <w:t>abril,</w:t>
      </w:r>
      <w:r>
        <w:rPr>
          <w:spacing w:val="63"/>
          <w:sz w:val="28"/>
        </w:rPr>
        <w:t> </w:t>
      </w:r>
      <w:r>
        <w:rPr>
          <w:sz w:val="28"/>
        </w:rPr>
        <w:t>en</w:t>
      </w:r>
      <w:r>
        <w:rPr>
          <w:spacing w:val="60"/>
          <w:sz w:val="28"/>
        </w:rPr>
        <w:t> </w:t>
      </w:r>
      <w:r>
        <w:rPr>
          <w:sz w:val="28"/>
        </w:rPr>
        <w:t>la</w:t>
      </w:r>
    </w:p>
    <w:p>
      <w:pPr>
        <w:spacing w:after="0" w:line="360" w:lineRule="auto"/>
        <w:jc w:val="both"/>
        <w:rPr>
          <w:sz w:val="28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951" w:right="779"/>
        <w:jc w:val="both"/>
      </w:pPr>
      <w:r>
        <w:rPr/>
        <w:t>Oficialía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Partes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7"/>
        </w:rPr>
        <w:t> </w:t>
      </w:r>
      <w:r>
        <w:rPr/>
        <w:t>Tribunal,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tuvieron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recibidas</w:t>
      </w:r>
      <w:r>
        <w:rPr>
          <w:spacing w:val="-4"/>
        </w:rPr>
        <w:t> </w:t>
      </w:r>
      <w:r>
        <w:rPr/>
        <w:t>las</w:t>
      </w:r>
      <w:r>
        <w:rPr>
          <w:spacing w:val="-76"/>
        </w:rPr>
        <w:t> </w:t>
      </w:r>
      <w:r>
        <w:rPr/>
        <w:t>constancias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integran el</w:t>
      </w:r>
      <w:r>
        <w:rPr>
          <w:spacing w:val="-2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procedimiento.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951" w:right="776"/>
        <w:jc w:val="both"/>
        <w:rPr>
          <w:sz w:val="24"/>
        </w:rPr>
      </w:pPr>
      <w:r>
        <w:rPr/>
        <w:t>Asimismo, mediante acuerdo de la misma fecha, la Magistrada</w:t>
      </w:r>
      <w:r>
        <w:rPr>
          <w:spacing w:val="1"/>
        </w:rPr>
        <w:t> </w:t>
      </w:r>
      <w:r>
        <w:rPr/>
        <w:t>Presidenta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ordenó</w:t>
      </w:r>
      <w:r>
        <w:rPr>
          <w:spacing w:val="1"/>
        </w:rPr>
        <w:t> </w:t>
      </w:r>
      <w:r>
        <w:rPr/>
        <w:t>integrar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registrar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expediente con la clave </w:t>
      </w:r>
      <w:r>
        <w:rPr>
          <w:rFonts w:ascii="Arial" w:hAnsi="Arial"/>
          <w:b/>
        </w:rPr>
        <w:t>TEEM-PES-019/2021</w:t>
      </w:r>
      <w:r>
        <w:rPr/>
        <w:t>, y turnarlo a la</w:t>
      </w:r>
      <w:r>
        <w:rPr>
          <w:spacing w:val="1"/>
        </w:rPr>
        <w:t> </w:t>
      </w:r>
      <w:r>
        <w:rPr/>
        <w:t>Ponencia del Magistrado José René Olivos Campos, lo que se</w:t>
      </w:r>
      <w:r>
        <w:rPr>
          <w:spacing w:val="1"/>
        </w:rPr>
        <w:t> </w:t>
      </w:r>
      <w:r>
        <w:rPr/>
        <w:t>concretó a través de oficio TEEM-SGA-568/2021, suscrito por la</w:t>
      </w:r>
      <w:r>
        <w:rPr>
          <w:spacing w:val="-75"/>
        </w:rPr>
        <w:t> </w:t>
      </w:r>
      <w:r>
        <w:rPr/>
        <w:t>Subsecretaria</w:t>
      </w:r>
      <w:r>
        <w:rPr>
          <w:spacing w:val="-17"/>
        </w:rPr>
        <w:t> </w:t>
      </w:r>
      <w:r>
        <w:rPr/>
        <w:t>General</w:t>
      </w:r>
      <w:r>
        <w:rPr>
          <w:spacing w:val="-13"/>
        </w:rPr>
        <w:t> </w:t>
      </w:r>
      <w:r>
        <w:rPr/>
        <w:t>de</w:t>
      </w:r>
      <w:r>
        <w:rPr>
          <w:spacing w:val="-17"/>
        </w:rPr>
        <w:t> </w:t>
      </w:r>
      <w:r>
        <w:rPr/>
        <w:t>Acuerdos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este</w:t>
      </w:r>
      <w:r>
        <w:rPr>
          <w:spacing w:val="-16"/>
        </w:rPr>
        <w:t> </w:t>
      </w:r>
      <w:r>
        <w:rPr/>
        <w:t>órgano</w:t>
      </w:r>
      <w:r>
        <w:rPr>
          <w:spacing w:val="-16"/>
        </w:rPr>
        <w:t> </w:t>
      </w:r>
      <w:r>
        <w:rPr/>
        <w:t>jurisdiccional</w:t>
      </w:r>
      <w:r>
        <w:rPr>
          <w:spacing w:val="-76"/>
        </w:rPr>
        <w:t> </w:t>
      </w:r>
      <w:r>
        <w:rPr>
          <w:sz w:val="24"/>
        </w:rPr>
        <w:t>(Páginas</w:t>
      </w:r>
      <w:r>
        <w:rPr>
          <w:spacing w:val="-2"/>
          <w:sz w:val="24"/>
        </w:rPr>
        <w:t> </w:t>
      </w:r>
      <w:r>
        <w:rPr>
          <w:sz w:val="24"/>
        </w:rPr>
        <w:t>76 y</w:t>
      </w:r>
      <w:r>
        <w:rPr>
          <w:spacing w:val="-2"/>
          <w:sz w:val="24"/>
        </w:rPr>
        <w:t> </w:t>
      </w:r>
      <w:r>
        <w:rPr>
          <w:sz w:val="24"/>
        </w:rPr>
        <w:t>77).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482" w:val="left" w:leader="none"/>
        </w:tabs>
        <w:spacing w:line="360" w:lineRule="auto" w:before="0" w:after="0"/>
        <w:ind w:left="951" w:right="777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Radicación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requerimiento.</w:t>
      </w:r>
      <w:r>
        <w:rPr>
          <w:rFonts w:ascii="Arial" w:hAnsi="Arial"/>
          <w:b/>
          <w:spacing w:val="-4"/>
          <w:sz w:val="28"/>
        </w:rPr>
        <w:t> </w:t>
      </w:r>
      <w:r>
        <w:rPr>
          <w:sz w:val="28"/>
        </w:rPr>
        <w:t>En</w:t>
      </w:r>
      <w:r>
        <w:rPr>
          <w:spacing w:val="-13"/>
          <w:sz w:val="28"/>
        </w:rPr>
        <w:t> </w:t>
      </w:r>
      <w:r>
        <w:rPr>
          <w:sz w:val="28"/>
        </w:rPr>
        <w:t>auto</w:t>
      </w:r>
      <w:r>
        <w:rPr>
          <w:spacing w:val="-10"/>
          <w:sz w:val="28"/>
        </w:rPr>
        <w:t> </w:t>
      </w:r>
      <w:r>
        <w:rPr>
          <w:sz w:val="28"/>
        </w:rPr>
        <w:t>de</w:t>
      </w:r>
      <w:r>
        <w:rPr>
          <w:spacing w:val="-7"/>
          <w:sz w:val="28"/>
        </w:rPr>
        <w:t> </w:t>
      </w:r>
      <w:r>
        <w:rPr>
          <w:sz w:val="28"/>
        </w:rPr>
        <w:t>ocho</w:t>
      </w:r>
      <w:r>
        <w:rPr>
          <w:spacing w:val="-12"/>
          <w:sz w:val="28"/>
        </w:rPr>
        <w:t> </w:t>
      </w:r>
      <w:r>
        <w:rPr>
          <w:sz w:val="28"/>
        </w:rPr>
        <w:t>siguiente,</w:t>
      </w:r>
      <w:r>
        <w:rPr>
          <w:spacing w:val="-11"/>
          <w:sz w:val="28"/>
        </w:rPr>
        <w:t> </w:t>
      </w:r>
      <w:r>
        <w:rPr>
          <w:sz w:val="28"/>
        </w:rPr>
        <w:t>se</w:t>
      </w:r>
      <w:r>
        <w:rPr>
          <w:spacing w:val="-75"/>
          <w:sz w:val="28"/>
        </w:rPr>
        <w:t> </w:t>
      </w:r>
      <w:r>
        <w:rPr>
          <w:rFonts w:ascii="Arial" w:hAnsi="Arial"/>
          <w:b/>
          <w:sz w:val="28"/>
        </w:rPr>
        <w:t>radicó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presente</w:t>
      </w:r>
      <w:r>
        <w:rPr>
          <w:spacing w:val="1"/>
          <w:sz w:val="28"/>
        </w:rPr>
        <w:t> </w:t>
      </w:r>
      <w:r>
        <w:rPr>
          <w:sz w:val="28"/>
        </w:rPr>
        <w:t>procedimiento</w:t>
      </w:r>
      <w:r>
        <w:rPr>
          <w:spacing w:val="1"/>
          <w:sz w:val="28"/>
        </w:rPr>
        <w:t> </w:t>
      </w:r>
      <w:r>
        <w:rPr>
          <w:sz w:val="28"/>
        </w:rPr>
        <w:t>especial</w:t>
      </w:r>
      <w:r>
        <w:rPr>
          <w:spacing w:val="1"/>
          <w:sz w:val="28"/>
        </w:rPr>
        <w:t> </w:t>
      </w:r>
      <w:r>
        <w:rPr>
          <w:sz w:val="28"/>
        </w:rPr>
        <w:t>sancionador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-75"/>
          <w:sz w:val="28"/>
        </w:rPr>
        <w:t> </w:t>
      </w:r>
      <w:r>
        <w:rPr>
          <w:sz w:val="28"/>
        </w:rPr>
        <w:t>ordenó</w:t>
      </w:r>
      <w:r>
        <w:rPr>
          <w:spacing w:val="1"/>
          <w:sz w:val="28"/>
        </w:rPr>
        <w:t> </w:t>
      </w:r>
      <w:r>
        <w:rPr>
          <w:sz w:val="28"/>
        </w:rPr>
        <w:t>registrarlo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Libro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Gobierno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ponencia</w:t>
      </w:r>
      <w:r>
        <w:rPr>
          <w:spacing w:val="1"/>
          <w:sz w:val="28"/>
        </w:rPr>
        <w:t> </w:t>
      </w:r>
      <w:r>
        <w:rPr>
          <w:sz w:val="28"/>
        </w:rPr>
        <w:t>instructora.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951" w:right="772"/>
        <w:jc w:val="both"/>
        <w:rPr>
          <w:sz w:val="24"/>
        </w:rPr>
      </w:pPr>
      <w:r>
        <w:rPr/>
        <w:t>De igual manera, para mejor proveer y, a fin de regularizar e</w:t>
      </w:r>
      <w:r>
        <w:rPr>
          <w:spacing w:val="1"/>
        </w:rPr>
        <w:t> </w:t>
      </w:r>
      <w:r>
        <w:rPr/>
        <w:t>integrar debidamente el trámite de que se trata, se requirió a la</w:t>
      </w:r>
      <w:r>
        <w:rPr>
          <w:spacing w:val="1"/>
        </w:rPr>
        <w:t> </w:t>
      </w:r>
      <w:r>
        <w:rPr/>
        <w:t>autoridad administrativa electoral realizara diversas actuaciones</w:t>
      </w:r>
      <w:r>
        <w:rPr>
          <w:spacing w:val="-75"/>
        </w:rPr>
        <w:t> </w:t>
      </w:r>
      <w:r>
        <w:rPr>
          <w:sz w:val="24"/>
        </w:rPr>
        <w:t>(Páginas</w:t>
      </w:r>
      <w:r>
        <w:rPr>
          <w:spacing w:val="-2"/>
          <w:sz w:val="24"/>
        </w:rPr>
        <w:t> </w:t>
      </w:r>
      <w:r>
        <w:rPr>
          <w:sz w:val="24"/>
        </w:rPr>
        <w:t>78</w:t>
      </w:r>
      <w:r>
        <w:rPr>
          <w:spacing w:val="-2"/>
          <w:sz w:val="24"/>
        </w:rPr>
        <w:t> </w:t>
      </w:r>
      <w:r>
        <w:rPr>
          <w:sz w:val="24"/>
        </w:rPr>
        <w:t>a 81).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571" w:val="left" w:leader="none"/>
        </w:tabs>
        <w:spacing w:line="360" w:lineRule="auto" w:before="183" w:after="0"/>
        <w:ind w:left="951" w:right="777" w:firstLine="0"/>
        <w:jc w:val="both"/>
        <w:rPr>
          <w:sz w:val="24"/>
        </w:rPr>
      </w:pPr>
      <w:r>
        <w:rPr>
          <w:rFonts w:ascii="Arial" w:hAnsi="Arial"/>
          <w:b/>
          <w:sz w:val="28"/>
        </w:rPr>
        <w:t>Actuaciones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autoridad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instructora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fin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regularizar el procedimiento. </w:t>
      </w:r>
      <w:r>
        <w:rPr>
          <w:sz w:val="28"/>
        </w:rPr>
        <w:t>En auto de nueve de abril, con la</w:t>
      </w:r>
      <w:r>
        <w:rPr>
          <w:spacing w:val="-76"/>
          <w:sz w:val="28"/>
        </w:rPr>
        <w:t> </w:t>
      </w:r>
      <w:r>
        <w:rPr>
          <w:sz w:val="28"/>
        </w:rPr>
        <w:t>finalidad de cumplir con lo anterior, la responsable admitió a</w:t>
      </w:r>
      <w:r>
        <w:rPr>
          <w:spacing w:val="1"/>
          <w:sz w:val="28"/>
        </w:rPr>
        <w:t> </w:t>
      </w:r>
      <w:r>
        <w:rPr>
          <w:sz w:val="28"/>
        </w:rPr>
        <w:t>trámite la queja promovida en contra de Renne Santiago Gaona</w:t>
      </w:r>
      <w:r>
        <w:rPr>
          <w:spacing w:val="-75"/>
          <w:sz w:val="28"/>
        </w:rPr>
        <w:t> </w:t>
      </w:r>
      <w:r>
        <w:rPr>
          <w:sz w:val="28"/>
        </w:rPr>
        <w:t>y MORENA, </w:t>
      </w:r>
      <w:r>
        <w:rPr>
          <w:rFonts w:ascii="Arial" w:hAnsi="Arial"/>
          <w:b/>
          <w:i/>
          <w:sz w:val="28"/>
        </w:rPr>
        <w:t>por actos anticipados de campaña</w:t>
      </w:r>
      <w:r>
        <w:rPr>
          <w:sz w:val="28"/>
        </w:rPr>
        <w:t>. Así mismo,</w:t>
      </w:r>
      <w:r>
        <w:rPr>
          <w:spacing w:val="1"/>
          <w:sz w:val="28"/>
        </w:rPr>
        <w:t> </w:t>
      </w:r>
      <w:r>
        <w:rPr>
          <w:sz w:val="28"/>
        </w:rPr>
        <w:t>llevó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cabo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emplazamiento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denunciados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denunciante, a efecto de que comparecieran a la audiencia de</w:t>
      </w:r>
      <w:r>
        <w:rPr>
          <w:spacing w:val="1"/>
          <w:sz w:val="28"/>
        </w:rPr>
        <w:t> </w:t>
      </w:r>
      <w:r>
        <w:rPr>
          <w:sz w:val="28"/>
        </w:rPr>
        <w:t>pruebas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alegatos</w:t>
      </w:r>
      <w:r>
        <w:rPr>
          <w:spacing w:val="-2"/>
          <w:sz w:val="28"/>
        </w:rPr>
        <w:t> </w:t>
      </w:r>
      <w:r>
        <w:rPr>
          <w:sz w:val="28"/>
        </w:rPr>
        <w:t>fijada</w:t>
      </w:r>
      <w:r>
        <w:rPr>
          <w:spacing w:val="-2"/>
          <w:sz w:val="28"/>
        </w:rPr>
        <w:t> </w:t>
      </w:r>
      <w:r>
        <w:rPr>
          <w:sz w:val="28"/>
        </w:rPr>
        <w:t>para</w:t>
      </w:r>
      <w:r>
        <w:rPr>
          <w:spacing w:val="-2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trece</w:t>
      </w:r>
      <w:r>
        <w:rPr>
          <w:spacing w:val="-3"/>
          <w:sz w:val="28"/>
        </w:rPr>
        <w:t> </w:t>
      </w:r>
      <w:r>
        <w:rPr>
          <w:sz w:val="28"/>
        </w:rPr>
        <w:t>de abril</w:t>
      </w:r>
      <w:r>
        <w:rPr>
          <w:spacing w:val="2"/>
          <w:sz w:val="28"/>
        </w:rPr>
        <w:t> </w:t>
      </w:r>
      <w:r>
        <w:rPr>
          <w:sz w:val="24"/>
        </w:rPr>
        <w:t>(Páginas</w:t>
      </w:r>
      <w:r>
        <w:rPr>
          <w:spacing w:val="-2"/>
          <w:sz w:val="24"/>
        </w:rPr>
        <w:t> </w:t>
      </w:r>
      <w:r>
        <w:rPr>
          <w:sz w:val="24"/>
        </w:rPr>
        <w:t>82</w:t>
      </w:r>
      <w:r>
        <w:rPr>
          <w:spacing w:val="-2"/>
          <w:sz w:val="24"/>
        </w:rPr>
        <w:t> </w:t>
      </w:r>
      <w:r>
        <w:rPr>
          <w:sz w:val="24"/>
        </w:rPr>
        <w:t>a 114).</w:t>
      </w:r>
    </w:p>
    <w:p>
      <w:pPr>
        <w:spacing w:after="0" w:line="360" w:lineRule="auto"/>
        <w:jc w:val="both"/>
        <w:rPr>
          <w:sz w:val="24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27"/>
        <w:jc w:val="both"/>
        <w:rPr>
          <w:sz w:val="24"/>
        </w:rPr>
      </w:pPr>
      <w:r>
        <w:rPr/>
        <w:t>Efectuado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instructora</w:t>
      </w:r>
      <w:r>
        <w:rPr>
          <w:spacing w:val="1"/>
        </w:rPr>
        <w:t> </w:t>
      </w:r>
      <w:r>
        <w:rPr/>
        <w:t>remitió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este</w:t>
      </w:r>
      <w:r>
        <w:rPr>
          <w:spacing w:val="-75"/>
        </w:rPr>
        <w:t> </w:t>
      </w:r>
      <w:r>
        <w:rPr/>
        <w:t>Tribunal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respectivo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circunstanciado,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-75"/>
        </w:rPr>
        <w:t> </w:t>
      </w:r>
      <w:r>
        <w:rPr/>
        <w:t>autos</w:t>
      </w:r>
      <w:r>
        <w:rPr>
          <w:spacing w:val="-1"/>
        </w:rPr>
        <w:t> </w:t>
      </w:r>
      <w:r>
        <w:rPr/>
        <w:t>originales del</w:t>
      </w:r>
      <w:r>
        <w:rPr>
          <w:spacing w:val="-3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procedimiento</w:t>
      </w:r>
      <w:r>
        <w:rPr>
          <w:spacing w:val="1"/>
        </w:rPr>
        <w:t> </w:t>
      </w:r>
      <w:r>
        <w:rPr>
          <w:sz w:val="24"/>
        </w:rPr>
        <w:t>(Páginas 117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119).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578" w:val="left" w:leader="none"/>
        </w:tabs>
        <w:spacing w:line="360" w:lineRule="auto" w:before="0" w:after="0"/>
        <w:ind w:left="102" w:right="1626" w:firstLine="0"/>
        <w:jc w:val="both"/>
        <w:rPr>
          <w:sz w:val="24"/>
        </w:rPr>
      </w:pPr>
      <w:r>
        <w:rPr>
          <w:rFonts w:ascii="Arial" w:hAnsi="Arial"/>
          <w:b/>
          <w:sz w:val="28"/>
        </w:rPr>
        <w:t>Cumplimiento del requerimiento. </w:t>
      </w:r>
      <w:r>
        <w:rPr>
          <w:sz w:val="28"/>
        </w:rPr>
        <w:t>Por acuerdo de trece de</w:t>
      </w:r>
      <w:r>
        <w:rPr>
          <w:spacing w:val="-75"/>
          <w:sz w:val="28"/>
        </w:rPr>
        <w:t> </w:t>
      </w:r>
      <w:r>
        <w:rPr>
          <w:sz w:val="28"/>
        </w:rPr>
        <w:t>abril, se tuvo a la Secretaria Ejecutiva del IEM, cumpliendo con</w:t>
      </w:r>
      <w:r>
        <w:rPr>
          <w:spacing w:val="1"/>
          <w:sz w:val="28"/>
        </w:rPr>
        <w:t> </w:t>
      </w:r>
      <w:r>
        <w:rPr>
          <w:sz w:val="28"/>
        </w:rPr>
        <w:t>el requerimiento de ocho de abril -indicado en párrafo once-</w:t>
      </w:r>
      <w:r>
        <w:rPr>
          <w:spacing w:val="1"/>
          <w:sz w:val="28"/>
        </w:rPr>
        <w:t> </w:t>
      </w:r>
      <w:r>
        <w:rPr>
          <w:sz w:val="24"/>
        </w:rPr>
        <w:t>(Páginas</w:t>
      </w:r>
      <w:r>
        <w:rPr>
          <w:spacing w:val="-3"/>
          <w:sz w:val="24"/>
        </w:rPr>
        <w:t> </w:t>
      </w:r>
      <w:r>
        <w:rPr>
          <w:sz w:val="24"/>
        </w:rPr>
        <w:t>120 y 121).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582" w:val="left" w:leader="none"/>
        </w:tabs>
        <w:spacing w:line="360" w:lineRule="auto" w:before="184" w:after="0"/>
        <w:ind w:left="102" w:right="1623" w:firstLine="0"/>
        <w:jc w:val="both"/>
        <w:rPr>
          <w:sz w:val="24"/>
        </w:rPr>
      </w:pPr>
      <w:r>
        <w:rPr>
          <w:rFonts w:ascii="Arial" w:hAnsi="Arial"/>
          <w:b/>
          <w:sz w:val="28"/>
        </w:rPr>
        <w:t>Debida integración del expediente. </w:t>
      </w:r>
      <w:r>
        <w:rPr>
          <w:sz w:val="28"/>
        </w:rPr>
        <w:t>En acuerdo de quince</w:t>
      </w:r>
      <w:r>
        <w:rPr>
          <w:spacing w:val="1"/>
          <w:sz w:val="28"/>
        </w:rPr>
        <w:t> </w:t>
      </w:r>
      <w:r>
        <w:rPr>
          <w:sz w:val="28"/>
        </w:rPr>
        <w:t>posterior,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considerar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expediente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encontraba</w:t>
      </w:r>
      <w:r>
        <w:rPr>
          <w:spacing w:val="1"/>
          <w:sz w:val="28"/>
        </w:rPr>
        <w:t> </w:t>
      </w:r>
      <w:r>
        <w:rPr>
          <w:sz w:val="28"/>
        </w:rPr>
        <w:t>debidamente</w:t>
      </w:r>
      <w:r>
        <w:rPr>
          <w:spacing w:val="1"/>
          <w:sz w:val="28"/>
        </w:rPr>
        <w:t> </w:t>
      </w:r>
      <w:r>
        <w:rPr>
          <w:sz w:val="28"/>
        </w:rPr>
        <w:t>integrado,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dejaron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autos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vista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Magistrado Instructor para que dentro del término a que alude el</w:t>
      </w:r>
      <w:r>
        <w:rPr>
          <w:spacing w:val="-75"/>
          <w:sz w:val="28"/>
        </w:rPr>
        <w:t> </w:t>
      </w:r>
      <w:r>
        <w:rPr>
          <w:sz w:val="28"/>
        </w:rPr>
        <w:t>artículo</w:t>
      </w:r>
      <w:r>
        <w:rPr>
          <w:spacing w:val="1"/>
          <w:sz w:val="28"/>
        </w:rPr>
        <w:t> </w:t>
      </w:r>
      <w:r>
        <w:rPr>
          <w:sz w:val="28"/>
        </w:rPr>
        <w:t>263,</w:t>
      </w:r>
      <w:r>
        <w:rPr>
          <w:spacing w:val="1"/>
          <w:sz w:val="28"/>
        </w:rPr>
        <w:t> </w:t>
      </w:r>
      <w:r>
        <w:rPr>
          <w:sz w:val="28"/>
        </w:rPr>
        <w:t>inciso</w:t>
      </w:r>
      <w:r>
        <w:rPr>
          <w:spacing w:val="1"/>
          <w:sz w:val="28"/>
        </w:rPr>
        <w:t> </w:t>
      </w:r>
      <w:r>
        <w:rPr>
          <w:sz w:val="28"/>
        </w:rPr>
        <w:t>d),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Código</w:t>
      </w:r>
      <w:r>
        <w:rPr>
          <w:spacing w:val="1"/>
          <w:sz w:val="28"/>
        </w:rPr>
        <w:t> </w:t>
      </w:r>
      <w:r>
        <w:rPr>
          <w:sz w:val="28"/>
        </w:rPr>
        <w:t>Electoral,</w:t>
      </w:r>
      <w:r>
        <w:rPr>
          <w:spacing w:val="1"/>
          <w:sz w:val="28"/>
        </w:rPr>
        <w:t> </w:t>
      </w:r>
      <w:r>
        <w:rPr>
          <w:sz w:val="28"/>
        </w:rPr>
        <w:t>pusiera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consideración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Pleno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este</w:t>
      </w:r>
      <w:r>
        <w:rPr>
          <w:spacing w:val="1"/>
          <w:sz w:val="28"/>
        </w:rPr>
        <w:t> </w:t>
      </w:r>
      <w:r>
        <w:rPr>
          <w:sz w:val="28"/>
        </w:rPr>
        <w:t>Tribunal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proyecto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sentencia respectivo</w:t>
      </w:r>
      <w:r>
        <w:rPr>
          <w:spacing w:val="3"/>
          <w:sz w:val="28"/>
        </w:rPr>
        <w:t> </w:t>
      </w:r>
      <w:r>
        <w:rPr>
          <w:sz w:val="24"/>
        </w:rPr>
        <w:t>(Página</w:t>
      </w:r>
      <w:r>
        <w:rPr>
          <w:spacing w:val="-1"/>
          <w:sz w:val="24"/>
        </w:rPr>
        <w:t> </w:t>
      </w:r>
      <w:r>
        <w:rPr>
          <w:sz w:val="24"/>
        </w:rPr>
        <w:t>134).</w:t>
      </w:r>
    </w:p>
    <w:p>
      <w:pPr>
        <w:pStyle w:val="BodyText"/>
        <w:rPr>
          <w:sz w:val="36"/>
        </w:rPr>
      </w:pPr>
    </w:p>
    <w:p>
      <w:pPr>
        <w:pStyle w:val="Heading1"/>
        <w:ind w:left="2346"/>
      </w:pPr>
      <w:r>
        <w:rPr/>
        <w:t>C O</w:t>
      </w:r>
      <w:r>
        <w:rPr>
          <w:spacing w:val="-2"/>
        </w:rPr>
        <w:t> </w:t>
      </w:r>
      <w:r>
        <w:rPr/>
        <w:t>N</w:t>
      </w:r>
      <w:r>
        <w:rPr>
          <w:spacing w:val="1"/>
        </w:rPr>
        <w:t> </w:t>
      </w:r>
      <w:r>
        <w:rPr/>
        <w:t>S</w:t>
      </w:r>
      <w:r>
        <w:rPr>
          <w:spacing w:val="-2"/>
        </w:rPr>
        <w:t> </w:t>
      </w:r>
      <w:r>
        <w:rPr/>
        <w:t>I D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N D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S.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02" w:right="1623"/>
        <w:jc w:val="both"/>
      </w:pPr>
      <w:r>
        <w:rPr>
          <w:rFonts w:ascii="Arial" w:hAnsi="Arial"/>
          <w:b/>
        </w:rPr>
        <w:t>PRIMERO.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Jurisdicción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Competencia.</w:t>
      </w:r>
      <w:r>
        <w:rPr>
          <w:rFonts w:ascii="Arial" w:hAnsi="Arial"/>
          <w:b/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Electoral del Estado de Michoacán, ejerce jurisdicción y el Pleno</w:t>
      </w:r>
      <w:r>
        <w:rPr>
          <w:spacing w:val="-75"/>
        </w:rPr>
        <w:t> </w:t>
      </w:r>
      <w:r>
        <w:rPr/>
        <w:t>tiene</w:t>
      </w:r>
      <w:r>
        <w:rPr>
          <w:spacing w:val="1"/>
        </w:rPr>
        <w:t> </w:t>
      </w:r>
      <w:r>
        <w:rPr/>
        <w:t>competencia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conocer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sancionador,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dispuesto en los artículos 98 A de la Constitución Política del</w:t>
      </w:r>
      <w:r>
        <w:rPr>
          <w:spacing w:val="1"/>
        </w:rPr>
        <w:t> </w:t>
      </w:r>
      <w:r>
        <w:rPr/>
        <w:t>Estado</w:t>
      </w:r>
      <w:r>
        <w:rPr>
          <w:spacing w:val="-9"/>
        </w:rPr>
        <w:t> </w:t>
      </w:r>
      <w:r>
        <w:rPr/>
        <w:t>Libre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Soberano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Michoacán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Ocampo;</w:t>
      </w:r>
      <w:r>
        <w:rPr>
          <w:spacing w:val="-7"/>
        </w:rPr>
        <w:t> </w:t>
      </w:r>
      <w:r>
        <w:rPr/>
        <w:t>1,</w:t>
      </w:r>
      <w:r>
        <w:rPr>
          <w:spacing w:val="-7"/>
        </w:rPr>
        <w:t> </w:t>
      </w:r>
      <w:r>
        <w:rPr/>
        <w:t>2,</w:t>
      </w:r>
      <w:r>
        <w:rPr>
          <w:spacing w:val="-10"/>
        </w:rPr>
        <w:t> </w:t>
      </w:r>
      <w:r>
        <w:rPr/>
        <w:t>60,</w:t>
      </w:r>
      <w:r>
        <w:rPr>
          <w:spacing w:val="-7"/>
        </w:rPr>
        <w:t> </w:t>
      </w:r>
      <w:r>
        <w:rPr/>
        <w:t>64,</w:t>
      </w:r>
    </w:p>
    <w:p>
      <w:pPr>
        <w:pStyle w:val="BodyText"/>
        <w:spacing w:line="360" w:lineRule="auto"/>
        <w:ind w:left="102" w:right="1624"/>
        <w:jc w:val="both"/>
      </w:pPr>
      <w:r>
        <w:rPr/>
        <w:t>fracción</w:t>
      </w:r>
      <w:r>
        <w:rPr>
          <w:spacing w:val="-11"/>
        </w:rPr>
        <w:t> </w:t>
      </w:r>
      <w:r>
        <w:rPr/>
        <w:t>XIII,</w:t>
      </w:r>
      <w:r>
        <w:rPr>
          <w:spacing w:val="-9"/>
        </w:rPr>
        <w:t> </w:t>
      </w:r>
      <w:r>
        <w:rPr/>
        <w:t>66,</w:t>
      </w:r>
      <w:r>
        <w:rPr>
          <w:spacing w:val="-8"/>
        </w:rPr>
        <w:t> </w:t>
      </w:r>
      <w:r>
        <w:rPr/>
        <w:t>fracción</w:t>
      </w:r>
      <w:r>
        <w:rPr>
          <w:spacing w:val="-10"/>
        </w:rPr>
        <w:t> </w:t>
      </w:r>
      <w:r>
        <w:rPr/>
        <w:t>II,</w:t>
      </w:r>
      <w:r>
        <w:rPr>
          <w:spacing w:val="-7"/>
        </w:rPr>
        <w:t> </w:t>
      </w:r>
      <w:r>
        <w:rPr/>
        <w:t>262,</w:t>
      </w:r>
      <w:r>
        <w:rPr>
          <w:spacing w:val="-8"/>
        </w:rPr>
        <w:t> </w:t>
      </w:r>
      <w:r>
        <w:rPr/>
        <w:t>263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264,</w:t>
      </w:r>
      <w:r>
        <w:rPr>
          <w:spacing w:val="-7"/>
        </w:rPr>
        <w:t> </w:t>
      </w:r>
      <w:r>
        <w:rPr/>
        <w:t>del</w:t>
      </w:r>
      <w:r>
        <w:rPr>
          <w:spacing w:val="-10"/>
        </w:rPr>
        <w:t> </w:t>
      </w:r>
      <w:r>
        <w:rPr/>
        <w:t>Código</w:t>
      </w:r>
      <w:r>
        <w:rPr>
          <w:spacing w:val="-11"/>
        </w:rPr>
        <w:t> </w:t>
      </w:r>
      <w:r>
        <w:rPr/>
        <w:t>Electoral;</w:t>
      </w:r>
      <w:r>
        <w:rPr>
          <w:spacing w:val="-75"/>
        </w:rPr>
        <w:t> </w:t>
      </w:r>
      <w:r>
        <w:rPr>
          <w:spacing w:val="-1"/>
        </w:rPr>
        <w:t>en</w:t>
      </w:r>
      <w:r>
        <w:rPr>
          <w:spacing w:val="-18"/>
        </w:rPr>
        <w:t> </w:t>
      </w:r>
      <w:r>
        <w:rPr>
          <w:spacing w:val="-1"/>
        </w:rPr>
        <w:t>virtud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/>
        <w:t>queja</w:t>
      </w:r>
      <w:r>
        <w:rPr>
          <w:spacing w:val="-18"/>
        </w:rPr>
        <w:t> </w:t>
      </w:r>
      <w:r>
        <w:rPr/>
        <w:t>en</w:t>
      </w:r>
      <w:r>
        <w:rPr>
          <w:spacing w:val="-21"/>
        </w:rPr>
        <w:t> </w:t>
      </w:r>
      <w:r>
        <w:rPr/>
        <w:t>estudio</w:t>
      </w:r>
      <w:r>
        <w:rPr>
          <w:spacing w:val="-21"/>
        </w:rPr>
        <w:t> </w:t>
      </w:r>
      <w:r>
        <w:rPr/>
        <w:t>tiene</w:t>
      </w:r>
      <w:r>
        <w:rPr>
          <w:spacing w:val="-17"/>
        </w:rPr>
        <w:t> </w:t>
      </w:r>
      <w:r>
        <w:rPr/>
        <w:t>relación</w:t>
      </w:r>
      <w:r>
        <w:rPr>
          <w:spacing w:val="-21"/>
        </w:rPr>
        <w:t> </w:t>
      </w:r>
      <w:r>
        <w:rPr/>
        <w:t>con</w:t>
      </w:r>
      <w:r>
        <w:rPr>
          <w:spacing w:val="-18"/>
        </w:rPr>
        <w:t> </w:t>
      </w:r>
      <w:r>
        <w:rPr/>
        <w:t>la</w:t>
      </w:r>
      <w:r>
        <w:rPr>
          <w:spacing w:val="-23"/>
        </w:rPr>
        <w:t> </w:t>
      </w:r>
      <w:r>
        <w:rPr/>
        <w:t>supuesta</w:t>
      </w:r>
      <w:r>
        <w:rPr>
          <w:spacing w:val="-75"/>
        </w:rPr>
        <w:t> </w:t>
      </w:r>
      <w:r>
        <w:rPr/>
        <w:t>comisión de conductas que constituyen actos anticipados de</w:t>
      </w:r>
      <w:r>
        <w:rPr>
          <w:spacing w:val="1"/>
        </w:rPr>
        <w:t> </w:t>
      </w:r>
      <w:r>
        <w:rPr/>
        <w:t>campaña,</w:t>
      </w:r>
      <w:r>
        <w:rPr>
          <w:spacing w:val="1"/>
        </w:rPr>
        <w:t> </w:t>
      </w:r>
      <w:r>
        <w:rPr/>
        <w:t>prevista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254,</w:t>
      </w:r>
      <w:r>
        <w:rPr>
          <w:spacing w:val="1"/>
        </w:rPr>
        <w:t> </w:t>
      </w:r>
      <w:r>
        <w:rPr/>
        <w:t>inciso</w:t>
      </w:r>
      <w:r>
        <w:rPr>
          <w:spacing w:val="1"/>
        </w:rPr>
        <w:t> </w:t>
      </w:r>
      <w:r>
        <w:rPr/>
        <w:t>c),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ordenamiento, consistente en la colocación de lonas en las que</w:t>
      </w:r>
      <w:r>
        <w:rPr>
          <w:spacing w:val="1"/>
        </w:rPr>
        <w:t> </w:t>
      </w:r>
      <w:r>
        <w:rPr/>
        <w:t>se promueve el nombre e imagen del denunciado, de cara al</w:t>
      </w:r>
      <w:r>
        <w:rPr>
          <w:spacing w:val="1"/>
        </w:rPr>
        <w:t> </w:t>
      </w:r>
      <w:r>
        <w:rPr/>
        <w:t>actual proceso</w:t>
      </w:r>
      <w:r>
        <w:rPr>
          <w:spacing w:val="-2"/>
        </w:rPr>
        <w:t> </w:t>
      </w:r>
      <w:r>
        <w:rPr/>
        <w:t>electoral ordinario</w:t>
      </w:r>
      <w:r>
        <w:rPr>
          <w:spacing w:val="1"/>
        </w:rPr>
        <w:t> </w:t>
      </w:r>
      <w:r>
        <w:rPr/>
        <w:t>local</w:t>
      </w:r>
      <w:r>
        <w:rPr>
          <w:spacing w:val="-4"/>
        </w:rPr>
        <w:t> </w:t>
      </w:r>
      <w:r>
        <w:rPr/>
        <w:t>2020-2021.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92"/>
        <w:ind w:left="951" w:right="780"/>
        <w:jc w:val="both"/>
      </w:pPr>
      <w:r>
        <w:rPr>
          <w:rFonts w:ascii="Arial"/>
          <w:b/>
        </w:rPr>
        <w:t>SEGUNDO. Causales de improcedencia. </w:t>
      </w:r>
      <w:r>
        <w:rPr/>
        <w:t>De las actuaciones</w:t>
      </w:r>
      <w:r>
        <w:rPr>
          <w:spacing w:val="1"/>
        </w:rPr>
        <w:t> </w:t>
      </w:r>
      <w:r>
        <w:rPr/>
        <w:t>que integran el expediente, se advierte que no se hacen valer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improcedencia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denunciada,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autoridad</w:t>
      </w:r>
      <w:r>
        <w:rPr>
          <w:spacing w:val="-19"/>
        </w:rPr>
        <w:t> </w:t>
      </w:r>
      <w:r>
        <w:rPr/>
        <w:t>responsable,</w:t>
      </w:r>
      <w:r>
        <w:rPr>
          <w:spacing w:val="-16"/>
        </w:rPr>
        <w:t> </w:t>
      </w:r>
      <w:r>
        <w:rPr/>
        <w:t>ni</w:t>
      </w:r>
      <w:r>
        <w:rPr>
          <w:spacing w:val="-16"/>
        </w:rPr>
        <w:t> </w:t>
      </w:r>
      <w:r>
        <w:rPr/>
        <w:t>este</w:t>
      </w:r>
      <w:r>
        <w:rPr>
          <w:spacing w:val="-17"/>
        </w:rPr>
        <w:t> </w:t>
      </w:r>
      <w:r>
        <w:rPr/>
        <w:t>Tribunal</w:t>
      </w:r>
      <w:r>
        <w:rPr>
          <w:spacing w:val="-21"/>
        </w:rPr>
        <w:t> </w:t>
      </w:r>
      <w:r>
        <w:rPr/>
        <w:t>infiere</w:t>
      </w:r>
      <w:r>
        <w:rPr>
          <w:spacing w:val="-17"/>
        </w:rPr>
        <w:t> </w:t>
      </w:r>
      <w:r>
        <w:rPr/>
        <w:t>de</w:t>
      </w:r>
      <w:r>
        <w:rPr>
          <w:spacing w:val="-20"/>
        </w:rPr>
        <w:t> </w:t>
      </w:r>
      <w:r>
        <w:rPr/>
        <w:t>manera</w:t>
      </w:r>
      <w:r>
        <w:rPr>
          <w:spacing w:val="-19"/>
        </w:rPr>
        <w:t> </w:t>
      </w:r>
      <w:r>
        <w:rPr/>
        <w:t>oficiosa</w:t>
      </w:r>
      <w:r>
        <w:rPr>
          <w:spacing w:val="-75"/>
        </w:rPr>
        <w:t> </w:t>
      </w:r>
      <w:r>
        <w:rPr/>
        <w:t>alguna.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951" w:right="775"/>
        <w:jc w:val="both"/>
      </w:pPr>
      <w:r>
        <w:rPr/>
        <w:t>Al respecto, es pertinente precisar que si bien obra en autos el</w:t>
      </w:r>
      <w:r>
        <w:rPr>
          <w:spacing w:val="1"/>
        </w:rPr>
        <w:t> </w:t>
      </w:r>
      <w:r>
        <w:rPr/>
        <w:t>escrito de siete de abril, por el cual MORENA se presentó a la</w:t>
      </w:r>
      <w:r>
        <w:rPr>
          <w:spacing w:val="1"/>
        </w:rPr>
        <w:t> </w:t>
      </w:r>
      <w:r>
        <w:rPr/>
        <w:t>audiencia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alegatos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oponer</w:t>
      </w:r>
      <w:r>
        <w:rPr>
          <w:spacing w:val="1"/>
        </w:rPr>
        <w:t> </w:t>
      </w:r>
      <w:r>
        <w:rPr/>
        <w:t>excepciones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defensas,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virtud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invocó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causal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improcedencia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consistente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frivolidad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escrito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queja;</w:t>
      </w:r>
      <w:r>
        <w:rPr>
          <w:spacing w:val="-76"/>
        </w:rPr>
        <w:t> </w:t>
      </w:r>
      <w:r>
        <w:rPr/>
        <w:t>sin embargo, al haberse ordenado por auto de ocho de abril,</w:t>
      </w:r>
      <w:r>
        <w:rPr>
          <w:spacing w:val="1"/>
        </w:rPr>
        <w:t> </w:t>
      </w:r>
      <w:r>
        <w:rPr/>
        <w:t>reponer el procedimiento y habérsele emplazado el nueve de</w:t>
      </w:r>
      <w:r>
        <w:rPr>
          <w:spacing w:val="1"/>
        </w:rPr>
        <w:t> </w:t>
      </w:r>
      <w:r>
        <w:rPr/>
        <w:t>abril posterior, a efecto de que compareciera a la audiencia de</w:t>
      </w:r>
      <w:r>
        <w:rPr>
          <w:spacing w:val="1"/>
        </w:rPr>
        <w:t> </w:t>
      </w:r>
      <w:r>
        <w:rPr/>
        <w:t>pruebas y alegatos de trece de abril, dicho partido político no</w:t>
      </w:r>
      <w:r>
        <w:rPr>
          <w:spacing w:val="1"/>
        </w:rPr>
        <w:t> </w:t>
      </w:r>
      <w:r>
        <w:rPr/>
        <w:t>compareció a tal audiencia, como se hizo constar en el acta</w:t>
      </w:r>
      <w:r>
        <w:rPr>
          <w:spacing w:val="1"/>
        </w:rPr>
        <w:t> </w:t>
      </w:r>
      <w:r>
        <w:rPr/>
        <w:t>respectiva.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951" w:right="779"/>
        <w:jc w:val="both"/>
      </w:pPr>
      <w:r>
        <w:rPr/>
        <w:t>Por tanto, apegado al debido proceso, no es factible considerar</w:t>
      </w:r>
      <w:r>
        <w:rPr>
          <w:spacing w:val="1"/>
        </w:rPr>
        <w:t> </w:t>
      </w:r>
      <w:r>
        <w:rPr/>
        <w:t>lo</w:t>
      </w:r>
      <w:r>
        <w:rPr>
          <w:spacing w:val="-15"/>
        </w:rPr>
        <w:t> </w:t>
      </w:r>
      <w:r>
        <w:rPr/>
        <w:t>expresado</w:t>
      </w:r>
      <w:r>
        <w:rPr>
          <w:spacing w:val="-15"/>
        </w:rPr>
        <w:t> </w:t>
      </w:r>
      <w:r>
        <w:rPr/>
        <w:t>por</w:t>
      </w:r>
      <w:r>
        <w:rPr>
          <w:spacing w:val="-17"/>
        </w:rPr>
        <w:t> </w:t>
      </w:r>
      <w:r>
        <w:rPr/>
        <w:t>MORENA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escrito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siete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abril</w:t>
      </w:r>
      <w:r>
        <w:rPr>
          <w:spacing w:val="-14"/>
        </w:rPr>
        <w:t> </w:t>
      </w:r>
      <w:r>
        <w:rPr/>
        <w:t>referido.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951" w:right="775"/>
        <w:jc w:val="both"/>
      </w:pPr>
      <w:r>
        <w:rPr>
          <w:rFonts w:ascii="Arial" w:hAnsi="Arial"/>
          <w:b/>
        </w:rPr>
        <w:t>TERCERO.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Requisitos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procedencia.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sancionador,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estima</w:t>
      </w:r>
      <w:r>
        <w:rPr>
          <w:spacing w:val="1"/>
        </w:rPr>
        <w:t> </w:t>
      </w:r>
      <w:r>
        <w:rPr/>
        <w:t>procedente,</w:t>
      </w:r>
      <w:r>
        <w:rPr>
          <w:spacing w:val="1"/>
        </w:rPr>
        <w:t> </w:t>
      </w:r>
      <w:r>
        <w:rPr/>
        <w:t>porque</w:t>
      </w:r>
      <w:r>
        <w:rPr>
          <w:spacing w:val="-13"/>
        </w:rPr>
        <w:t> </w:t>
      </w:r>
      <w:r>
        <w:rPr/>
        <w:t>reúne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requisitos</w:t>
      </w:r>
      <w:r>
        <w:rPr>
          <w:spacing w:val="-11"/>
        </w:rPr>
        <w:t> </w:t>
      </w:r>
      <w:r>
        <w:rPr/>
        <w:t>previstos</w:t>
      </w:r>
      <w:r>
        <w:rPr>
          <w:spacing w:val="-15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precepto</w:t>
      </w:r>
      <w:r>
        <w:rPr>
          <w:spacing w:val="-12"/>
        </w:rPr>
        <w:t> </w:t>
      </w:r>
      <w:r>
        <w:rPr/>
        <w:t>legal</w:t>
      </w:r>
      <w:r>
        <w:rPr>
          <w:spacing w:val="-15"/>
        </w:rPr>
        <w:t> </w:t>
      </w:r>
      <w:r>
        <w:rPr/>
        <w:t>257</w:t>
      </w:r>
      <w:r>
        <w:rPr>
          <w:spacing w:val="-11"/>
        </w:rPr>
        <w:t> </w:t>
      </w:r>
      <w:r>
        <w:rPr/>
        <w:t>del</w:t>
      </w:r>
      <w:r>
        <w:rPr>
          <w:spacing w:val="-75"/>
        </w:rPr>
        <w:t> </w:t>
      </w:r>
      <w:r>
        <w:rPr/>
        <w:t>Código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hizo</w:t>
      </w:r>
      <w:r>
        <w:rPr>
          <w:spacing w:val="1"/>
        </w:rPr>
        <w:t> </w:t>
      </w:r>
      <w:r>
        <w:rPr/>
        <w:t>constar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radicación.</w:t>
      </w:r>
    </w:p>
    <w:p>
      <w:pPr>
        <w:pStyle w:val="BodyText"/>
        <w:spacing w:before="11"/>
        <w:rPr>
          <w:sz w:val="41"/>
        </w:rPr>
      </w:pPr>
    </w:p>
    <w:p>
      <w:pPr>
        <w:spacing w:line="362" w:lineRule="auto" w:before="0"/>
        <w:ind w:left="951" w:right="775" w:firstLine="0"/>
        <w:jc w:val="both"/>
        <w:rPr>
          <w:sz w:val="28"/>
        </w:rPr>
      </w:pPr>
      <w:r>
        <w:rPr>
          <w:rFonts w:ascii="Arial"/>
          <w:b/>
          <w:sz w:val="28"/>
        </w:rPr>
        <w:t>CUARTO. Escrito de denuncia. </w:t>
      </w:r>
      <w:r>
        <w:rPr>
          <w:sz w:val="28"/>
        </w:rPr>
        <w:t>Los hechos expresados por la</w:t>
      </w:r>
      <w:r>
        <w:rPr>
          <w:spacing w:val="1"/>
          <w:sz w:val="28"/>
        </w:rPr>
        <w:t> </w:t>
      </w:r>
      <w:r>
        <w:rPr>
          <w:sz w:val="28"/>
        </w:rPr>
        <w:t>denunciante,</w:t>
      </w:r>
      <w:r>
        <w:rPr>
          <w:spacing w:val="2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resumen,</w:t>
      </w:r>
      <w:r>
        <w:rPr>
          <w:spacing w:val="-3"/>
          <w:sz w:val="28"/>
        </w:rPr>
        <w:t> </w:t>
      </w:r>
      <w:r>
        <w:rPr>
          <w:sz w:val="28"/>
        </w:rPr>
        <w:t>son:</w:t>
      </w:r>
    </w:p>
    <w:p>
      <w:pPr>
        <w:spacing w:after="0" w:line="362" w:lineRule="auto"/>
        <w:jc w:val="both"/>
        <w:rPr>
          <w:sz w:val="28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ListParagraph"/>
        <w:numPr>
          <w:ilvl w:val="0"/>
          <w:numId w:val="3"/>
        </w:numPr>
        <w:tabs>
          <w:tab w:pos="890" w:val="left" w:leader="none"/>
        </w:tabs>
        <w:spacing w:line="360" w:lineRule="auto" w:before="81" w:after="0"/>
        <w:ind w:left="668" w:right="1626" w:firstLine="0"/>
        <w:jc w:val="both"/>
        <w:rPr>
          <w:sz w:val="28"/>
        </w:rPr>
      </w:pPr>
      <w:r>
        <w:rPr>
          <w:sz w:val="28"/>
        </w:rPr>
        <w:t>Que, del contenido de las lonas denunciadas, se advierte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-13"/>
          <w:sz w:val="28"/>
        </w:rPr>
        <w:t> </w:t>
      </w:r>
      <w:r>
        <w:rPr>
          <w:sz w:val="28"/>
        </w:rPr>
        <w:t>el</w:t>
      </w:r>
      <w:r>
        <w:rPr>
          <w:spacing w:val="-12"/>
          <w:sz w:val="28"/>
        </w:rPr>
        <w:t> </w:t>
      </w:r>
      <w:r>
        <w:rPr>
          <w:sz w:val="28"/>
        </w:rPr>
        <w:t>denunciado</w:t>
      </w:r>
      <w:r>
        <w:rPr>
          <w:spacing w:val="-14"/>
          <w:sz w:val="28"/>
        </w:rPr>
        <w:t> </w:t>
      </w:r>
      <w:r>
        <w:rPr>
          <w:sz w:val="28"/>
        </w:rPr>
        <w:t>está</w:t>
      </w:r>
      <w:r>
        <w:rPr>
          <w:spacing w:val="-15"/>
          <w:sz w:val="28"/>
        </w:rPr>
        <w:t> </w:t>
      </w:r>
      <w:r>
        <w:rPr>
          <w:sz w:val="28"/>
        </w:rPr>
        <w:t>promocionando</w:t>
      </w:r>
      <w:r>
        <w:rPr>
          <w:spacing w:val="-12"/>
          <w:sz w:val="28"/>
        </w:rPr>
        <w:t> </w:t>
      </w:r>
      <w:r>
        <w:rPr>
          <w:sz w:val="28"/>
        </w:rPr>
        <w:t>su</w:t>
      </w:r>
      <w:r>
        <w:rPr>
          <w:spacing w:val="-15"/>
          <w:sz w:val="28"/>
        </w:rPr>
        <w:t> </w:t>
      </w:r>
      <w:r>
        <w:rPr>
          <w:sz w:val="28"/>
        </w:rPr>
        <w:t>imagen;</w:t>
      </w:r>
      <w:r>
        <w:rPr>
          <w:spacing w:val="-12"/>
          <w:sz w:val="28"/>
        </w:rPr>
        <w:t> </w:t>
      </w:r>
      <w:r>
        <w:rPr>
          <w:sz w:val="28"/>
        </w:rPr>
        <w:t>además,</w:t>
      </w:r>
      <w:r>
        <w:rPr>
          <w:spacing w:val="-75"/>
          <w:sz w:val="28"/>
        </w:rPr>
        <w:t> </w:t>
      </w:r>
      <w:r>
        <w:rPr>
          <w:sz w:val="28"/>
        </w:rPr>
        <w:t>de que, con el mensaje ahí descrito influye en el electorado</w:t>
      </w:r>
      <w:r>
        <w:rPr>
          <w:spacing w:val="-75"/>
          <w:sz w:val="28"/>
        </w:rPr>
        <w:t> </w:t>
      </w:r>
      <w:r>
        <w:rPr>
          <w:sz w:val="28"/>
        </w:rPr>
        <w:t>y manifiesta su pretensión a ser candidato de un partido,</w:t>
      </w:r>
      <w:r>
        <w:rPr>
          <w:spacing w:val="1"/>
          <w:sz w:val="28"/>
        </w:rPr>
        <w:t> </w:t>
      </w:r>
      <w:r>
        <w:rPr>
          <w:sz w:val="28"/>
        </w:rPr>
        <w:t>cuando en</w:t>
      </w:r>
      <w:r>
        <w:rPr>
          <w:spacing w:val="1"/>
          <w:sz w:val="28"/>
        </w:rPr>
        <w:t> </w:t>
      </w:r>
      <w:r>
        <w:rPr>
          <w:sz w:val="28"/>
        </w:rPr>
        <w:t>este periodo se</w:t>
      </w:r>
      <w:r>
        <w:rPr>
          <w:spacing w:val="1"/>
          <w:sz w:val="28"/>
        </w:rPr>
        <w:t> </w:t>
      </w:r>
      <w:r>
        <w:rPr>
          <w:sz w:val="28"/>
        </w:rPr>
        <w:t>encuentran</w:t>
      </w:r>
      <w:r>
        <w:rPr>
          <w:spacing w:val="1"/>
          <w:sz w:val="28"/>
        </w:rPr>
        <w:t> </w:t>
      </w:r>
      <w:r>
        <w:rPr>
          <w:sz w:val="28"/>
        </w:rPr>
        <w:t>prohibidos</w:t>
      </w:r>
      <w:r>
        <w:rPr>
          <w:spacing w:val="1"/>
          <w:sz w:val="28"/>
        </w:rPr>
        <w:t> </w:t>
      </w:r>
      <w:r>
        <w:rPr>
          <w:sz w:val="28"/>
        </w:rPr>
        <w:t>actos</w:t>
      </w:r>
      <w:r>
        <w:rPr>
          <w:spacing w:val="1"/>
          <w:sz w:val="28"/>
        </w:rPr>
        <w:t> </w:t>
      </w:r>
      <w:r>
        <w:rPr>
          <w:sz w:val="28"/>
        </w:rPr>
        <w:t>anticipados de</w:t>
      </w:r>
      <w:r>
        <w:rPr>
          <w:spacing w:val="-2"/>
          <w:sz w:val="28"/>
        </w:rPr>
        <w:t> </w:t>
      </w:r>
      <w:r>
        <w:rPr>
          <w:sz w:val="28"/>
        </w:rPr>
        <w:t>campaña.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3"/>
        </w:numPr>
        <w:tabs>
          <w:tab w:pos="890" w:val="left" w:leader="none"/>
        </w:tabs>
        <w:spacing w:line="360" w:lineRule="auto" w:before="0" w:after="0"/>
        <w:ind w:left="668" w:right="1628" w:firstLine="0"/>
        <w:jc w:val="both"/>
        <w:rPr>
          <w:sz w:val="28"/>
        </w:rPr>
      </w:pPr>
      <w:r>
        <w:rPr>
          <w:sz w:val="28"/>
        </w:rPr>
        <w:t>Existen lonas de diferentes personas en el territorito que</w:t>
      </w:r>
      <w:r>
        <w:rPr>
          <w:spacing w:val="1"/>
          <w:sz w:val="28"/>
        </w:rPr>
        <w:t> </w:t>
      </w:r>
      <w:r>
        <w:rPr>
          <w:sz w:val="28"/>
        </w:rPr>
        <w:t>comprende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municipio</w:t>
      </w:r>
      <w:r>
        <w:rPr>
          <w:spacing w:val="1"/>
          <w:sz w:val="28"/>
        </w:rPr>
        <w:t> </w:t>
      </w:r>
      <w:r>
        <w:rPr>
          <w:sz w:val="28"/>
        </w:rPr>
        <w:t>(Indaparapeo,</w:t>
      </w:r>
      <w:r>
        <w:rPr>
          <w:spacing w:val="1"/>
          <w:sz w:val="28"/>
        </w:rPr>
        <w:t> </w:t>
      </w:r>
      <w:r>
        <w:rPr>
          <w:sz w:val="28"/>
        </w:rPr>
        <w:t>Michoacán),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promueven la imagen (sic) y llaman a votar por ellos en sus</w:t>
      </w:r>
      <w:r>
        <w:rPr>
          <w:spacing w:val="-75"/>
          <w:sz w:val="28"/>
        </w:rPr>
        <w:t> </w:t>
      </w:r>
      <w:r>
        <w:rPr>
          <w:sz w:val="28"/>
        </w:rPr>
        <w:t>procesos de elección de candidatos, lo que se aparta de la</w:t>
      </w:r>
      <w:r>
        <w:rPr>
          <w:spacing w:val="1"/>
          <w:sz w:val="28"/>
        </w:rPr>
        <w:t> </w:t>
      </w:r>
      <w:r>
        <w:rPr>
          <w:sz w:val="28"/>
        </w:rPr>
        <w:t>norma.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02" w:right="1625"/>
        <w:jc w:val="both"/>
      </w:pPr>
      <w:r>
        <w:rPr>
          <w:rFonts w:ascii="Arial" w:hAnsi="Arial"/>
          <w:b/>
        </w:rPr>
        <w:t>QUINTO. Excepciones y defensas. </w:t>
      </w:r>
      <w:r>
        <w:rPr/>
        <w:t>En torno a los anteriores</w:t>
      </w:r>
      <w:r>
        <w:rPr>
          <w:spacing w:val="1"/>
        </w:rPr>
        <w:t> </w:t>
      </w:r>
      <w:r>
        <w:rPr/>
        <w:t>hechos,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denunciado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MORENA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conducto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representante legal, a través de sendos escritos, en la audiencia</w:t>
      </w:r>
      <w:r>
        <w:rPr>
          <w:spacing w:val="-76"/>
        </w:rPr>
        <w:t> </w:t>
      </w:r>
      <w:r>
        <w:rPr/>
        <w:t>de pruebas y alegatos plantearon las siguientes excepciones y</w:t>
      </w:r>
      <w:r>
        <w:rPr>
          <w:spacing w:val="1"/>
        </w:rPr>
        <w:t> </w:t>
      </w:r>
      <w:r>
        <w:rPr/>
        <w:t>defensas: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4"/>
        </w:numPr>
        <w:tabs>
          <w:tab w:pos="809" w:val="left" w:leader="none"/>
          <w:tab w:pos="810" w:val="left" w:leader="none"/>
        </w:tabs>
        <w:spacing w:line="240" w:lineRule="auto" w:before="0" w:after="0"/>
        <w:ind w:left="810" w:right="0" w:hanging="708"/>
        <w:jc w:val="left"/>
        <w:rPr>
          <w:sz w:val="28"/>
        </w:rPr>
      </w:pPr>
      <w:r>
        <w:rPr>
          <w:sz w:val="28"/>
        </w:rPr>
        <w:t>Denunciado</w:t>
      </w:r>
      <w:r>
        <w:rPr>
          <w:spacing w:val="-4"/>
          <w:sz w:val="28"/>
        </w:rPr>
        <w:t> </w:t>
      </w:r>
      <w:r>
        <w:rPr>
          <w:rFonts w:ascii="Arial"/>
          <w:b/>
          <w:sz w:val="28"/>
        </w:rPr>
        <w:t>Renne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Santiago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Gaona</w:t>
      </w:r>
      <w:r>
        <w:rPr>
          <w:sz w:val="28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890" w:val="left" w:leader="none"/>
        </w:tabs>
        <w:spacing w:line="360" w:lineRule="auto" w:before="0" w:after="0"/>
        <w:ind w:left="668" w:right="1627" w:firstLine="0"/>
        <w:jc w:val="both"/>
        <w:rPr>
          <w:sz w:val="28"/>
        </w:rPr>
      </w:pPr>
      <w:r>
        <w:rPr>
          <w:sz w:val="28"/>
        </w:rPr>
        <w:t>Que las manifestaciones de la denunciante en el sentido</w:t>
      </w:r>
      <w:r>
        <w:rPr>
          <w:spacing w:val="1"/>
          <w:sz w:val="28"/>
        </w:rPr>
        <w:t> </w:t>
      </w:r>
      <w:r>
        <w:rPr>
          <w:sz w:val="28"/>
        </w:rPr>
        <w:t>que, éste realizó actos que transgreden los principios de</w:t>
      </w:r>
      <w:r>
        <w:rPr>
          <w:spacing w:val="1"/>
          <w:sz w:val="28"/>
        </w:rPr>
        <w:t> </w:t>
      </w:r>
      <w:r>
        <w:rPr>
          <w:sz w:val="28"/>
        </w:rPr>
        <w:t>legalidad,</w:t>
      </w:r>
      <w:r>
        <w:rPr>
          <w:spacing w:val="-6"/>
          <w:sz w:val="28"/>
        </w:rPr>
        <w:t> </w:t>
      </w:r>
      <w:r>
        <w:rPr>
          <w:sz w:val="28"/>
        </w:rPr>
        <w:t>igualdad</w:t>
      </w:r>
      <w:r>
        <w:rPr>
          <w:spacing w:val="-6"/>
          <w:sz w:val="28"/>
        </w:rPr>
        <w:t> </w:t>
      </w:r>
      <w:r>
        <w:rPr>
          <w:sz w:val="28"/>
        </w:rPr>
        <w:t>y</w:t>
      </w:r>
      <w:r>
        <w:rPr>
          <w:spacing w:val="-4"/>
          <w:sz w:val="28"/>
        </w:rPr>
        <w:t> </w:t>
      </w:r>
      <w:r>
        <w:rPr>
          <w:sz w:val="28"/>
        </w:rPr>
        <w:t>equidad</w:t>
      </w:r>
      <w:r>
        <w:rPr>
          <w:spacing w:val="-5"/>
          <w:sz w:val="28"/>
        </w:rPr>
        <w:t> </w:t>
      </w:r>
      <w:r>
        <w:rPr>
          <w:sz w:val="28"/>
        </w:rPr>
        <w:t>que</w:t>
      </w:r>
      <w:r>
        <w:rPr>
          <w:spacing w:val="-7"/>
          <w:sz w:val="28"/>
        </w:rPr>
        <w:t> </w:t>
      </w:r>
      <w:r>
        <w:rPr>
          <w:sz w:val="28"/>
        </w:rPr>
        <w:t>rigen</w:t>
      </w:r>
      <w:r>
        <w:rPr>
          <w:spacing w:val="-6"/>
          <w:sz w:val="28"/>
        </w:rPr>
        <w:t> </w:t>
      </w:r>
      <w:r>
        <w:rPr>
          <w:sz w:val="28"/>
        </w:rPr>
        <w:t>el</w:t>
      </w:r>
      <w:r>
        <w:rPr>
          <w:spacing w:val="-5"/>
          <w:sz w:val="28"/>
        </w:rPr>
        <w:t> </w:t>
      </w:r>
      <w:r>
        <w:rPr>
          <w:sz w:val="28"/>
        </w:rPr>
        <w:t>proceso</w:t>
      </w:r>
      <w:r>
        <w:rPr>
          <w:spacing w:val="-4"/>
          <w:sz w:val="28"/>
        </w:rPr>
        <w:t> </w:t>
      </w:r>
      <w:r>
        <w:rPr>
          <w:sz w:val="28"/>
        </w:rPr>
        <w:t>electoral,</w:t>
      </w:r>
      <w:r>
        <w:rPr>
          <w:spacing w:val="-76"/>
          <w:sz w:val="28"/>
        </w:rPr>
        <w:t> </w:t>
      </w:r>
      <w:r>
        <w:rPr>
          <w:sz w:val="28"/>
        </w:rPr>
        <w:t>los que se traducen en actos anticipados de campaña, son</w:t>
      </w:r>
      <w:r>
        <w:rPr>
          <w:spacing w:val="1"/>
          <w:sz w:val="28"/>
        </w:rPr>
        <w:t> </w:t>
      </w:r>
      <w:r>
        <w:rPr>
          <w:sz w:val="28"/>
        </w:rPr>
        <w:t>falsos.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1"/>
          <w:numId w:val="4"/>
        </w:numPr>
        <w:tabs>
          <w:tab w:pos="890" w:val="left" w:leader="none"/>
        </w:tabs>
        <w:spacing w:line="360" w:lineRule="auto" w:before="0" w:after="0"/>
        <w:ind w:left="668" w:right="1627" w:firstLine="0"/>
        <w:jc w:val="both"/>
        <w:rPr>
          <w:sz w:val="28"/>
        </w:rPr>
      </w:pPr>
      <w:r>
        <w:rPr>
          <w:sz w:val="28"/>
        </w:rPr>
        <w:t>No se encuentra registrado actualmente como militante,</w:t>
      </w:r>
      <w:r>
        <w:rPr>
          <w:spacing w:val="1"/>
          <w:sz w:val="28"/>
        </w:rPr>
        <w:t> </w:t>
      </w:r>
      <w:r>
        <w:rPr>
          <w:sz w:val="28"/>
        </w:rPr>
        <w:t>precandidato</w:t>
      </w:r>
      <w:r>
        <w:rPr>
          <w:spacing w:val="-17"/>
          <w:sz w:val="28"/>
        </w:rPr>
        <w:t> </w:t>
      </w:r>
      <w:r>
        <w:rPr>
          <w:sz w:val="28"/>
        </w:rPr>
        <w:t>o</w:t>
      </w:r>
      <w:r>
        <w:rPr>
          <w:spacing w:val="-17"/>
          <w:sz w:val="28"/>
        </w:rPr>
        <w:t> </w:t>
      </w:r>
      <w:r>
        <w:rPr>
          <w:sz w:val="28"/>
        </w:rPr>
        <w:t>candidato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15"/>
          <w:sz w:val="28"/>
        </w:rPr>
        <w:t> </w:t>
      </w:r>
      <w:r>
        <w:rPr>
          <w:sz w:val="28"/>
        </w:rPr>
        <w:t>partido</w:t>
      </w:r>
      <w:r>
        <w:rPr>
          <w:spacing w:val="-16"/>
          <w:sz w:val="28"/>
        </w:rPr>
        <w:t> </w:t>
      </w:r>
      <w:r>
        <w:rPr>
          <w:sz w:val="28"/>
        </w:rPr>
        <w:t>político</w:t>
      </w:r>
      <w:r>
        <w:rPr>
          <w:spacing w:val="-17"/>
          <w:sz w:val="28"/>
        </w:rPr>
        <w:t> </w:t>
      </w:r>
      <w:r>
        <w:rPr>
          <w:sz w:val="28"/>
        </w:rPr>
        <w:t>alguno;</w:t>
      </w:r>
      <w:r>
        <w:rPr>
          <w:spacing w:val="-14"/>
          <w:sz w:val="28"/>
        </w:rPr>
        <w:t> </w:t>
      </w:r>
      <w:r>
        <w:rPr>
          <w:sz w:val="28"/>
        </w:rPr>
        <w:t>que,</w:t>
      </w:r>
      <w:r>
        <w:rPr>
          <w:spacing w:val="-16"/>
          <w:sz w:val="28"/>
        </w:rPr>
        <w:t> </w:t>
      </w:r>
      <w:r>
        <w:rPr>
          <w:sz w:val="28"/>
        </w:rPr>
        <w:t>por</w:t>
      </w:r>
      <w:r>
        <w:rPr>
          <w:spacing w:val="-75"/>
          <w:sz w:val="28"/>
        </w:rPr>
        <w:t> </w:t>
      </w:r>
      <w:r>
        <w:rPr>
          <w:sz w:val="28"/>
        </w:rPr>
        <w:t>eso</w:t>
      </w:r>
      <w:r>
        <w:rPr>
          <w:spacing w:val="1"/>
          <w:sz w:val="28"/>
        </w:rPr>
        <w:t> </w:t>
      </w:r>
      <w:r>
        <w:rPr>
          <w:sz w:val="28"/>
        </w:rPr>
        <w:t>resultan</w:t>
      </w:r>
      <w:r>
        <w:rPr>
          <w:spacing w:val="1"/>
          <w:sz w:val="28"/>
        </w:rPr>
        <w:t> </w:t>
      </w:r>
      <w:r>
        <w:rPr>
          <w:sz w:val="28"/>
        </w:rPr>
        <w:t>infundadas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aseveraciones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denunciante.</w:t>
      </w:r>
    </w:p>
    <w:p>
      <w:pPr>
        <w:spacing w:after="0" w:line="360" w:lineRule="auto"/>
        <w:jc w:val="both"/>
        <w:rPr>
          <w:sz w:val="28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ListParagraph"/>
        <w:numPr>
          <w:ilvl w:val="2"/>
          <w:numId w:val="4"/>
        </w:numPr>
        <w:tabs>
          <w:tab w:pos="1739" w:val="left" w:leader="none"/>
        </w:tabs>
        <w:spacing w:line="360" w:lineRule="auto" w:before="81" w:after="0"/>
        <w:ind w:left="1518" w:right="783" w:firstLine="0"/>
        <w:jc w:val="both"/>
        <w:rPr>
          <w:sz w:val="28"/>
        </w:rPr>
      </w:pPr>
      <w:r>
        <w:rPr>
          <w:sz w:val="28"/>
        </w:rPr>
        <w:t>No existen en el presente procedimiento, las constancias</w:t>
      </w:r>
      <w:r>
        <w:rPr>
          <w:spacing w:val="1"/>
          <w:sz w:val="28"/>
        </w:rPr>
        <w:t> </w:t>
      </w:r>
      <w:r>
        <w:rPr>
          <w:sz w:val="28"/>
        </w:rPr>
        <w:t>suficientes que acrediten una conducta dolosa y lesiva por</w:t>
      </w:r>
      <w:r>
        <w:rPr>
          <w:spacing w:val="1"/>
          <w:sz w:val="28"/>
        </w:rPr>
        <w:t> </w:t>
      </w:r>
      <w:r>
        <w:rPr>
          <w:sz w:val="28"/>
        </w:rPr>
        <w:t>parte</w:t>
      </w:r>
      <w:r>
        <w:rPr>
          <w:spacing w:val="-2"/>
          <w:sz w:val="28"/>
        </w:rPr>
        <w:t> </w:t>
      </w:r>
      <w:r>
        <w:rPr>
          <w:sz w:val="28"/>
        </w:rPr>
        <w:t>del</w:t>
      </w:r>
      <w:r>
        <w:rPr>
          <w:spacing w:val="-2"/>
          <w:sz w:val="28"/>
        </w:rPr>
        <w:t> </w:t>
      </w:r>
      <w:r>
        <w:rPr>
          <w:sz w:val="28"/>
        </w:rPr>
        <w:t>denunciado.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1739" w:val="left" w:leader="none"/>
        </w:tabs>
        <w:spacing w:line="360" w:lineRule="auto" w:before="1" w:after="0"/>
        <w:ind w:left="1518" w:right="777" w:firstLine="0"/>
        <w:jc w:val="both"/>
        <w:rPr>
          <w:sz w:val="28"/>
        </w:rPr>
      </w:pPr>
      <w:r>
        <w:rPr>
          <w:sz w:val="28"/>
        </w:rPr>
        <w:t>En las imágenes que aparecen en las lonas denunciadas,</w:t>
      </w:r>
      <w:r>
        <w:rPr>
          <w:spacing w:val="-75"/>
          <w:sz w:val="28"/>
        </w:rPr>
        <w:t> </w:t>
      </w:r>
      <w:r>
        <w:rPr>
          <w:sz w:val="28"/>
        </w:rPr>
        <w:t>aparece una persona que no se ostenta como precandidato</w:t>
      </w:r>
      <w:r>
        <w:rPr>
          <w:spacing w:val="-75"/>
          <w:sz w:val="28"/>
        </w:rPr>
        <w:t> </w:t>
      </w:r>
      <w:r>
        <w:rPr>
          <w:sz w:val="28"/>
        </w:rPr>
        <w:t>o candidato para algún puesto de elección popular, no se</w:t>
      </w:r>
      <w:r>
        <w:rPr>
          <w:spacing w:val="1"/>
          <w:sz w:val="28"/>
        </w:rPr>
        <w:t> </w:t>
      </w:r>
      <w:r>
        <w:rPr>
          <w:sz w:val="28"/>
        </w:rPr>
        <w:t>señala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fecha,</w:t>
      </w:r>
      <w:r>
        <w:rPr>
          <w:spacing w:val="1"/>
          <w:sz w:val="28"/>
        </w:rPr>
        <w:t> </w:t>
      </w:r>
      <w:r>
        <w:rPr>
          <w:sz w:val="28"/>
        </w:rPr>
        <w:t>hora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lugar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realización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asambleas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elección</w:t>
      </w:r>
      <w:r>
        <w:rPr>
          <w:spacing w:val="1"/>
          <w:sz w:val="28"/>
        </w:rPr>
        <w:t> </w:t>
      </w:r>
      <w:r>
        <w:rPr>
          <w:sz w:val="28"/>
        </w:rPr>
        <w:t>alguna,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llama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votar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persona, planilla o partido político alguno. Por tanto, tales</w:t>
      </w:r>
      <w:r>
        <w:rPr>
          <w:spacing w:val="1"/>
          <w:sz w:val="28"/>
        </w:rPr>
        <w:t> </w:t>
      </w:r>
      <w:r>
        <w:rPr>
          <w:sz w:val="28"/>
        </w:rPr>
        <w:t>lonas</w:t>
      </w:r>
      <w:r>
        <w:rPr>
          <w:spacing w:val="-3"/>
          <w:sz w:val="28"/>
        </w:rPr>
        <w:t> </w:t>
      </w:r>
      <w:r>
        <w:rPr>
          <w:sz w:val="28"/>
        </w:rPr>
        <w:t>no</w:t>
      </w:r>
      <w:r>
        <w:rPr>
          <w:spacing w:val="-6"/>
          <w:sz w:val="28"/>
        </w:rPr>
        <w:t> </w:t>
      </w:r>
      <w:r>
        <w:rPr>
          <w:sz w:val="28"/>
        </w:rPr>
        <w:t>son</w:t>
      </w:r>
      <w:r>
        <w:rPr>
          <w:spacing w:val="-4"/>
          <w:sz w:val="28"/>
        </w:rPr>
        <w:t> </w:t>
      </w:r>
      <w:r>
        <w:rPr>
          <w:sz w:val="28"/>
        </w:rPr>
        <w:t>parte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alguna</w:t>
      </w:r>
      <w:r>
        <w:rPr>
          <w:spacing w:val="-7"/>
          <w:sz w:val="28"/>
        </w:rPr>
        <w:t> </w:t>
      </w:r>
      <w:r>
        <w:rPr>
          <w:sz w:val="28"/>
        </w:rPr>
        <w:t>campaña</w:t>
      </w:r>
      <w:r>
        <w:rPr>
          <w:spacing w:val="-3"/>
          <w:sz w:val="28"/>
        </w:rPr>
        <w:t> </w:t>
      </w:r>
      <w:r>
        <w:rPr>
          <w:sz w:val="28"/>
        </w:rPr>
        <w:t>electoral</w:t>
      </w:r>
      <w:r>
        <w:rPr>
          <w:spacing w:val="-6"/>
          <w:sz w:val="28"/>
        </w:rPr>
        <w:t> </w:t>
      </w:r>
      <w:r>
        <w:rPr>
          <w:sz w:val="28"/>
        </w:rPr>
        <w:t>y</w:t>
      </w:r>
      <w:r>
        <w:rPr>
          <w:spacing w:val="-2"/>
          <w:sz w:val="28"/>
        </w:rPr>
        <w:t> </w:t>
      </w:r>
      <w:r>
        <w:rPr>
          <w:sz w:val="28"/>
        </w:rPr>
        <w:t>por</w:t>
      </w:r>
      <w:r>
        <w:rPr>
          <w:spacing w:val="-4"/>
          <w:sz w:val="28"/>
        </w:rPr>
        <w:t> </w:t>
      </w:r>
      <w:r>
        <w:rPr>
          <w:sz w:val="28"/>
        </w:rPr>
        <w:t>ende,</w:t>
      </w:r>
      <w:r>
        <w:rPr>
          <w:spacing w:val="-75"/>
          <w:sz w:val="28"/>
        </w:rPr>
        <w:t> </w:t>
      </w:r>
      <w:r>
        <w:rPr>
          <w:sz w:val="28"/>
        </w:rPr>
        <w:t>no</w:t>
      </w:r>
      <w:r>
        <w:rPr>
          <w:spacing w:val="-1"/>
          <w:sz w:val="28"/>
        </w:rPr>
        <w:t> </w:t>
      </w:r>
      <w:r>
        <w:rPr>
          <w:sz w:val="28"/>
        </w:rPr>
        <w:t>constituyen actos</w:t>
      </w:r>
      <w:r>
        <w:rPr>
          <w:spacing w:val="1"/>
          <w:sz w:val="28"/>
        </w:rPr>
        <w:t> </w:t>
      </w:r>
      <w:r>
        <w:rPr>
          <w:sz w:val="28"/>
        </w:rPr>
        <w:t>anticipados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campaña.</w:t>
      </w: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1739" w:val="left" w:leader="none"/>
        </w:tabs>
        <w:spacing w:line="360" w:lineRule="auto" w:before="0" w:after="0"/>
        <w:ind w:left="1518" w:right="778" w:firstLine="0"/>
        <w:jc w:val="both"/>
        <w:rPr>
          <w:sz w:val="28"/>
        </w:rPr>
      </w:pPr>
      <w:r>
        <w:rPr>
          <w:sz w:val="28"/>
        </w:rPr>
        <w:t>Aunque en las lonas se haga referencia a una encuesta,</w:t>
      </w:r>
      <w:r>
        <w:rPr>
          <w:spacing w:val="1"/>
          <w:sz w:val="28"/>
        </w:rPr>
        <w:t> </w:t>
      </w:r>
      <w:r>
        <w:rPr>
          <w:sz w:val="28"/>
        </w:rPr>
        <w:t>se advierte que no se está llamando a participar en tal</w:t>
      </w:r>
      <w:r>
        <w:rPr>
          <w:spacing w:val="1"/>
          <w:sz w:val="28"/>
        </w:rPr>
        <w:t> </w:t>
      </w:r>
      <w:r>
        <w:rPr>
          <w:sz w:val="28"/>
        </w:rPr>
        <w:t>encuesta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población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general,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votantes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electores,</w:t>
      </w:r>
      <w:r>
        <w:rPr>
          <w:spacing w:val="1"/>
          <w:sz w:val="28"/>
        </w:rPr>
        <w:t> </w:t>
      </w:r>
      <w:r>
        <w:rPr>
          <w:sz w:val="28"/>
        </w:rPr>
        <w:t>sino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precisa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es</w:t>
      </w:r>
      <w:r>
        <w:rPr>
          <w:spacing w:val="1"/>
          <w:sz w:val="28"/>
        </w:rPr>
        <w:t> </w:t>
      </w:r>
      <w:r>
        <w:rPr>
          <w:sz w:val="28"/>
        </w:rPr>
        <w:t>solamente</w:t>
      </w:r>
      <w:r>
        <w:rPr>
          <w:spacing w:val="1"/>
          <w:sz w:val="28"/>
        </w:rPr>
        <w:t> </w:t>
      </w:r>
      <w:r>
        <w:rPr>
          <w:sz w:val="28"/>
        </w:rPr>
        <w:t>si</w:t>
      </w:r>
      <w:r>
        <w:rPr>
          <w:spacing w:val="1"/>
          <w:sz w:val="28"/>
        </w:rPr>
        <w:t> </w:t>
      </w:r>
      <w:r>
        <w:rPr>
          <w:sz w:val="28"/>
        </w:rPr>
        <w:t>les</w:t>
      </w:r>
      <w:r>
        <w:rPr>
          <w:spacing w:val="-75"/>
          <w:sz w:val="28"/>
        </w:rPr>
        <w:t> </w:t>
      </w:r>
      <w:r>
        <w:rPr>
          <w:sz w:val="28"/>
        </w:rPr>
        <w:t>preguntan en tal encuesta, en la cual no se precisa cuáles</w:t>
      </w:r>
      <w:r>
        <w:rPr>
          <w:spacing w:val="1"/>
          <w:sz w:val="28"/>
        </w:rPr>
        <w:t> </w:t>
      </w:r>
      <w:r>
        <w:rPr>
          <w:sz w:val="28"/>
        </w:rPr>
        <w:t>son</w:t>
      </w:r>
      <w:r>
        <w:rPr>
          <w:spacing w:val="-3"/>
          <w:sz w:val="28"/>
        </w:rPr>
        <w:t> </w:t>
      </w:r>
      <w:r>
        <w:rPr>
          <w:sz w:val="28"/>
        </w:rPr>
        <w:t>sus</w:t>
      </w:r>
      <w:r>
        <w:rPr>
          <w:spacing w:val="-1"/>
          <w:sz w:val="28"/>
        </w:rPr>
        <w:t> </w:t>
      </w:r>
      <w:r>
        <w:rPr>
          <w:sz w:val="28"/>
        </w:rPr>
        <w:t>objetivos</w:t>
      </w:r>
      <w:r>
        <w:rPr>
          <w:spacing w:val="-1"/>
          <w:sz w:val="28"/>
        </w:rPr>
        <w:t> </w:t>
      </w:r>
      <w:r>
        <w:rPr>
          <w:sz w:val="28"/>
        </w:rPr>
        <w:t>o</w:t>
      </w:r>
      <w:r>
        <w:rPr>
          <w:spacing w:val="-2"/>
          <w:sz w:val="28"/>
        </w:rPr>
        <w:t> </w:t>
      </w:r>
      <w:r>
        <w:rPr>
          <w:sz w:val="28"/>
        </w:rPr>
        <w:t>que</w:t>
      </w:r>
      <w:r>
        <w:rPr>
          <w:spacing w:val="-2"/>
          <w:sz w:val="28"/>
        </w:rPr>
        <w:t> </w:t>
      </w:r>
      <w:r>
        <w:rPr>
          <w:sz w:val="28"/>
        </w:rPr>
        <w:t>se</w:t>
      </w:r>
      <w:r>
        <w:rPr>
          <w:spacing w:val="-3"/>
          <w:sz w:val="28"/>
        </w:rPr>
        <w:t> </w:t>
      </w:r>
      <w:r>
        <w:rPr>
          <w:sz w:val="28"/>
        </w:rPr>
        <w:t>pretende</w:t>
      </w:r>
      <w:r>
        <w:rPr>
          <w:spacing w:val="-2"/>
          <w:sz w:val="28"/>
        </w:rPr>
        <w:t> </w:t>
      </w:r>
      <w:r>
        <w:rPr>
          <w:sz w:val="28"/>
        </w:rPr>
        <w:t>con ésta.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4"/>
        </w:numPr>
        <w:tabs>
          <w:tab w:pos="1660" w:val="left" w:leader="none"/>
        </w:tabs>
        <w:spacing w:line="360" w:lineRule="auto" w:before="1" w:after="0"/>
        <w:ind w:left="951" w:right="777" w:firstLine="0"/>
        <w:jc w:val="both"/>
        <w:rPr>
          <w:sz w:val="28"/>
        </w:rPr>
      </w:pPr>
      <w:r>
        <w:rPr>
          <w:sz w:val="28"/>
        </w:rPr>
        <w:t>Denunciado partido político </w:t>
      </w:r>
      <w:r>
        <w:rPr>
          <w:rFonts w:ascii="Arial" w:hAnsi="Arial"/>
          <w:b/>
          <w:sz w:val="28"/>
        </w:rPr>
        <w:t>MORENA. </w:t>
      </w:r>
      <w:r>
        <w:rPr>
          <w:sz w:val="28"/>
        </w:rPr>
        <w:t>No compareció a la</w:t>
      </w:r>
      <w:r>
        <w:rPr>
          <w:spacing w:val="-75"/>
          <w:sz w:val="28"/>
        </w:rPr>
        <w:t> </w:t>
      </w:r>
      <w:r>
        <w:rPr>
          <w:sz w:val="28"/>
        </w:rPr>
        <w:t>audiencia de pruebas y alegatos de trece de abril, por tanto, no</w:t>
      </w:r>
      <w:r>
        <w:rPr>
          <w:spacing w:val="1"/>
          <w:sz w:val="28"/>
        </w:rPr>
        <w:t> </w:t>
      </w:r>
      <w:r>
        <w:rPr>
          <w:sz w:val="28"/>
        </w:rPr>
        <w:t>expresó</w:t>
      </w:r>
      <w:r>
        <w:rPr>
          <w:spacing w:val="-3"/>
          <w:sz w:val="28"/>
        </w:rPr>
        <w:t> </w:t>
      </w:r>
      <w:r>
        <w:rPr>
          <w:sz w:val="28"/>
        </w:rPr>
        <w:t>defensas</w:t>
      </w:r>
      <w:r>
        <w:rPr>
          <w:spacing w:val="-1"/>
          <w:sz w:val="28"/>
        </w:rPr>
        <w:t> </w:t>
      </w:r>
      <w:r>
        <w:rPr>
          <w:sz w:val="28"/>
        </w:rPr>
        <w:t>y</w:t>
      </w:r>
      <w:r>
        <w:rPr>
          <w:spacing w:val="-1"/>
          <w:sz w:val="28"/>
        </w:rPr>
        <w:t> </w:t>
      </w:r>
      <w:r>
        <w:rPr>
          <w:sz w:val="28"/>
        </w:rPr>
        <w:t>excepciones</w:t>
      </w:r>
      <w:r>
        <w:rPr>
          <w:spacing w:val="-2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respecto.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951" w:right="776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SEXTO. Planteamiento del problema</w:t>
      </w:r>
      <w:r>
        <w:rPr>
          <w:rFonts w:ascii="Arial" w:hAnsi="Arial"/>
          <w:b/>
          <w:sz w:val="28"/>
          <w:vertAlign w:val="superscript"/>
        </w:rPr>
        <w:t>7</w:t>
      </w:r>
      <w:r>
        <w:rPr>
          <w:rFonts w:ascii="Arial" w:hAnsi="Arial"/>
          <w:b/>
          <w:i/>
          <w:sz w:val="28"/>
          <w:vertAlign w:val="baseline"/>
        </w:rPr>
        <w:t>. </w:t>
      </w:r>
      <w:r>
        <w:rPr>
          <w:sz w:val="28"/>
          <w:vertAlign w:val="baseline"/>
        </w:rPr>
        <w:t>La cuestión jurídica 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resolver en el presente procedimiento consiste en determinar sí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se acredita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lo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siguiente:</w:t>
      </w:r>
    </w:p>
    <w:p>
      <w:pPr>
        <w:pStyle w:val="BodyText"/>
      </w:pPr>
    </w:p>
    <w:p>
      <w:pPr>
        <w:pStyle w:val="ListParagraph"/>
        <w:numPr>
          <w:ilvl w:val="1"/>
          <w:numId w:val="4"/>
        </w:numPr>
        <w:tabs>
          <w:tab w:pos="2165" w:val="left" w:leader="none"/>
        </w:tabs>
        <w:spacing w:line="360" w:lineRule="auto" w:before="1" w:after="0"/>
        <w:ind w:left="2164" w:right="772" w:hanging="361"/>
        <w:jc w:val="both"/>
        <w:rPr>
          <w:sz w:val="28"/>
        </w:rPr>
      </w:pPr>
      <w:r>
        <w:rPr>
          <w:sz w:val="28"/>
        </w:rPr>
        <w:t>La</w:t>
      </w:r>
      <w:r>
        <w:rPr>
          <w:spacing w:val="-15"/>
          <w:sz w:val="28"/>
        </w:rPr>
        <w:t> </w:t>
      </w:r>
      <w:r>
        <w:rPr>
          <w:sz w:val="28"/>
        </w:rPr>
        <w:t>posible</w:t>
      </w:r>
      <w:r>
        <w:rPr>
          <w:spacing w:val="-18"/>
          <w:sz w:val="28"/>
        </w:rPr>
        <w:t> </w:t>
      </w:r>
      <w:r>
        <w:rPr>
          <w:sz w:val="28"/>
        </w:rPr>
        <w:t>violación</w:t>
      </w:r>
      <w:r>
        <w:rPr>
          <w:spacing w:val="-16"/>
          <w:sz w:val="28"/>
        </w:rPr>
        <w:t> </w:t>
      </w:r>
      <w:r>
        <w:rPr>
          <w:sz w:val="28"/>
        </w:rPr>
        <w:t>a</w:t>
      </w:r>
      <w:r>
        <w:rPr>
          <w:spacing w:val="-16"/>
          <w:sz w:val="28"/>
        </w:rPr>
        <w:t> </w:t>
      </w:r>
      <w:r>
        <w:rPr>
          <w:sz w:val="28"/>
        </w:rPr>
        <w:t>lo</w:t>
      </w:r>
      <w:r>
        <w:rPr>
          <w:spacing w:val="-16"/>
          <w:sz w:val="28"/>
        </w:rPr>
        <w:t> </w:t>
      </w:r>
      <w:r>
        <w:rPr>
          <w:sz w:val="28"/>
        </w:rPr>
        <w:t>dispuesto</w:t>
      </w:r>
      <w:r>
        <w:rPr>
          <w:spacing w:val="-17"/>
          <w:sz w:val="28"/>
        </w:rPr>
        <w:t> </w:t>
      </w:r>
      <w:r>
        <w:rPr>
          <w:sz w:val="28"/>
        </w:rPr>
        <w:t>en</w:t>
      </w:r>
      <w:r>
        <w:rPr>
          <w:spacing w:val="-14"/>
          <w:sz w:val="28"/>
        </w:rPr>
        <w:t> </w:t>
      </w:r>
      <w:r>
        <w:rPr>
          <w:sz w:val="28"/>
        </w:rPr>
        <w:t>el</w:t>
      </w:r>
      <w:r>
        <w:rPr>
          <w:spacing w:val="-16"/>
          <w:sz w:val="28"/>
        </w:rPr>
        <w:t> </w:t>
      </w:r>
      <w:r>
        <w:rPr>
          <w:sz w:val="28"/>
        </w:rPr>
        <w:t>artículo</w:t>
      </w:r>
      <w:r>
        <w:rPr>
          <w:spacing w:val="-16"/>
          <w:sz w:val="28"/>
        </w:rPr>
        <w:t> </w:t>
      </w:r>
      <w:r>
        <w:rPr>
          <w:sz w:val="28"/>
        </w:rPr>
        <w:t>169</w:t>
      </w:r>
      <w:r>
        <w:rPr>
          <w:spacing w:val="-16"/>
          <w:sz w:val="28"/>
        </w:rPr>
        <w:t> </w:t>
      </w:r>
      <w:r>
        <w:rPr>
          <w:sz w:val="28"/>
        </w:rPr>
        <w:t>del</w:t>
      </w:r>
      <w:r>
        <w:rPr>
          <w:spacing w:val="-76"/>
          <w:sz w:val="28"/>
        </w:rPr>
        <w:t> </w:t>
      </w:r>
      <w:r>
        <w:rPr>
          <w:sz w:val="28"/>
        </w:rPr>
        <w:t>Código Electoral</w:t>
      </w:r>
      <w:r>
        <w:rPr>
          <w:rFonts w:ascii="Arial" w:hAnsi="Arial"/>
          <w:i/>
          <w:sz w:val="28"/>
        </w:rPr>
        <w:t>, </w:t>
      </w:r>
      <w:r>
        <w:rPr>
          <w:sz w:val="28"/>
        </w:rPr>
        <w:t>atribuida al denunciado por realizar</w:t>
      </w:r>
      <w:r>
        <w:rPr>
          <w:spacing w:val="1"/>
          <w:sz w:val="28"/>
        </w:rPr>
        <w:t> </w:t>
      </w:r>
      <w:r>
        <w:rPr>
          <w:sz w:val="28"/>
        </w:rPr>
        <w:t>actos</w:t>
      </w:r>
      <w:r>
        <w:rPr>
          <w:spacing w:val="1"/>
          <w:sz w:val="28"/>
        </w:rPr>
        <w:t> </w:t>
      </w:r>
      <w:r>
        <w:rPr>
          <w:sz w:val="28"/>
        </w:rPr>
        <w:t>anticipados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campaña,</w:t>
      </w:r>
      <w:r>
        <w:rPr>
          <w:spacing w:val="1"/>
          <w:sz w:val="28"/>
        </w:rPr>
        <w:t> </w:t>
      </w:r>
      <w:r>
        <w:rPr>
          <w:sz w:val="28"/>
        </w:rPr>
        <w:t>derivado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propaganda</w:t>
      </w:r>
      <w:r>
        <w:rPr>
          <w:spacing w:val="35"/>
          <w:sz w:val="28"/>
        </w:rPr>
        <w:t> </w:t>
      </w:r>
      <w:r>
        <w:rPr>
          <w:sz w:val="28"/>
        </w:rPr>
        <w:t>estampada</w:t>
      </w:r>
      <w:r>
        <w:rPr>
          <w:spacing w:val="34"/>
          <w:sz w:val="28"/>
        </w:rPr>
        <w:t> </w:t>
      </w:r>
      <w:r>
        <w:rPr>
          <w:sz w:val="28"/>
        </w:rPr>
        <w:t>en</w:t>
      </w:r>
      <w:r>
        <w:rPr>
          <w:spacing w:val="35"/>
          <w:sz w:val="28"/>
        </w:rPr>
        <w:t> </w:t>
      </w:r>
      <w:r>
        <w:rPr>
          <w:sz w:val="28"/>
        </w:rPr>
        <w:t>lonas</w:t>
      </w:r>
      <w:r>
        <w:rPr>
          <w:spacing w:val="33"/>
          <w:sz w:val="28"/>
        </w:rPr>
        <w:t> </w:t>
      </w:r>
      <w:r>
        <w:rPr>
          <w:sz w:val="28"/>
        </w:rPr>
        <w:t>colocadas</w:t>
      </w:r>
      <w:r>
        <w:rPr>
          <w:spacing w:val="35"/>
          <w:sz w:val="28"/>
        </w:rPr>
        <w:t> </w:t>
      </w:r>
      <w:r>
        <w:rPr>
          <w:sz w:val="28"/>
        </w:rPr>
        <w:t>en</w:t>
      </w:r>
    </w:p>
    <w:p>
      <w:pPr>
        <w:pStyle w:val="BodyText"/>
        <w:spacing w:before="3"/>
        <w:rPr>
          <w:sz w:val="10"/>
        </w:rPr>
      </w:pPr>
      <w:r>
        <w:rPr/>
        <w:pict>
          <v:rect style="position:absolute;margin-left:127.580002pt;margin-top:7.878534pt;width:144.020pt;height:.72003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951" w:right="0" w:firstLine="0"/>
        <w:jc w:val="left"/>
        <w:rPr>
          <w:sz w:val="20"/>
        </w:rPr>
      </w:pPr>
      <w:r>
        <w:rPr>
          <w:position w:val="6"/>
          <w:sz w:val="13"/>
        </w:rPr>
        <w:t>7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Precisión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litis.</w:t>
      </w:r>
    </w:p>
    <w:p>
      <w:pPr>
        <w:spacing w:after="0"/>
        <w:jc w:val="left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313" w:right="1622"/>
        <w:jc w:val="both"/>
      </w:pPr>
      <w:r>
        <w:rPr/>
        <w:t>diferentes direcciones de Indaparapeo, Michoacán, en</w:t>
      </w:r>
      <w:r>
        <w:rPr>
          <w:spacing w:val="-75"/>
        </w:rPr>
        <w:t> </w:t>
      </w:r>
      <w:r>
        <w:rPr/>
        <w:t>las que se promueve su nombre e imagen, además de</w:t>
      </w:r>
      <w:r>
        <w:rPr>
          <w:spacing w:val="-75"/>
        </w:rPr>
        <w:t> </w:t>
      </w:r>
      <w:r>
        <w:rPr/>
        <w:t>su pretensión de ser candidato de un partido; además,</w:t>
      </w:r>
      <w:r>
        <w:rPr>
          <w:spacing w:val="-75"/>
        </w:rPr>
        <w:t> </w:t>
      </w:r>
      <w:r>
        <w:rPr/>
        <w:t>de verificar sí se actualiza la falta de deber de cuidado</w:t>
      </w:r>
      <w:r>
        <w:rPr>
          <w:spacing w:val="-75"/>
        </w:rPr>
        <w:t> </w:t>
      </w:r>
      <w:r>
        <w:rPr/>
        <w:t>de</w:t>
      </w:r>
      <w:r>
        <w:rPr>
          <w:spacing w:val="-2"/>
        </w:rPr>
        <w:t> </w:t>
      </w:r>
      <w:r>
        <w:rPr/>
        <w:t>MORENA.</w:t>
      </w:r>
    </w:p>
    <w:p>
      <w:pPr>
        <w:pStyle w:val="BodyText"/>
        <w:spacing w:before="11"/>
        <w:rPr>
          <w:sz w:val="41"/>
        </w:rPr>
      </w:pPr>
    </w:p>
    <w:p>
      <w:pPr>
        <w:spacing w:line="360" w:lineRule="auto" w:before="0"/>
        <w:ind w:left="102" w:right="1626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SÉPTIMO. Medios de convicción. </w:t>
      </w:r>
      <w:r>
        <w:rPr>
          <w:sz w:val="28"/>
        </w:rPr>
        <w:t>Del procedimiento que se</w:t>
      </w:r>
      <w:r>
        <w:rPr>
          <w:spacing w:val="1"/>
          <w:sz w:val="28"/>
        </w:rPr>
        <w:t> </w:t>
      </w:r>
      <w:r>
        <w:rPr>
          <w:sz w:val="28"/>
        </w:rPr>
        <w:t>resuelve, se advierte la existencia de los medios de convicción</w:t>
      </w:r>
      <w:r>
        <w:rPr>
          <w:spacing w:val="1"/>
          <w:sz w:val="28"/>
        </w:rPr>
        <w:t> </w:t>
      </w:r>
      <w:r>
        <w:rPr>
          <w:sz w:val="28"/>
        </w:rPr>
        <w:t>siguientes: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5"/>
        </w:numPr>
        <w:tabs>
          <w:tab w:pos="337" w:val="left" w:leader="none"/>
        </w:tabs>
        <w:spacing w:line="240" w:lineRule="auto" w:before="1" w:after="0"/>
        <w:ind w:left="336" w:right="0" w:hanging="235"/>
        <w:jc w:val="left"/>
      </w:pPr>
      <w:r>
        <w:rPr/>
        <w:t>Pruebas</w:t>
      </w:r>
      <w:r>
        <w:rPr>
          <w:spacing w:val="-7"/>
        </w:rPr>
        <w:t> </w:t>
      </w:r>
      <w:r>
        <w:rPr/>
        <w:t>ofrecidas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denunciante.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5"/>
        </w:numPr>
        <w:tabs>
          <w:tab w:pos="1034" w:val="left" w:leader="none"/>
        </w:tabs>
        <w:spacing w:line="360" w:lineRule="auto" w:before="0" w:after="0"/>
        <w:ind w:left="954" w:right="2024" w:hanging="156"/>
        <w:jc w:val="left"/>
        <w:rPr>
          <w:sz w:val="28"/>
        </w:rPr>
      </w:pPr>
      <w:r>
        <w:rPr>
          <w:rFonts w:ascii="Arial" w:hAnsi="Arial"/>
          <w:b/>
          <w:i/>
          <w:sz w:val="28"/>
        </w:rPr>
        <w:t>Pruebas técnicas.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sz w:val="28"/>
        </w:rPr>
        <w:t>Alusiva a seis placas fotográficas</w:t>
      </w:r>
      <w:r>
        <w:rPr>
          <w:spacing w:val="-75"/>
          <w:sz w:val="28"/>
        </w:rPr>
        <w:t> </w:t>
      </w:r>
      <w:r>
        <w:rPr>
          <w:sz w:val="28"/>
        </w:rPr>
        <w:t>insertas</w:t>
      </w:r>
      <w:r>
        <w:rPr>
          <w:spacing w:val="-1"/>
          <w:sz w:val="28"/>
        </w:rPr>
        <w:t> </w:t>
      </w:r>
      <w:r>
        <w:rPr>
          <w:sz w:val="28"/>
        </w:rPr>
        <w:t>en</w:t>
      </w:r>
      <w:r>
        <w:rPr>
          <w:spacing w:val="-2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escrito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denuncia.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1"/>
          <w:numId w:val="5"/>
        </w:numPr>
        <w:tabs>
          <w:tab w:pos="1034" w:val="left" w:leader="none"/>
          <w:tab w:pos="2864" w:val="left" w:leader="none"/>
          <w:tab w:pos="4153" w:val="left" w:leader="none"/>
          <w:tab w:pos="5862" w:val="left" w:leader="none"/>
          <w:tab w:pos="6405" w:val="left" w:leader="none"/>
          <w:tab w:pos="7952" w:val="left" w:leader="none"/>
        </w:tabs>
        <w:spacing w:line="360" w:lineRule="auto" w:before="0" w:after="0"/>
        <w:ind w:left="954" w:right="1627" w:hanging="236"/>
        <w:jc w:val="left"/>
        <w:rPr>
          <w:sz w:val="28"/>
        </w:rPr>
      </w:pPr>
      <w:r>
        <w:rPr>
          <w:rFonts w:ascii="Arial" w:hAnsi="Arial"/>
          <w:b/>
          <w:i/>
          <w:sz w:val="28"/>
        </w:rPr>
        <w:t>Documental</w:t>
        <w:tab/>
        <w:t>pública.</w:t>
        <w:tab/>
      </w:r>
      <w:r>
        <w:rPr>
          <w:sz w:val="28"/>
        </w:rPr>
        <w:t>Consistente</w:t>
        <w:tab/>
        <w:t>en</w:t>
        <w:tab/>
        <w:t>inspección</w:t>
        <w:tab/>
        <w:t>y</w:t>
      </w:r>
      <w:r>
        <w:rPr>
          <w:spacing w:val="-75"/>
          <w:sz w:val="28"/>
        </w:rPr>
        <w:t> </w:t>
      </w:r>
      <w:r>
        <w:rPr>
          <w:sz w:val="28"/>
        </w:rPr>
        <w:t>verificación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lonas</w:t>
      </w:r>
      <w:r>
        <w:rPr>
          <w:spacing w:val="-1"/>
          <w:sz w:val="28"/>
        </w:rPr>
        <w:t> </w:t>
      </w:r>
      <w:r>
        <w:rPr>
          <w:sz w:val="28"/>
        </w:rPr>
        <w:t>materia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4"/>
          <w:sz w:val="28"/>
        </w:rPr>
        <w:t> </w:t>
      </w:r>
      <w:r>
        <w:rPr>
          <w:sz w:val="28"/>
        </w:rPr>
        <w:t>queja.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5"/>
        </w:numPr>
        <w:tabs>
          <w:tab w:pos="515" w:val="left" w:leader="none"/>
        </w:tabs>
        <w:spacing w:line="360" w:lineRule="auto" w:before="0" w:after="0"/>
        <w:ind w:left="102" w:right="1632" w:firstLine="0"/>
        <w:jc w:val="left"/>
      </w:pPr>
      <w:r>
        <w:rPr/>
        <w:t>Medios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prueba</w:t>
      </w:r>
      <w:r>
        <w:rPr>
          <w:spacing w:val="23"/>
        </w:rPr>
        <w:t> </w:t>
      </w:r>
      <w:r>
        <w:rPr/>
        <w:t>obtenidos</w:t>
      </w:r>
      <w:r>
        <w:rPr>
          <w:spacing w:val="20"/>
        </w:rPr>
        <w:t> </w:t>
      </w:r>
      <w:r>
        <w:rPr/>
        <w:t>a</w:t>
      </w:r>
      <w:r>
        <w:rPr>
          <w:spacing w:val="25"/>
        </w:rPr>
        <w:t> </w:t>
      </w:r>
      <w:r>
        <w:rPr/>
        <w:t>través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diligencias</w:t>
      </w:r>
      <w:r>
        <w:rPr>
          <w:spacing w:val="-75"/>
        </w:rPr>
        <w:t> </w:t>
      </w:r>
      <w:r>
        <w:rPr/>
        <w:t>practicadas</w:t>
      </w:r>
      <w:r>
        <w:rPr>
          <w:spacing w:val="-5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autoridad</w:t>
      </w:r>
      <w:r>
        <w:rPr>
          <w:spacing w:val="-1"/>
        </w:rPr>
        <w:t> </w:t>
      </w:r>
      <w:r>
        <w:rPr/>
        <w:t>instructora.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ListParagraph"/>
        <w:numPr>
          <w:ilvl w:val="1"/>
          <w:numId w:val="5"/>
        </w:numPr>
        <w:tabs>
          <w:tab w:pos="1235" w:val="left" w:leader="none"/>
        </w:tabs>
        <w:spacing w:line="240" w:lineRule="auto" w:before="1" w:after="0"/>
        <w:ind w:left="1234" w:right="0" w:hanging="281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i/>
          <w:sz w:val="28"/>
        </w:rPr>
        <w:t>Documentales</w:t>
      </w:r>
      <w:r>
        <w:rPr>
          <w:rFonts w:ascii="Arial" w:hAnsi="Arial"/>
          <w:b/>
          <w:i/>
          <w:spacing w:val="-6"/>
          <w:sz w:val="28"/>
        </w:rPr>
        <w:t> </w:t>
      </w:r>
      <w:r>
        <w:rPr>
          <w:rFonts w:ascii="Arial" w:hAnsi="Arial"/>
          <w:b/>
          <w:i/>
          <w:sz w:val="28"/>
        </w:rPr>
        <w:t>públicas</w:t>
      </w:r>
      <w:r>
        <w:rPr>
          <w:rFonts w:ascii="Arial" w:hAnsi="Arial"/>
          <w:b/>
          <w:sz w:val="28"/>
        </w:rPr>
        <w:t>: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ListParagraph"/>
        <w:numPr>
          <w:ilvl w:val="2"/>
          <w:numId w:val="5"/>
        </w:numPr>
        <w:tabs>
          <w:tab w:pos="1542" w:val="left" w:leader="none"/>
        </w:tabs>
        <w:spacing w:line="357" w:lineRule="auto" w:before="0" w:after="0"/>
        <w:ind w:left="1542" w:right="1624" w:hanging="360"/>
        <w:jc w:val="both"/>
        <w:rPr>
          <w:sz w:val="28"/>
        </w:rPr>
      </w:pPr>
      <w:r>
        <w:rPr>
          <w:sz w:val="28"/>
        </w:rPr>
        <w:t>Acta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verificación</w:t>
      </w:r>
      <w:r>
        <w:rPr>
          <w:spacing w:val="1"/>
          <w:sz w:val="28"/>
        </w:rPr>
        <w:t> </w:t>
      </w:r>
      <w:r>
        <w:rPr>
          <w:sz w:val="28"/>
        </w:rPr>
        <w:t>sobre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existencia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permanencia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propaganda</w:t>
      </w:r>
      <w:r>
        <w:rPr>
          <w:spacing w:val="1"/>
          <w:sz w:val="28"/>
        </w:rPr>
        <w:t> </w:t>
      </w:r>
      <w:r>
        <w:rPr>
          <w:sz w:val="28"/>
        </w:rPr>
        <w:t>denunciada,</w:t>
      </w:r>
      <w:r>
        <w:rPr>
          <w:spacing w:val="1"/>
          <w:sz w:val="28"/>
        </w:rPr>
        <w:t> </w:t>
      </w:r>
      <w:r>
        <w:rPr>
          <w:sz w:val="28"/>
        </w:rPr>
        <w:t>levantada el seis de febrero, por la secretaria del</w:t>
      </w:r>
      <w:r>
        <w:rPr>
          <w:spacing w:val="1"/>
          <w:sz w:val="28"/>
        </w:rPr>
        <w:t> </w:t>
      </w:r>
      <w:r>
        <w:rPr>
          <w:sz w:val="28"/>
        </w:rPr>
        <w:t>Comité</w:t>
      </w:r>
      <w:r>
        <w:rPr>
          <w:spacing w:val="-3"/>
          <w:sz w:val="28"/>
        </w:rPr>
        <w:t> </w:t>
      </w:r>
      <w:r>
        <w:rPr>
          <w:sz w:val="28"/>
        </w:rPr>
        <w:t>Municipal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Indaparapeo,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-3"/>
          <w:sz w:val="28"/>
        </w:rPr>
        <w:t> </w:t>
      </w:r>
      <w:r>
        <w:rPr>
          <w:sz w:val="28"/>
        </w:rPr>
        <w:t>IEM</w:t>
      </w:r>
      <w:r>
        <w:rPr>
          <w:sz w:val="28"/>
          <w:vertAlign w:val="superscript"/>
        </w:rPr>
        <w:t>8</w:t>
      </w:r>
      <w:r>
        <w:rPr>
          <w:sz w:val="28"/>
          <w:vertAlign w:val="baseline"/>
        </w:rPr>
        <w:t>.</w:t>
      </w:r>
    </w:p>
    <w:p>
      <w:pPr>
        <w:pStyle w:val="ListParagraph"/>
        <w:numPr>
          <w:ilvl w:val="2"/>
          <w:numId w:val="5"/>
        </w:numPr>
        <w:tabs>
          <w:tab w:pos="1542" w:val="left" w:leader="none"/>
        </w:tabs>
        <w:spacing w:line="350" w:lineRule="auto" w:before="1" w:after="0"/>
        <w:ind w:left="1542" w:right="1625" w:hanging="360"/>
        <w:jc w:val="both"/>
        <w:rPr>
          <w:sz w:val="28"/>
        </w:rPr>
      </w:pPr>
      <w:r>
        <w:rPr>
          <w:sz w:val="28"/>
        </w:rPr>
        <w:t>Acta</w:t>
      </w:r>
      <w:r>
        <w:rPr>
          <w:spacing w:val="1"/>
          <w:sz w:val="28"/>
        </w:rPr>
        <w:t> </w:t>
      </w:r>
      <w:r>
        <w:rPr>
          <w:sz w:val="28"/>
        </w:rPr>
        <w:t>circunstanciada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describe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verificación</w:t>
      </w:r>
      <w:r>
        <w:rPr>
          <w:spacing w:val="37"/>
          <w:sz w:val="28"/>
        </w:rPr>
        <w:t> </w:t>
      </w:r>
      <w:r>
        <w:rPr>
          <w:sz w:val="28"/>
        </w:rPr>
        <w:t>y</w:t>
      </w:r>
      <w:r>
        <w:rPr>
          <w:spacing w:val="38"/>
          <w:sz w:val="28"/>
        </w:rPr>
        <w:t> </w:t>
      </w:r>
      <w:r>
        <w:rPr>
          <w:sz w:val="28"/>
        </w:rPr>
        <w:t>permanencia</w:t>
      </w:r>
      <w:r>
        <w:rPr>
          <w:spacing w:val="37"/>
          <w:sz w:val="28"/>
        </w:rPr>
        <w:t> </w:t>
      </w:r>
      <w:r>
        <w:rPr>
          <w:sz w:val="28"/>
        </w:rPr>
        <w:t>de</w:t>
      </w:r>
      <w:r>
        <w:rPr>
          <w:spacing w:val="39"/>
          <w:sz w:val="28"/>
        </w:rPr>
        <w:t> </w:t>
      </w:r>
      <w:r>
        <w:rPr>
          <w:sz w:val="28"/>
        </w:rPr>
        <w:t>la</w:t>
      </w:r>
      <w:r>
        <w:rPr>
          <w:spacing w:val="37"/>
          <w:sz w:val="28"/>
        </w:rPr>
        <w:t> </w:t>
      </w:r>
      <w:r>
        <w:rPr>
          <w:sz w:val="28"/>
        </w:rPr>
        <w:t>propaganda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rect style="position:absolute;margin-left:85.103996pt;margin-top:8.933535pt;width:144.020pt;height:.72003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02" w:right="1623" w:firstLine="0"/>
        <w:jc w:val="left"/>
        <w:rPr>
          <w:sz w:val="20"/>
        </w:rPr>
      </w:pPr>
      <w:r>
        <w:rPr>
          <w:position w:val="6"/>
          <w:sz w:val="13"/>
        </w:rPr>
        <w:t>8</w:t>
      </w:r>
      <w:r>
        <w:rPr>
          <w:spacing w:val="14"/>
          <w:position w:val="6"/>
          <w:sz w:val="13"/>
        </w:rPr>
        <w:t> </w:t>
      </w:r>
      <w:r>
        <w:rPr>
          <w:sz w:val="20"/>
        </w:rPr>
        <w:t>Páginas</w:t>
      </w:r>
      <w:r>
        <w:rPr>
          <w:spacing w:val="-4"/>
          <w:sz w:val="20"/>
        </w:rPr>
        <w:t> </w:t>
      </w:r>
      <w:r>
        <w:rPr>
          <w:sz w:val="20"/>
        </w:rPr>
        <w:t>16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22,</w:t>
      </w:r>
      <w:r>
        <w:rPr>
          <w:spacing w:val="-4"/>
          <w:sz w:val="20"/>
        </w:rPr>
        <w:t> </w:t>
      </w:r>
      <w:r>
        <w:rPr>
          <w:sz w:val="20"/>
        </w:rPr>
        <w:t>certificación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asentó</w:t>
      </w:r>
      <w:r>
        <w:rPr>
          <w:spacing w:val="-5"/>
          <w:sz w:val="20"/>
        </w:rPr>
        <w:t> </w:t>
      </w:r>
      <w:r>
        <w:rPr>
          <w:sz w:val="20"/>
        </w:rPr>
        <w:t>seis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enero;</w:t>
      </w:r>
      <w:r>
        <w:rPr>
          <w:spacing w:val="-5"/>
          <w:sz w:val="20"/>
        </w:rPr>
        <w:t> </w:t>
      </w:r>
      <w:r>
        <w:rPr>
          <w:sz w:val="20"/>
        </w:rPr>
        <w:t>misma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fue</w:t>
      </w:r>
      <w:r>
        <w:rPr>
          <w:spacing w:val="-5"/>
          <w:sz w:val="20"/>
        </w:rPr>
        <w:t> </w:t>
      </w:r>
      <w:r>
        <w:rPr>
          <w:sz w:val="20"/>
        </w:rPr>
        <w:t>aclarada</w:t>
      </w:r>
      <w:r>
        <w:rPr>
          <w:spacing w:val="-5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corregida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que obra en las</w:t>
      </w:r>
      <w:r>
        <w:rPr>
          <w:spacing w:val="-1"/>
          <w:sz w:val="20"/>
        </w:rPr>
        <w:t> </w:t>
      </w:r>
      <w:r>
        <w:rPr>
          <w:sz w:val="20"/>
        </w:rPr>
        <w:t>páginas 100 a</w:t>
      </w:r>
      <w:r>
        <w:rPr>
          <w:spacing w:val="-2"/>
          <w:sz w:val="20"/>
        </w:rPr>
        <w:t> </w:t>
      </w:r>
      <w:r>
        <w:rPr>
          <w:sz w:val="20"/>
        </w:rPr>
        <w:t>107, en la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verifica</w:t>
      </w:r>
      <w:r>
        <w:rPr>
          <w:spacing w:val="-2"/>
          <w:sz w:val="20"/>
        </w:rPr>
        <w:t> </w:t>
      </w:r>
      <w:r>
        <w:rPr>
          <w:sz w:val="20"/>
        </w:rPr>
        <w:t>seis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febrero.</w:t>
      </w:r>
    </w:p>
    <w:p>
      <w:pPr>
        <w:spacing w:after="0"/>
        <w:jc w:val="left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2392" w:right="781"/>
        <w:jc w:val="both"/>
      </w:pPr>
      <w:r>
        <w:rPr/>
        <w:t>denunciada, confeccionada el dos de marzo, por la</w:t>
      </w:r>
      <w:r>
        <w:rPr>
          <w:spacing w:val="1"/>
        </w:rPr>
        <w:t> </w:t>
      </w:r>
      <w:r>
        <w:rPr/>
        <w:t>misma</w:t>
      </w:r>
      <w:r>
        <w:rPr>
          <w:spacing w:val="-4"/>
        </w:rPr>
        <w:t> </w:t>
      </w:r>
      <w:r>
        <w:rPr/>
        <w:t>funcionaria</w:t>
      </w:r>
      <w:r>
        <w:rPr>
          <w:spacing w:val="-4"/>
        </w:rPr>
        <w:t> </w:t>
      </w:r>
      <w:r>
        <w:rPr/>
        <w:t>pública</w:t>
      </w:r>
      <w:r>
        <w:rPr>
          <w:spacing w:val="-2"/>
        </w:rPr>
        <w:t> </w:t>
      </w:r>
      <w:r>
        <w:rPr/>
        <w:t>electoral</w:t>
      </w:r>
      <w:r>
        <w:rPr>
          <w:vertAlign w:val="superscript"/>
        </w:rPr>
        <w:t>9</w:t>
      </w:r>
      <w:r>
        <w:rPr>
          <w:vertAlign w:val="baseline"/>
        </w:rPr>
        <w:t>.</w:t>
      </w:r>
    </w:p>
    <w:p>
      <w:pPr>
        <w:pStyle w:val="ListParagraph"/>
        <w:numPr>
          <w:ilvl w:val="3"/>
          <w:numId w:val="5"/>
        </w:numPr>
        <w:tabs>
          <w:tab w:pos="2393" w:val="left" w:leader="none"/>
        </w:tabs>
        <w:spacing w:line="357" w:lineRule="auto" w:before="0" w:after="0"/>
        <w:ind w:left="2392" w:right="781" w:hanging="361"/>
        <w:jc w:val="both"/>
        <w:rPr>
          <w:sz w:val="28"/>
        </w:rPr>
      </w:pPr>
      <w:r>
        <w:rPr>
          <w:sz w:val="28"/>
        </w:rPr>
        <w:t>Acta de veinticinco de marzo, en la que la referida</w:t>
      </w:r>
      <w:r>
        <w:rPr>
          <w:spacing w:val="1"/>
          <w:sz w:val="28"/>
        </w:rPr>
        <w:t> </w:t>
      </w:r>
      <w:r>
        <w:rPr>
          <w:sz w:val="28"/>
        </w:rPr>
        <w:t>secretaria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Comité</w:t>
      </w:r>
      <w:r>
        <w:rPr>
          <w:spacing w:val="1"/>
          <w:sz w:val="28"/>
        </w:rPr>
        <w:t> </w:t>
      </w:r>
      <w:r>
        <w:rPr>
          <w:sz w:val="28"/>
        </w:rPr>
        <w:t>Municipal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IEM,</w:t>
      </w:r>
      <w:r>
        <w:rPr>
          <w:spacing w:val="1"/>
          <w:sz w:val="28"/>
        </w:rPr>
        <w:t> </w:t>
      </w:r>
      <w:r>
        <w:rPr>
          <w:sz w:val="28"/>
        </w:rPr>
        <w:t>hace</w:t>
      </w:r>
      <w:r>
        <w:rPr>
          <w:spacing w:val="1"/>
          <w:sz w:val="28"/>
        </w:rPr>
        <w:t> </w:t>
      </w:r>
      <w:r>
        <w:rPr>
          <w:sz w:val="28"/>
        </w:rPr>
        <w:t>constar la verificación y existencia de la propaganda</w:t>
      </w:r>
      <w:r>
        <w:rPr>
          <w:spacing w:val="-75"/>
          <w:sz w:val="28"/>
        </w:rPr>
        <w:t> </w:t>
      </w:r>
      <w:r>
        <w:rPr>
          <w:sz w:val="28"/>
        </w:rPr>
        <w:t>denunciada</w:t>
      </w:r>
      <w:r>
        <w:rPr>
          <w:sz w:val="28"/>
          <w:vertAlign w:val="superscript"/>
        </w:rPr>
        <w:t>10</w:t>
      </w:r>
      <w:r>
        <w:rPr>
          <w:sz w:val="28"/>
          <w:vertAlign w:val="baseline"/>
        </w:rPr>
        <w:t>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0"/>
          <w:numId w:val="5"/>
        </w:numPr>
        <w:tabs>
          <w:tab w:pos="1516" w:val="left" w:leader="none"/>
        </w:tabs>
        <w:spacing w:line="360" w:lineRule="auto" w:before="0" w:after="0"/>
        <w:ind w:left="951" w:right="777" w:firstLine="0"/>
        <w:jc w:val="both"/>
        <w:rPr>
          <w:sz w:val="27"/>
        </w:rPr>
      </w:pPr>
      <w:r>
        <w:rPr>
          <w:rFonts w:ascii="Arial" w:hAnsi="Arial"/>
          <w:b/>
          <w:sz w:val="28"/>
        </w:rPr>
        <w:t>Valoración de las pruebas. </w:t>
      </w:r>
      <w:r>
        <w:rPr>
          <w:sz w:val="27"/>
        </w:rPr>
        <w:t>Previo a la valoración de los</w:t>
      </w:r>
      <w:r>
        <w:rPr>
          <w:spacing w:val="1"/>
          <w:sz w:val="27"/>
        </w:rPr>
        <w:t> </w:t>
      </w:r>
      <w:r>
        <w:rPr>
          <w:sz w:val="27"/>
        </w:rPr>
        <w:t>anteriores medios de prueba, es pertinente indicar que en los</w:t>
      </w:r>
      <w:r>
        <w:rPr>
          <w:spacing w:val="1"/>
          <w:sz w:val="27"/>
        </w:rPr>
        <w:t> </w:t>
      </w:r>
      <w:r>
        <w:rPr>
          <w:sz w:val="27"/>
        </w:rPr>
        <w:t>procedimientos especiales sancionadores, por tratarse de asuntos</w:t>
      </w:r>
      <w:r>
        <w:rPr>
          <w:spacing w:val="-73"/>
          <w:sz w:val="27"/>
        </w:rPr>
        <w:t> </w:t>
      </w:r>
      <w:r>
        <w:rPr>
          <w:sz w:val="27"/>
        </w:rPr>
        <w:t>de</w:t>
      </w:r>
      <w:r>
        <w:rPr>
          <w:spacing w:val="1"/>
          <w:sz w:val="27"/>
        </w:rPr>
        <w:t> </w:t>
      </w:r>
      <w:r>
        <w:rPr>
          <w:sz w:val="27"/>
        </w:rPr>
        <w:t>carácter</w:t>
      </w:r>
      <w:r>
        <w:rPr>
          <w:spacing w:val="1"/>
          <w:sz w:val="27"/>
        </w:rPr>
        <w:t> </w:t>
      </w:r>
      <w:r>
        <w:rPr>
          <w:sz w:val="27"/>
        </w:rPr>
        <w:t>dispositivos,</w:t>
      </w:r>
      <w:r>
        <w:rPr>
          <w:spacing w:val="1"/>
          <w:sz w:val="27"/>
        </w:rPr>
        <w:t> </w:t>
      </w:r>
      <w:r>
        <w:rPr>
          <w:sz w:val="27"/>
        </w:rPr>
        <w:t>en</w:t>
      </w:r>
      <w:r>
        <w:rPr>
          <w:spacing w:val="1"/>
          <w:sz w:val="27"/>
        </w:rPr>
        <w:t> </w:t>
      </w:r>
      <w:r>
        <w:rPr>
          <w:sz w:val="27"/>
        </w:rPr>
        <w:t>principio,</w:t>
      </w:r>
      <w:r>
        <w:rPr>
          <w:spacing w:val="1"/>
          <w:sz w:val="27"/>
        </w:rPr>
        <w:t> </w:t>
      </w:r>
      <w:r>
        <w:rPr>
          <w:sz w:val="27"/>
        </w:rPr>
        <w:t>la</w:t>
      </w:r>
      <w:r>
        <w:rPr>
          <w:spacing w:val="1"/>
          <w:sz w:val="27"/>
        </w:rPr>
        <w:t> </w:t>
      </w:r>
      <w:r>
        <w:rPr>
          <w:sz w:val="27"/>
        </w:rPr>
        <w:t>carga</w:t>
      </w:r>
      <w:r>
        <w:rPr>
          <w:spacing w:val="1"/>
          <w:sz w:val="27"/>
        </w:rPr>
        <w:t> </w:t>
      </w:r>
      <w:r>
        <w:rPr>
          <w:sz w:val="27"/>
        </w:rPr>
        <w:t>de</w:t>
      </w:r>
      <w:r>
        <w:rPr>
          <w:spacing w:val="1"/>
          <w:sz w:val="27"/>
        </w:rPr>
        <w:t> </w:t>
      </w:r>
      <w:r>
        <w:rPr>
          <w:sz w:val="27"/>
        </w:rPr>
        <w:t>la</w:t>
      </w:r>
      <w:r>
        <w:rPr>
          <w:spacing w:val="1"/>
          <w:sz w:val="27"/>
        </w:rPr>
        <w:t> </w:t>
      </w:r>
      <w:r>
        <w:rPr>
          <w:sz w:val="27"/>
        </w:rPr>
        <w:t>prueba</w:t>
      </w:r>
      <w:r>
        <w:rPr>
          <w:spacing w:val="1"/>
          <w:sz w:val="27"/>
        </w:rPr>
        <w:t> </w:t>
      </w:r>
      <w:r>
        <w:rPr>
          <w:sz w:val="27"/>
        </w:rPr>
        <w:t>corresponde al promovente; de conformidad con lo establecido por</w:t>
      </w:r>
      <w:r>
        <w:rPr>
          <w:spacing w:val="-74"/>
          <w:sz w:val="27"/>
        </w:rPr>
        <w:t> </w:t>
      </w:r>
      <w:r>
        <w:rPr>
          <w:sz w:val="27"/>
        </w:rPr>
        <w:t>el</w:t>
      </w:r>
      <w:r>
        <w:rPr>
          <w:spacing w:val="-4"/>
          <w:sz w:val="27"/>
        </w:rPr>
        <w:t> </w:t>
      </w:r>
      <w:r>
        <w:rPr>
          <w:sz w:val="27"/>
        </w:rPr>
        <w:t>artículo</w:t>
      </w:r>
      <w:r>
        <w:rPr>
          <w:spacing w:val="-3"/>
          <w:sz w:val="27"/>
        </w:rPr>
        <w:t> </w:t>
      </w:r>
      <w:r>
        <w:rPr>
          <w:sz w:val="28"/>
        </w:rPr>
        <w:t>257,</w:t>
      </w:r>
      <w:r>
        <w:rPr>
          <w:spacing w:val="-3"/>
          <w:sz w:val="28"/>
        </w:rPr>
        <w:t> </w:t>
      </w:r>
      <w:r>
        <w:rPr>
          <w:sz w:val="28"/>
        </w:rPr>
        <w:t>inciso</w:t>
      </w:r>
      <w:r>
        <w:rPr>
          <w:spacing w:val="-3"/>
          <w:sz w:val="28"/>
        </w:rPr>
        <w:t> </w:t>
      </w:r>
      <w:r>
        <w:rPr>
          <w:sz w:val="28"/>
        </w:rPr>
        <w:t>e),</w:t>
      </w:r>
      <w:r>
        <w:rPr>
          <w:spacing w:val="-3"/>
          <w:sz w:val="28"/>
        </w:rPr>
        <w:t> </w:t>
      </w:r>
      <w:r>
        <w:rPr>
          <w:sz w:val="28"/>
        </w:rPr>
        <w:t>del</w:t>
      </w:r>
      <w:r>
        <w:rPr>
          <w:spacing w:val="-5"/>
          <w:sz w:val="28"/>
        </w:rPr>
        <w:t> </w:t>
      </w:r>
      <w:r>
        <w:rPr>
          <w:sz w:val="28"/>
        </w:rPr>
        <w:t>Código</w:t>
      </w:r>
      <w:r>
        <w:rPr>
          <w:spacing w:val="-5"/>
          <w:sz w:val="28"/>
        </w:rPr>
        <w:t> </w:t>
      </w:r>
      <w:r>
        <w:rPr>
          <w:sz w:val="28"/>
        </w:rPr>
        <w:t>Electoral,</w:t>
      </w:r>
      <w:r>
        <w:rPr>
          <w:spacing w:val="-6"/>
          <w:sz w:val="28"/>
        </w:rPr>
        <w:t> </w:t>
      </w:r>
      <w:r>
        <w:rPr>
          <w:sz w:val="27"/>
        </w:rPr>
        <w:t>ya</w:t>
      </w:r>
      <w:r>
        <w:rPr>
          <w:spacing w:val="-7"/>
          <w:sz w:val="27"/>
        </w:rPr>
        <w:t> </w:t>
      </w:r>
      <w:r>
        <w:rPr>
          <w:sz w:val="27"/>
        </w:rPr>
        <w:t>que</w:t>
      </w:r>
      <w:r>
        <w:rPr>
          <w:spacing w:val="-6"/>
          <w:sz w:val="27"/>
        </w:rPr>
        <w:t> </w:t>
      </w:r>
      <w:r>
        <w:rPr>
          <w:sz w:val="27"/>
        </w:rPr>
        <w:t>es</w:t>
      </w:r>
      <w:r>
        <w:rPr>
          <w:spacing w:val="-5"/>
          <w:sz w:val="27"/>
        </w:rPr>
        <w:t> </w:t>
      </w:r>
      <w:r>
        <w:rPr>
          <w:sz w:val="27"/>
        </w:rPr>
        <w:t>su</w:t>
      </w:r>
      <w:r>
        <w:rPr>
          <w:spacing w:val="-3"/>
          <w:sz w:val="27"/>
        </w:rPr>
        <w:t> </w:t>
      </w:r>
      <w:r>
        <w:rPr>
          <w:sz w:val="27"/>
        </w:rPr>
        <w:t>deber</w:t>
      </w:r>
      <w:r>
        <w:rPr>
          <w:spacing w:val="-73"/>
          <w:sz w:val="27"/>
        </w:rPr>
        <w:t> </w:t>
      </w:r>
      <w:r>
        <w:rPr>
          <w:sz w:val="27"/>
        </w:rPr>
        <w:t>aportarlas</w:t>
      </w:r>
      <w:r>
        <w:rPr>
          <w:spacing w:val="1"/>
          <w:sz w:val="27"/>
        </w:rPr>
        <w:t> </w:t>
      </w:r>
      <w:r>
        <w:rPr>
          <w:sz w:val="27"/>
        </w:rPr>
        <w:t>desde</w:t>
      </w:r>
      <w:r>
        <w:rPr>
          <w:spacing w:val="1"/>
          <w:sz w:val="27"/>
        </w:rPr>
        <w:t> </w:t>
      </w:r>
      <w:r>
        <w:rPr>
          <w:sz w:val="27"/>
        </w:rPr>
        <w:t>la</w:t>
      </w:r>
      <w:r>
        <w:rPr>
          <w:spacing w:val="1"/>
          <w:sz w:val="27"/>
        </w:rPr>
        <w:t> </w:t>
      </w:r>
      <w:r>
        <w:rPr>
          <w:sz w:val="27"/>
        </w:rPr>
        <w:t>presentación</w:t>
      </w:r>
      <w:r>
        <w:rPr>
          <w:spacing w:val="1"/>
          <w:sz w:val="27"/>
        </w:rPr>
        <w:t> </w:t>
      </w:r>
      <w:r>
        <w:rPr>
          <w:sz w:val="27"/>
        </w:rPr>
        <w:t>de</w:t>
      </w:r>
      <w:r>
        <w:rPr>
          <w:spacing w:val="1"/>
          <w:sz w:val="27"/>
        </w:rPr>
        <w:t> </w:t>
      </w:r>
      <w:r>
        <w:rPr>
          <w:sz w:val="27"/>
        </w:rPr>
        <w:t>la</w:t>
      </w:r>
      <w:r>
        <w:rPr>
          <w:spacing w:val="1"/>
          <w:sz w:val="27"/>
        </w:rPr>
        <w:t> </w:t>
      </w:r>
      <w:r>
        <w:rPr>
          <w:sz w:val="27"/>
        </w:rPr>
        <w:t>denuncia,</w:t>
      </w:r>
      <w:r>
        <w:rPr>
          <w:spacing w:val="1"/>
          <w:sz w:val="27"/>
        </w:rPr>
        <w:t> </w:t>
      </w:r>
      <w:r>
        <w:rPr>
          <w:sz w:val="27"/>
        </w:rPr>
        <w:t>así</w:t>
      </w:r>
      <w:r>
        <w:rPr>
          <w:spacing w:val="1"/>
          <w:sz w:val="27"/>
        </w:rPr>
        <w:t> </w:t>
      </w:r>
      <w:r>
        <w:rPr>
          <w:sz w:val="27"/>
        </w:rPr>
        <w:t>como</w:t>
      </w:r>
      <w:r>
        <w:rPr>
          <w:spacing w:val="1"/>
          <w:sz w:val="27"/>
        </w:rPr>
        <w:t> </w:t>
      </w:r>
      <w:r>
        <w:rPr>
          <w:spacing w:val="-1"/>
          <w:sz w:val="27"/>
        </w:rPr>
        <w:t>identificar</w:t>
      </w:r>
      <w:r>
        <w:rPr>
          <w:spacing w:val="-19"/>
          <w:sz w:val="27"/>
        </w:rPr>
        <w:t> </w:t>
      </w:r>
      <w:r>
        <w:rPr>
          <w:spacing w:val="-1"/>
          <w:sz w:val="27"/>
        </w:rPr>
        <w:t>aquellas</w:t>
      </w:r>
      <w:r>
        <w:rPr>
          <w:spacing w:val="-17"/>
          <w:sz w:val="27"/>
        </w:rPr>
        <w:t> </w:t>
      </w:r>
      <w:r>
        <w:rPr>
          <w:sz w:val="27"/>
        </w:rPr>
        <w:t>que</w:t>
      </w:r>
      <w:r>
        <w:rPr>
          <w:spacing w:val="-19"/>
          <w:sz w:val="27"/>
        </w:rPr>
        <w:t> </w:t>
      </w:r>
      <w:r>
        <w:rPr>
          <w:sz w:val="27"/>
        </w:rPr>
        <w:t>habrán</w:t>
      </w:r>
      <w:r>
        <w:rPr>
          <w:spacing w:val="-17"/>
          <w:sz w:val="27"/>
        </w:rPr>
        <w:t> </w:t>
      </w:r>
      <w:r>
        <w:rPr>
          <w:sz w:val="27"/>
        </w:rPr>
        <w:t>de</w:t>
      </w:r>
      <w:r>
        <w:rPr>
          <w:spacing w:val="-19"/>
          <w:sz w:val="27"/>
        </w:rPr>
        <w:t> </w:t>
      </w:r>
      <w:r>
        <w:rPr>
          <w:sz w:val="27"/>
        </w:rPr>
        <w:t>requerirse</w:t>
      </w:r>
      <w:r>
        <w:rPr>
          <w:spacing w:val="-20"/>
          <w:sz w:val="27"/>
        </w:rPr>
        <w:t> </w:t>
      </w:r>
      <w:r>
        <w:rPr>
          <w:sz w:val="27"/>
        </w:rPr>
        <w:t>cuando</w:t>
      </w:r>
      <w:r>
        <w:rPr>
          <w:spacing w:val="-16"/>
          <w:sz w:val="27"/>
        </w:rPr>
        <w:t> </w:t>
      </w:r>
      <w:r>
        <w:rPr>
          <w:sz w:val="27"/>
        </w:rPr>
        <w:t>no</w:t>
      </w:r>
      <w:r>
        <w:rPr>
          <w:spacing w:val="-20"/>
          <w:sz w:val="27"/>
        </w:rPr>
        <w:t> </w:t>
      </w:r>
      <w:r>
        <w:rPr>
          <w:sz w:val="27"/>
        </w:rPr>
        <w:t>haya</w:t>
      </w:r>
      <w:r>
        <w:rPr>
          <w:spacing w:val="-16"/>
          <w:sz w:val="27"/>
        </w:rPr>
        <w:t> </w:t>
      </w:r>
      <w:r>
        <w:rPr>
          <w:sz w:val="27"/>
        </w:rPr>
        <w:t>tenido</w:t>
      </w:r>
      <w:r>
        <w:rPr>
          <w:spacing w:val="-73"/>
          <w:sz w:val="27"/>
        </w:rPr>
        <w:t> </w:t>
      </w:r>
      <w:r>
        <w:rPr>
          <w:sz w:val="27"/>
        </w:rPr>
        <w:t>posibilidad de recabarlas; esto con independencia de la facultad</w:t>
      </w:r>
      <w:r>
        <w:rPr>
          <w:spacing w:val="1"/>
          <w:sz w:val="27"/>
        </w:rPr>
        <w:t> </w:t>
      </w:r>
      <w:r>
        <w:rPr>
          <w:sz w:val="27"/>
        </w:rPr>
        <w:t>investigadora</w:t>
      </w:r>
      <w:r>
        <w:rPr>
          <w:spacing w:val="-1"/>
          <w:sz w:val="27"/>
        </w:rPr>
        <w:t> </w:t>
      </w:r>
      <w:r>
        <w:rPr>
          <w:sz w:val="27"/>
        </w:rPr>
        <w:t>de la autoridad electoral.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951" w:right="780"/>
        <w:jc w:val="both"/>
      </w:pPr>
      <w:r>
        <w:rPr/>
        <w:t>Ahora, de conformidad con lo dispuesto en el artículo 259, del</w:t>
      </w:r>
      <w:r>
        <w:rPr>
          <w:spacing w:val="1"/>
        </w:rPr>
        <w:t> </w:t>
      </w:r>
      <w:r>
        <w:rPr/>
        <w:t>Código Electoral, lo conducente es valorar, en primer lugar, 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>
          <w:rFonts w:ascii="Arial" w:hAnsi="Arial"/>
          <w:b/>
        </w:rPr>
        <w:t>individual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obran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expediente.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6"/>
        </w:numPr>
        <w:tabs>
          <w:tab w:pos="1660" w:val="left" w:leader="none"/>
        </w:tabs>
        <w:spacing w:line="360" w:lineRule="auto" w:before="0" w:after="0"/>
        <w:ind w:left="951" w:right="775" w:firstLine="0"/>
        <w:jc w:val="both"/>
        <w:rPr>
          <w:sz w:val="28"/>
        </w:rPr>
      </w:pPr>
      <w:r>
        <w:rPr>
          <w:sz w:val="28"/>
        </w:rPr>
        <w:t>A las pruebas </w:t>
      </w:r>
      <w:r>
        <w:rPr>
          <w:rFonts w:ascii="Arial" w:hAnsi="Arial"/>
          <w:b/>
          <w:sz w:val="28"/>
        </w:rPr>
        <w:t>técnicas</w:t>
      </w:r>
      <w:r>
        <w:rPr>
          <w:sz w:val="28"/>
        </w:rPr>
        <w:t>, del apartado correspondiente, de</w:t>
      </w:r>
      <w:r>
        <w:rPr>
          <w:spacing w:val="1"/>
          <w:sz w:val="28"/>
        </w:rPr>
        <w:t> </w:t>
      </w:r>
      <w:r>
        <w:rPr>
          <w:sz w:val="28"/>
        </w:rPr>
        <w:t>conformidad con lo establecido en el párrafo sexto, del referido</w:t>
      </w:r>
      <w:r>
        <w:rPr>
          <w:spacing w:val="1"/>
          <w:sz w:val="28"/>
        </w:rPr>
        <w:t> </w:t>
      </w:r>
      <w:r>
        <w:rPr>
          <w:sz w:val="28"/>
        </w:rPr>
        <w:t>numeral,</w:t>
      </w:r>
      <w:r>
        <w:rPr>
          <w:spacing w:val="-13"/>
          <w:sz w:val="28"/>
        </w:rPr>
        <w:t> </w:t>
      </w:r>
      <w:r>
        <w:rPr>
          <w:sz w:val="28"/>
        </w:rPr>
        <w:t>se</w:t>
      </w:r>
      <w:r>
        <w:rPr>
          <w:spacing w:val="-12"/>
          <w:sz w:val="28"/>
        </w:rPr>
        <w:t> </w:t>
      </w:r>
      <w:r>
        <w:rPr>
          <w:sz w:val="28"/>
        </w:rPr>
        <w:t>les</w:t>
      </w:r>
      <w:r>
        <w:rPr>
          <w:spacing w:val="-11"/>
          <w:sz w:val="28"/>
        </w:rPr>
        <w:t> </w:t>
      </w:r>
      <w:r>
        <w:rPr>
          <w:sz w:val="28"/>
        </w:rPr>
        <w:t>otorga</w:t>
      </w:r>
      <w:r>
        <w:rPr>
          <w:spacing w:val="-11"/>
          <w:sz w:val="28"/>
        </w:rPr>
        <w:t> </w:t>
      </w:r>
      <w:r>
        <w:rPr>
          <w:sz w:val="28"/>
        </w:rPr>
        <w:t>valor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rFonts w:ascii="Arial" w:hAnsi="Arial"/>
          <w:b/>
          <w:sz w:val="28"/>
        </w:rPr>
        <w:t>indicios</w:t>
      </w:r>
      <w:r>
        <w:rPr>
          <w:rFonts w:ascii="Arial" w:hAnsi="Arial"/>
          <w:b/>
          <w:spacing w:val="-12"/>
          <w:sz w:val="28"/>
        </w:rPr>
        <w:t> </w:t>
      </w:r>
      <w:r>
        <w:rPr>
          <w:sz w:val="28"/>
        </w:rPr>
        <w:t>en</w:t>
      </w:r>
      <w:r>
        <w:rPr>
          <w:spacing w:val="-11"/>
          <w:sz w:val="28"/>
        </w:rPr>
        <w:t> </w:t>
      </w:r>
      <w:r>
        <w:rPr>
          <w:sz w:val="28"/>
        </w:rPr>
        <w:t>cuanto</w:t>
      </w:r>
      <w:r>
        <w:rPr>
          <w:spacing w:val="-12"/>
          <w:sz w:val="28"/>
        </w:rPr>
        <w:t> </w:t>
      </w:r>
      <w:r>
        <w:rPr>
          <w:sz w:val="28"/>
        </w:rPr>
        <w:t>a</w:t>
      </w:r>
      <w:r>
        <w:rPr>
          <w:spacing w:val="-15"/>
          <w:sz w:val="28"/>
        </w:rPr>
        <w:t> </w:t>
      </w:r>
      <w:r>
        <w:rPr>
          <w:sz w:val="28"/>
        </w:rPr>
        <w:t>la</w:t>
      </w:r>
      <w:r>
        <w:rPr>
          <w:spacing w:val="-13"/>
          <w:sz w:val="28"/>
        </w:rPr>
        <w:t> </w:t>
      </w:r>
      <w:r>
        <w:rPr>
          <w:sz w:val="28"/>
        </w:rPr>
        <w:t>veracidad</w:t>
      </w:r>
      <w:r>
        <w:rPr>
          <w:spacing w:val="-76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su</w:t>
      </w:r>
      <w:r>
        <w:rPr>
          <w:spacing w:val="-2"/>
          <w:sz w:val="28"/>
        </w:rPr>
        <w:t> </w:t>
      </w:r>
      <w:r>
        <w:rPr>
          <w:sz w:val="28"/>
        </w:rPr>
        <w:t>contenido.</w:t>
      </w:r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0"/>
          <w:numId w:val="6"/>
        </w:numPr>
        <w:tabs>
          <w:tab w:pos="1660" w:val="left" w:leader="none"/>
        </w:tabs>
        <w:spacing w:line="360" w:lineRule="auto" w:before="0" w:after="0"/>
        <w:ind w:left="951" w:right="778" w:firstLine="0"/>
        <w:jc w:val="both"/>
        <w:rPr>
          <w:sz w:val="28"/>
        </w:rPr>
      </w:pPr>
      <w:r>
        <w:rPr>
          <w:sz w:val="28"/>
        </w:rPr>
        <w:t>Respecto a las </w:t>
      </w:r>
      <w:r>
        <w:rPr>
          <w:rFonts w:ascii="Arial" w:hAnsi="Arial"/>
          <w:b/>
          <w:sz w:val="28"/>
        </w:rPr>
        <w:t>documentales públicas </w:t>
      </w:r>
      <w:r>
        <w:rPr>
          <w:sz w:val="28"/>
        </w:rPr>
        <w:t>de referencia, en</w:t>
      </w:r>
      <w:r>
        <w:rPr>
          <w:spacing w:val="1"/>
          <w:sz w:val="28"/>
        </w:rPr>
        <w:t> </w:t>
      </w:r>
      <w:r>
        <w:rPr>
          <w:sz w:val="28"/>
        </w:rPr>
        <w:t>atención</w:t>
      </w:r>
      <w:r>
        <w:rPr>
          <w:spacing w:val="16"/>
          <w:sz w:val="28"/>
        </w:rPr>
        <w:t> </w:t>
      </w:r>
      <w:r>
        <w:rPr>
          <w:sz w:val="28"/>
        </w:rPr>
        <w:t>a</w:t>
      </w:r>
      <w:r>
        <w:rPr>
          <w:spacing w:val="20"/>
          <w:sz w:val="28"/>
        </w:rPr>
        <w:t> </w:t>
      </w:r>
      <w:r>
        <w:rPr>
          <w:sz w:val="28"/>
        </w:rPr>
        <w:t>lo</w:t>
      </w:r>
      <w:r>
        <w:rPr>
          <w:spacing w:val="17"/>
          <w:sz w:val="28"/>
        </w:rPr>
        <w:t> </w:t>
      </w:r>
      <w:r>
        <w:rPr>
          <w:sz w:val="28"/>
        </w:rPr>
        <w:t>dispuesto</w:t>
      </w:r>
      <w:r>
        <w:rPr>
          <w:spacing w:val="17"/>
          <w:sz w:val="28"/>
        </w:rPr>
        <w:t> </w:t>
      </w:r>
      <w:r>
        <w:rPr>
          <w:sz w:val="28"/>
        </w:rPr>
        <w:t>en</w:t>
      </w:r>
      <w:r>
        <w:rPr>
          <w:spacing w:val="17"/>
          <w:sz w:val="28"/>
        </w:rPr>
        <w:t> </w:t>
      </w:r>
      <w:r>
        <w:rPr>
          <w:sz w:val="28"/>
        </w:rPr>
        <w:t>el</w:t>
      </w:r>
      <w:r>
        <w:rPr>
          <w:spacing w:val="17"/>
          <w:sz w:val="28"/>
        </w:rPr>
        <w:t> </w:t>
      </w:r>
      <w:r>
        <w:rPr>
          <w:sz w:val="28"/>
        </w:rPr>
        <w:t>párrafo</w:t>
      </w:r>
      <w:r>
        <w:rPr>
          <w:spacing w:val="15"/>
          <w:sz w:val="28"/>
        </w:rPr>
        <w:t> </w:t>
      </w:r>
      <w:r>
        <w:rPr>
          <w:sz w:val="28"/>
        </w:rPr>
        <w:t>quinto,</w:t>
      </w:r>
      <w:r>
        <w:rPr>
          <w:spacing w:val="21"/>
          <w:sz w:val="28"/>
        </w:rPr>
        <w:t> </w:t>
      </w:r>
      <w:r>
        <w:rPr>
          <w:sz w:val="28"/>
        </w:rPr>
        <w:t>del</w:t>
      </w:r>
      <w:r>
        <w:rPr>
          <w:spacing w:val="17"/>
          <w:sz w:val="28"/>
        </w:rPr>
        <w:t> </w:t>
      </w:r>
      <w:r>
        <w:rPr>
          <w:sz w:val="28"/>
        </w:rPr>
        <w:t>citado</w:t>
      </w:r>
      <w:r>
        <w:rPr>
          <w:spacing w:val="17"/>
          <w:sz w:val="28"/>
        </w:rPr>
        <w:t> </w:t>
      </w:r>
      <w:r>
        <w:rPr>
          <w:sz w:val="28"/>
        </w:rPr>
        <w:t>numeral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rect style="position:absolute;margin-left:127.580002pt;margin-top:14.932245pt;width:144.020pt;height:.72003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951" w:right="0" w:firstLine="0"/>
        <w:jc w:val="left"/>
        <w:rPr>
          <w:sz w:val="20"/>
        </w:rPr>
      </w:pPr>
      <w:r>
        <w:rPr>
          <w:position w:val="6"/>
          <w:sz w:val="13"/>
        </w:rPr>
        <w:t>9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Páginas</w:t>
      </w:r>
      <w:r>
        <w:rPr>
          <w:spacing w:val="-1"/>
          <w:sz w:val="20"/>
        </w:rPr>
        <w:t> </w:t>
      </w:r>
      <w:r>
        <w:rPr>
          <w:sz w:val="20"/>
        </w:rPr>
        <w:t>28 a</w:t>
      </w:r>
      <w:r>
        <w:rPr>
          <w:spacing w:val="-2"/>
          <w:sz w:val="20"/>
        </w:rPr>
        <w:t> </w:t>
      </w:r>
      <w:r>
        <w:rPr>
          <w:sz w:val="20"/>
        </w:rPr>
        <w:t>38.</w:t>
      </w:r>
    </w:p>
    <w:p>
      <w:pPr>
        <w:spacing w:before="1"/>
        <w:ind w:left="951" w:right="0" w:firstLine="0"/>
        <w:jc w:val="left"/>
        <w:rPr>
          <w:sz w:val="20"/>
        </w:rPr>
      </w:pPr>
      <w:r>
        <w:rPr>
          <w:position w:val="6"/>
          <w:sz w:val="13"/>
        </w:rPr>
        <w:t>10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Páginas</w:t>
      </w:r>
      <w:r>
        <w:rPr>
          <w:spacing w:val="-1"/>
          <w:sz w:val="20"/>
        </w:rPr>
        <w:t> </w:t>
      </w:r>
      <w:r>
        <w:rPr>
          <w:sz w:val="20"/>
        </w:rPr>
        <w:t>48 a</w:t>
      </w:r>
      <w:r>
        <w:rPr>
          <w:spacing w:val="-2"/>
          <w:sz w:val="20"/>
        </w:rPr>
        <w:t> </w:t>
      </w:r>
      <w:r>
        <w:rPr>
          <w:sz w:val="20"/>
        </w:rPr>
        <w:t>55.</w:t>
      </w:r>
    </w:p>
    <w:p>
      <w:pPr>
        <w:spacing w:after="0"/>
        <w:jc w:val="left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25"/>
        <w:jc w:val="both"/>
      </w:pPr>
      <w:r>
        <w:rPr/>
        <w:t>259, del código de la materia, así como en lo establecido en la</w:t>
      </w:r>
      <w:r>
        <w:rPr>
          <w:spacing w:val="1"/>
        </w:rPr>
        <w:t> </w:t>
      </w:r>
      <w:r>
        <w:rPr/>
        <w:t>fracción II,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Justicia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Ciudadana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vertAlign w:val="superscript"/>
        </w:rPr>
        <w:t>11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lo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 alcanzan un valor probatorio pleno, por haber sido</w:t>
      </w:r>
      <w:r>
        <w:rPr>
          <w:spacing w:val="1"/>
          <w:vertAlign w:val="baseline"/>
        </w:rPr>
        <w:t> </w:t>
      </w:r>
      <w:r>
        <w:rPr>
          <w:vertAlign w:val="baseline"/>
        </w:rPr>
        <w:t>expedidas</w:t>
      </w:r>
      <w:r>
        <w:rPr>
          <w:spacing w:val="-13"/>
          <w:vertAlign w:val="baseline"/>
        </w:rPr>
        <w:t> </w:t>
      </w:r>
      <w:r>
        <w:rPr>
          <w:vertAlign w:val="baseline"/>
        </w:rPr>
        <w:t>por</w:t>
      </w:r>
      <w:r>
        <w:rPr>
          <w:spacing w:val="-17"/>
          <w:vertAlign w:val="baseline"/>
        </w:rPr>
        <w:t> </w:t>
      </w:r>
      <w:r>
        <w:rPr>
          <w:vertAlign w:val="baseline"/>
        </w:rPr>
        <w:t>funcionarios</w:t>
      </w:r>
      <w:r>
        <w:rPr>
          <w:spacing w:val="-15"/>
          <w:vertAlign w:val="baseline"/>
        </w:rPr>
        <w:t> </w:t>
      </w:r>
      <w:r>
        <w:rPr>
          <w:vertAlign w:val="baseline"/>
        </w:rPr>
        <w:t>facultados</w:t>
      </w:r>
      <w:r>
        <w:rPr>
          <w:spacing w:val="-16"/>
          <w:vertAlign w:val="baseline"/>
        </w:rPr>
        <w:t> </w:t>
      </w:r>
      <w:r>
        <w:rPr>
          <w:vertAlign w:val="baseline"/>
        </w:rPr>
        <w:t>para</w:t>
      </w:r>
      <w:r>
        <w:rPr>
          <w:spacing w:val="-15"/>
          <w:vertAlign w:val="baseline"/>
        </w:rPr>
        <w:t> </w:t>
      </w:r>
      <w:r>
        <w:rPr>
          <w:vertAlign w:val="baseline"/>
        </w:rPr>
        <w:t>ello</w:t>
      </w:r>
      <w:r>
        <w:rPr>
          <w:spacing w:val="-14"/>
          <w:vertAlign w:val="baseline"/>
        </w:rPr>
        <w:t> </w:t>
      </w:r>
      <w:r>
        <w:rPr>
          <w:vertAlign w:val="baseline"/>
        </w:rPr>
        <w:t>dentro</w:t>
      </w:r>
      <w:r>
        <w:rPr>
          <w:spacing w:val="-15"/>
          <w:vertAlign w:val="baseline"/>
        </w:rPr>
        <w:t> </w:t>
      </w:r>
      <w:r>
        <w:rPr>
          <w:vertAlign w:val="baseline"/>
        </w:rPr>
        <w:t>del</w:t>
      </w:r>
      <w:r>
        <w:rPr>
          <w:spacing w:val="-18"/>
          <w:vertAlign w:val="baseline"/>
        </w:rPr>
        <w:t> </w:t>
      </w:r>
      <w:r>
        <w:rPr>
          <w:vertAlign w:val="baseline"/>
        </w:rPr>
        <w:t>ámbito</w:t>
      </w:r>
      <w:r>
        <w:rPr>
          <w:spacing w:val="-76"/>
          <w:vertAlign w:val="baseline"/>
        </w:rPr>
        <w:t> </w:t>
      </w:r>
      <w:r>
        <w:rPr>
          <w:vertAlign w:val="baseline"/>
        </w:rPr>
        <w:t>de su competencia, en el entendido de que cuentan con valor</w:t>
      </w:r>
      <w:r>
        <w:rPr>
          <w:spacing w:val="1"/>
          <w:vertAlign w:val="baseline"/>
        </w:rPr>
        <w:t> </w:t>
      </w:r>
      <w:r>
        <w:rPr>
          <w:vertAlign w:val="baseline"/>
        </w:rPr>
        <w:t>probatorio pleno únicamente respecto a su existencia y que al</w:t>
      </w:r>
      <w:r>
        <w:rPr>
          <w:spacing w:val="1"/>
          <w:vertAlign w:val="baseline"/>
        </w:rPr>
        <w:t> </w:t>
      </w:r>
      <w:r>
        <w:rPr>
          <w:vertAlign w:val="baseline"/>
        </w:rPr>
        <w:t>momento de llevarse a cabo contenían la información señalada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-7"/>
          <w:vertAlign w:val="baseline"/>
        </w:rPr>
        <w:t> </w:t>
      </w:r>
      <w:r>
        <w:rPr>
          <w:vertAlign w:val="baseline"/>
        </w:rPr>
        <w:t>las</w:t>
      </w:r>
      <w:r>
        <w:rPr>
          <w:spacing w:val="-8"/>
          <w:vertAlign w:val="baseline"/>
        </w:rPr>
        <w:t> </w:t>
      </w:r>
      <w:r>
        <w:rPr>
          <w:vertAlign w:val="baseline"/>
        </w:rPr>
        <w:t>partes;</w:t>
      </w:r>
      <w:r>
        <w:rPr>
          <w:spacing w:val="-9"/>
          <w:vertAlign w:val="baseline"/>
        </w:rPr>
        <w:t> </w:t>
      </w:r>
      <w:r>
        <w:rPr>
          <w:vertAlign w:val="baseline"/>
        </w:rPr>
        <w:t>más</w:t>
      </w:r>
      <w:r>
        <w:rPr>
          <w:spacing w:val="-10"/>
          <w:vertAlign w:val="baseline"/>
        </w:rPr>
        <w:t> </w:t>
      </w:r>
      <w:r>
        <w:rPr>
          <w:vertAlign w:val="baseline"/>
        </w:rPr>
        <w:t>no</w:t>
      </w:r>
      <w:r>
        <w:rPr>
          <w:spacing w:val="-6"/>
          <w:vertAlign w:val="baseline"/>
        </w:rPr>
        <w:t> </w:t>
      </w:r>
      <w:r>
        <w:rPr>
          <w:vertAlign w:val="baseline"/>
        </w:rPr>
        <w:t>respecto</w:t>
      </w:r>
      <w:r>
        <w:rPr>
          <w:spacing w:val="-10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la</w:t>
      </w:r>
      <w:r>
        <w:rPr>
          <w:spacing w:val="-9"/>
          <w:vertAlign w:val="baseline"/>
        </w:rPr>
        <w:t> </w:t>
      </w:r>
      <w:r>
        <w:rPr>
          <w:vertAlign w:val="baseline"/>
        </w:rPr>
        <w:t>certeza</w:t>
      </w:r>
      <w:r>
        <w:rPr>
          <w:spacing w:val="-10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lo</w:t>
      </w:r>
      <w:r>
        <w:rPr>
          <w:spacing w:val="-10"/>
          <w:vertAlign w:val="baseline"/>
        </w:rPr>
        <w:t> </w:t>
      </w:r>
      <w:r>
        <w:rPr>
          <w:vertAlign w:val="baseline"/>
        </w:rPr>
        <w:t>que</w:t>
      </w:r>
      <w:r>
        <w:rPr>
          <w:spacing w:val="-9"/>
          <w:vertAlign w:val="baseline"/>
        </w:rPr>
        <w:t> </w:t>
      </w:r>
      <w:r>
        <w:rPr>
          <w:vertAlign w:val="baseline"/>
        </w:rPr>
        <w:t>en</w:t>
      </w:r>
      <w:r>
        <w:rPr>
          <w:spacing w:val="-9"/>
          <w:vertAlign w:val="baseline"/>
        </w:rPr>
        <w:t> </w:t>
      </w:r>
      <w:r>
        <w:rPr>
          <w:vertAlign w:val="baseline"/>
        </w:rPr>
        <w:t>ellas</w:t>
      </w:r>
      <w:r>
        <w:rPr>
          <w:spacing w:val="-9"/>
          <w:vertAlign w:val="baseline"/>
        </w:rPr>
        <w:t> </w:t>
      </w:r>
      <w:r>
        <w:rPr>
          <w:vertAlign w:val="baseline"/>
        </w:rPr>
        <w:t>se</w:t>
      </w:r>
      <w:r>
        <w:rPr>
          <w:spacing w:val="-75"/>
          <w:vertAlign w:val="baseline"/>
        </w:rPr>
        <w:t> </w:t>
      </w:r>
      <w:r>
        <w:rPr>
          <w:vertAlign w:val="baseline"/>
        </w:rPr>
        <w:t>asentó,</w:t>
      </w:r>
      <w:r>
        <w:rPr>
          <w:spacing w:val="1"/>
          <w:vertAlign w:val="baseline"/>
        </w:rPr>
        <w:t> </w:t>
      </w:r>
      <w:r>
        <w:rPr>
          <w:vertAlign w:val="baseline"/>
        </w:rPr>
        <w:t>pues</w:t>
      </w:r>
      <w:r>
        <w:rPr>
          <w:spacing w:val="1"/>
          <w:vertAlign w:val="baseline"/>
        </w:rPr>
        <w:t> </w:t>
      </w:r>
      <w:r>
        <w:rPr>
          <w:vertAlign w:val="baseline"/>
        </w:rPr>
        <w:t>ésta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dependerá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concatenación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verifique</w:t>
      </w:r>
      <w:r>
        <w:rPr>
          <w:spacing w:val="-9"/>
          <w:vertAlign w:val="baseline"/>
        </w:rPr>
        <w:t> </w:t>
      </w:r>
      <w:r>
        <w:rPr>
          <w:vertAlign w:val="baseline"/>
        </w:rPr>
        <w:t>con</w:t>
      </w:r>
      <w:r>
        <w:rPr>
          <w:spacing w:val="-7"/>
          <w:vertAlign w:val="baseline"/>
        </w:rPr>
        <w:t> </w:t>
      </w:r>
      <w:r>
        <w:rPr>
          <w:vertAlign w:val="baseline"/>
        </w:rPr>
        <w:t>el</w:t>
      </w:r>
      <w:r>
        <w:rPr>
          <w:spacing w:val="-8"/>
          <w:vertAlign w:val="baseline"/>
        </w:rPr>
        <w:t> </w:t>
      </w:r>
      <w:r>
        <w:rPr>
          <w:vertAlign w:val="baseline"/>
        </w:rPr>
        <w:t>resto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las</w:t>
      </w:r>
      <w:r>
        <w:rPr>
          <w:spacing w:val="-6"/>
          <w:vertAlign w:val="baseline"/>
        </w:rPr>
        <w:t> </w:t>
      </w:r>
      <w:r>
        <w:rPr>
          <w:vertAlign w:val="baseline"/>
        </w:rPr>
        <w:t>pruebas</w:t>
      </w:r>
      <w:r>
        <w:rPr>
          <w:spacing w:val="-7"/>
          <w:vertAlign w:val="baseline"/>
        </w:rPr>
        <w:t> </w:t>
      </w:r>
      <w:r>
        <w:rPr>
          <w:vertAlign w:val="baseline"/>
        </w:rPr>
        <w:t>que</w:t>
      </w:r>
      <w:r>
        <w:rPr>
          <w:spacing w:val="-5"/>
          <w:vertAlign w:val="baseline"/>
        </w:rPr>
        <w:t> </w:t>
      </w:r>
      <w:r>
        <w:rPr>
          <w:vertAlign w:val="baseline"/>
        </w:rPr>
        <w:t>obran</w:t>
      </w:r>
      <w:r>
        <w:rPr>
          <w:spacing w:val="-6"/>
          <w:vertAlign w:val="baseline"/>
        </w:rPr>
        <w:t> </w:t>
      </w:r>
      <w:r>
        <w:rPr>
          <w:vertAlign w:val="baseline"/>
        </w:rPr>
        <w:t>en</w:t>
      </w:r>
      <w:r>
        <w:rPr>
          <w:spacing w:val="-5"/>
          <w:vertAlign w:val="baseline"/>
        </w:rPr>
        <w:t> </w:t>
      </w:r>
      <w:r>
        <w:rPr>
          <w:vertAlign w:val="baseline"/>
        </w:rPr>
        <w:t>el</w:t>
      </w:r>
      <w:r>
        <w:rPr>
          <w:spacing w:val="-6"/>
          <w:vertAlign w:val="baseline"/>
        </w:rPr>
        <w:t> </w:t>
      </w:r>
      <w:r>
        <w:rPr>
          <w:vertAlign w:val="baseline"/>
        </w:rPr>
        <w:t>expediente.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02" w:right="1626"/>
        <w:jc w:val="both"/>
      </w:pPr>
      <w:r>
        <w:rPr>
          <w:rFonts w:ascii="Arial" w:hAnsi="Arial"/>
          <w:b/>
        </w:rPr>
        <w:t>VI. Hechos acreditados. </w:t>
      </w:r>
      <w:r>
        <w:rPr/>
        <w:t>Haciendo una valoración en conjunto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medios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prueba</w:t>
      </w:r>
      <w:r>
        <w:rPr>
          <w:spacing w:val="-3"/>
        </w:rPr>
        <w:t> </w:t>
      </w:r>
      <w:r>
        <w:rPr/>
        <w:t>analizadas,</w:t>
      </w:r>
      <w:r>
        <w:rPr>
          <w:spacing w:val="-3"/>
        </w:rPr>
        <w:t> </w:t>
      </w:r>
      <w:r>
        <w:rPr/>
        <w:t>bajo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reglas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lógica,</w:t>
      </w:r>
      <w:r>
        <w:rPr>
          <w:spacing w:val="-76"/>
        </w:rPr>
        <w:t> </w:t>
      </w:r>
      <w:r>
        <w:rPr/>
        <w:t>la experiencia y la sana crítica, con fundamento en los párrafos</w:t>
      </w:r>
      <w:r>
        <w:rPr>
          <w:spacing w:val="1"/>
        </w:rPr>
        <w:t> </w:t>
      </w:r>
      <w:r>
        <w:rPr/>
        <w:t>quinto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sexto,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/>
        <w:t>invocado</w:t>
      </w:r>
      <w:r>
        <w:rPr>
          <w:spacing w:val="-15"/>
        </w:rPr>
        <w:t> </w:t>
      </w:r>
      <w:r>
        <w:rPr/>
        <w:t>precepto</w:t>
      </w:r>
      <w:r>
        <w:rPr>
          <w:spacing w:val="-16"/>
        </w:rPr>
        <w:t> </w:t>
      </w:r>
      <w:r>
        <w:rPr/>
        <w:t>legal,</w:t>
      </w:r>
      <w:r>
        <w:rPr>
          <w:spacing w:val="-14"/>
        </w:rPr>
        <w:t> </w:t>
      </w:r>
      <w:r>
        <w:rPr/>
        <w:t>así</w:t>
      </w:r>
      <w:r>
        <w:rPr>
          <w:spacing w:val="-15"/>
        </w:rPr>
        <w:t> </w:t>
      </w:r>
      <w:r>
        <w:rPr/>
        <w:t>como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numeral</w:t>
      </w:r>
      <w:r>
        <w:rPr>
          <w:spacing w:val="-75"/>
        </w:rPr>
        <w:t> </w:t>
      </w:r>
      <w:r>
        <w:rPr/>
        <w:t>22, 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Ley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Justicia,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demuestra: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7"/>
        </w:numPr>
        <w:tabs>
          <w:tab w:pos="810" w:val="left" w:leader="none"/>
        </w:tabs>
        <w:spacing w:line="360" w:lineRule="auto" w:before="0" w:after="0"/>
        <w:ind w:left="102" w:right="1624" w:firstLine="0"/>
        <w:jc w:val="both"/>
        <w:rPr>
          <w:sz w:val="28"/>
        </w:rPr>
      </w:pPr>
      <w:r>
        <w:rPr>
          <w:sz w:val="28"/>
        </w:rPr>
        <w:t>Que el seis de febrero, en el inmueble ubicado en la calle</w:t>
      </w:r>
      <w:r>
        <w:rPr>
          <w:spacing w:val="1"/>
          <w:sz w:val="28"/>
        </w:rPr>
        <w:t> </w:t>
      </w:r>
      <w:r>
        <w:rPr>
          <w:sz w:val="28"/>
        </w:rPr>
        <w:t>prolongación</w:t>
      </w:r>
      <w:r>
        <w:rPr>
          <w:spacing w:val="1"/>
          <w:sz w:val="28"/>
        </w:rPr>
        <w:t> </w:t>
      </w:r>
      <w:r>
        <w:rPr>
          <w:sz w:val="28"/>
        </w:rPr>
        <w:t>Morelos</w:t>
      </w:r>
      <w:r>
        <w:rPr>
          <w:spacing w:val="1"/>
          <w:sz w:val="28"/>
        </w:rPr>
        <w:t> </w:t>
      </w:r>
      <w:r>
        <w:rPr>
          <w:sz w:val="28"/>
        </w:rPr>
        <w:t>S/N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colonia</w:t>
      </w:r>
      <w:r>
        <w:rPr>
          <w:spacing w:val="1"/>
          <w:sz w:val="28"/>
        </w:rPr>
        <w:t> </w:t>
      </w:r>
      <w:r>
        <w:rPr>
          <w:sz w:val="28"/>
        </w:rPr>
        <w:t>Miguel</w:t>
      </w:r>
      <w:r>
        <w:rPr>
          <w:spacing w:val="1"/>
          <w:sz w:val="28"/>
        </w:rPr>
        <w:t> </w:t>
      </w:r>
      <w:r>
        <w:rPr>
          <w:sz w:val="28"/>
        </w:rPr>
        <w:t>Hidalgo,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Indaparapeo, Michoacán, se verificó la existencia de seis lonas;</w:t>
      </w:r>
      <w:r>
        <w:rPr>
          <w:spacing w:val="1"/>
          <w:sz w:val="28"/>
        </w:rPr>
        <w:t> </w:t>
      </w:r>
      <w:r>
        <w:rPr>
          <w:sz w:val="28"/>
        </w:rPr>
        <w:t>y, una más en la avenida Tepeyac Norte S/N</w:t>
      </w:r>
      <w:r>
        <w:rPr>
          <w:spacing w:val="1"/>
          <w:sz w:val="28"/>
        </w:rPr>
        <w:t> </w:t>
      </w:r>
      <w:r>
        <w:rPr>
          <w:sz w:val="28"/>
        </w:rPr>
        <w:t>de la colonia</w:t>
      </w:r>
      <w:r>
        <w:rPr>
          <w:spacing w:val="1"/>
          <w:sz w:val="28"/>
        </w:rPr>
        <w:t> </w:t>
      </w:r>
      <w:r>
        <w:rPr>
          <w:sz w:val="28"/>
        </w:rPr>
        <w:t>Guadalupe,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4"/>
          <w:sz w:val="28"/>
        </w:rPr>
        <w:t> </w:t>
      </w:r>
      <w:r>
        <w:rPr>
          <w:sz w:val="28"/>
        </w:rPr>
        <w:t>misma</w:t>
      </w:r>
      <w:r>
        <w:rPr>
          <w:spacing w:val="1"/>
          <w:sz w:val="28"/>
        </w:rPr>
        <w:t> </w:t>
      </w:r>
      <w:r>
        <w:rPr>
          <w:sz w:val="28"/>
        </w:rPr>
        <w:t>población.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0"/>
          <w:numId w:val="7"/>
        </w:numPr>
        <w:tabs>
          <w:tab w:pos="890" w:val="left" w:leader="none"/>
        </w:tabs>
        <w:spacing w:line="360" w:lineRule="auto" w:before="0" w:after="0"/>
        <w:ind w:left="102" w:right="1623" w:firstLine="0"/>
        <w:jc w:val="both"/>
        <w:rPr>
          <w:sz w:val="28"/>
        </w:rPr>
      </w:pPr>
      <w:r>
        <w:rPr>
          <w:sz w:val="28"/>
        </w:rPr>
        <w:t>El dos de marzo, en la calle prolongación Morelos S/N de</w:t>
      </w:r>
      <w:r>
        <w:rPr>
          <w:spacing w:val="1"/>
          <w:sz w:val="28"/>
        </w:rPr>
        <w:t> </w:t>
      </w:r>
      <w:r>
        <w:rPr>
          <w:sz w:val="28"/>
        </w:rPr>
        <w:t>la colonia Miguel Hidalgo, se localizaron cuatro lonas; asimismo,</w:t>
      </w:r>
      <w:r>
        <w:rPr>
          <w:spacing w:val="-75"/>
          <w:sz w:val="28"/>
        </w:rPr>
        <w:t> </w:t>
      </w:r>
      <w:r>
        <w:rPr>
          <w:sz w:val="28"/>
        </w:rPr>
        <w:t>tres lonas, en la calle Adolfo López Mateos S/N de la colonia</w:t>
      </w:r>
      <w:r>
        <w:rPr>
          <w:spacing w:val="1"/>
          <w:sz w:val="28"/>
        </w:rPr>
        <w:t> </w:t>
      </w:r>
      <w:r>
        <w:rPr>
          <w:sz w:val="28"/>
        </w:rPr>
        <w:t>Guadalupe; y, tres en la avenida Tepeyac S/N de la misma</w:t>
      </w:r>
      <w:r>
        <w:rPr>
          <w:spacing w:val="1"/>
          <w:sz w:val="28"/>
        </w:rPr>
        <w:t> </w:t>
      </w:r>
      <w:r>
        <w:rPr>
          <w:sz w:val="28"/>
        </w:rPr>
        <w:t>colonia</w:t>
      </w:r>
      <w:r>
        <w:rPr>
          <w:spacing w:val="-5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población.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rect style="position:absolute;margin-left:85.103996pt;margin-top:10.228339pt;width:144.020pt;height:.72003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02" w:right="0" w:firstLine="0"/>
        <w:jc w:val="left"/>
        <w:rPr>
          <w:sz w:val="20"/>
        </w:rPr>
      </w:pPr>
      <w:r>
        <w:rPr>
          <w:position w:val="6"/>
          <w:sz w:val="13"/>
        </w:rPr>
        <w:t>11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sucesivo</w:t>
      </w:r>
      <w:r>
        <w:rPr>
          <w:spacing w:val="-2"/>
          <w:sz w:val="20"/>
        </w:rPr>
        <w:t> </w:t>
      </w:r>
      <w:r>
        <w:rPr>
          <w:sz w:val="20"/>
        </w:rPr>
        <w:t>Ley de</w:t>
      </w:r>
      <w:r>
        <w:rPr>
          <w:spacing w:val="-3"/>
          <w:sz w:val="20"/>
        </w:rPr>
        <w:t> </w:t>
      </w:r>
      <w:r>
        <w:rPr>
          <w:sz w:val="20"/>
        </w:rPr>
        <w:t>Justicia.</w:t>
      </w:r>
    </w:p>
    <w:p>
      <w:pPr>
        <w:spacing w:after="0"/>
        <w:jc w:val="left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ListParagraph"/>
        <w:numPr>
          <w:ilvl w:val="0"/>
          <w:numId w:val="7"/>
        </w:numPr>
        <w:tabs>
          <w:tab w:pos="1660" w:val="left" w:leader="none"/>
        </w:tabs>
        <w:spacing w:line="360" w:lineRule="auto" w:before="81" w:after="0"/>
        <w:ind w:left="951" w:right="781" w:firstLine="0"/>
        <w:jc w:val="both"/>
        <w:rPr>
          <w:sz w:val="28"/>
        </w:rPr>
      </w:pPr>
      <w:r>
        <w:rPr>
          <w:sz w:val="28"/>
        </w:rPr>
        <w:t>El veinticinco de marzo, en la calle prolongación S/N de la</w:t>
      </w:r>
      <w:r>
        <w:rPr>
          <w:spacing w:val="1"/>
          <w:sz w:val="28"/>
        </w:rPr>
        <w:t> </w:t>
      </w:r>
      <w:r>
        <w:rPr>
          <w:sz w:val="28"/>
        </w:rPr>
        <w:t>colonia Miguel Hidalgo, se certificó de la existencia de cuatro</w:t>
      </w:r>
      <w:r>
        <w:rPr>
          <w:spacing w:val="1"/>
          <w:sz w:val="28"/>
        </w:rPr>
        <w:t> </w:t>
      </w:r>
      <w:r>
        <w:rPr>
          <w:sz w:val="28"/>
        </w:rPr>
        <w:t>lonas; así como tres en la avenida Tepeyac Norte S/N, colonia</w:t>
      </w:r>
      <w:r>
        <w:rPr>
          <w:spacing w:val="1"/>
          <w:sz w:val="28"/>
        </w:rPr>
        <w:t> </w:t>
      </w:r>
      <w:r>
        <w:rPr>
          <w:sz w:val="28"/>
        </w:rPr>
        <w:t>Guadalupe, de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5"/>
          <w:sz w:val="28"/>
        </w:rPr>
        <w:t> </w:t>
      </w:r>
      <w:r>
        <w:rPr>
          <w:sz w:val="28"/>
        </w:rPr>
        <w:t>citada</w:t>
      </w:r>
      <w:r>
        <w:rPr>
          <w:spacing w:val="-2"/>
          <w:sz w:val="28"/>
        </w:rPr>
        <w:t> </w:t>
      </w:r>
      <w:r>
        <w:rPr>
          <w:sz w:val="28"/>
        </w:rPr>
        <w:t>población.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7"/>
        </w:numPr>
        <w:tabs>
          <w:tab w:pos="1660" w:val="left" w:leader="none"/>
        </w:tabs>
        <w:spacing w:line="360" w:lineRule="auto" w:before="0" w:after="0"/>
        <w:ind w:left="951" w:right="775" w:firstLine="0"/>
        <w:jc w:val="both"/>
        <w:rPr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lonas,</w:t>
      </w:r>
      <w:r>
        <w:rPr>
          <w:spacing w:val="1"/>
          <w:sz w:val="28"/>
        </w:rPr>
        <w:t> </w:t>
      </w:r>
      <w:r>
        <w:rPr>
          <w:sz w:val="28"/>
        </w:rPr>
        <w:t>contienen</w:t>
      </w:r>
      <w:r>
        <w:rPr>
          <w:spacing w:val="1"/>
          <w:sz w:val="28"/>
        </w:rPr>
        <w:t> </w:t>
      </w:r>
      <w:r>
        <w:rPr>
          <w:sz w:val="28"/>
        </w:rPr>
        <w:t>propaganda,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constata las imágenes por separado de dos personas del sexo</w:t>
      </w:r>
      <w:r>
        <w:rPr>
          <w:spacing w:val="1"/>
          <w:sz w:val="28"/>
        </w:rPr>
        <w:t> </w:t>
      </w:r>
      <w:r>
        <w:rPr>
          <w:sz w:val="28"/>
        </w:rPr>
        <w:t>masculino;</w:t>
      </w:r>
      <w:r>
        <w:rPr>
          <w:spacing w:val="-15"/>
          <w:sz w:val="28"/>
        </w:rPr>
        <w:t> </w:t>
      </w:r>
      <w:r>
        <w:rPr>
          <w:sz w:val="28"/>
        </w:rPr>
        <w:t>en</w:t>
      </w:r>
      <w:r>
        <w:rPr>
          <w:spacing w:val="-13"/>
          <w:sz w:val="28"/>
        </w:rPr>
        <w:t> </w:t>
      </w:r>
      <w:r>
        <w:rPr>
          <w:sz w:val="28"/>
        </w:rPr>
        <w:t>cinco,</w:t>
      </w:r>
      <w:r>
        <w:rPr>
          <w:spacing w:val="-13"/>
          <w:sz w:val="28"/>
        </w:rPr>
        <w:t> </w:t>
      </w:r>
      <w:r>
        <w:rPr>
          <w:sz w:val="28"/>
        </w:rPr>
        <w:t>seis</w:t>
      </w:r>
      <w:r>
        <w:rPr>
          <w:spacing w:val="-14"/>
          <w:sz w:val="28"/>
        </w:rPr>
        <w:t> </w:t>
      </w:r>
      <w:r>
        <w:rPr>
          <w:sz w:val="28"/>
        </w:rPr>
        <w:t>y</w:t>
      </w:r>
      <w:r>
        <w:rPr>
          <w:spacing w:val="-13"/>
          <w:sz w:val="28"/>
        </w:rPr>
        <w:t> </w:t>
      </w:r>
      <w:r>
        <w:rPr>
          <w:sz w:val="28"/>
        </w:rPr>
        <w:t>cuatro</w:t>
      </w:r>
      <w:r>
        <w:rPr>
          <w:spacing w:val="-13"/>
          <w:sz w:val="28"/>
        </w:rPr>
        <w:t> </w:t>
      </w:r>
      <w:r>
        <w:rPr>
          <w:sz w:val="28"/>
        </w:rPr>
        <w:t>de</w:t>
      </w:r>
      <w:r>
        <w:rPr>
          <w:spacing w:val="-13"/>
          <w:sz w:val="28"/>
        </w:rPr>
        <w:t> </w:t>
      </w:r>
      <w:r>
        <w:rPr>
          <w:sz w:val="28"/>
        </w:rPr>
        <w:t>ellas</w:t>
      </w:r>
      <w:r>
        <w:rPr>
          <w:sz w:val="28"/>
          <w:vertAlign w:val="superscript"/>
        </w:rPr>
        <w:t>12</w:t>
      </w:r>
      <w:r>
        <w:rPr>
          <w:sz w:val="28"/>
          <w:vertAlign w:val="baseline"/>
        </w:rPr>
        <w:t>,</w:t>
      </w:r>
      <w:r>
        <w:rPr>
          <w:spacing w:val="-11"/>
          <w:sz w:val="28"/>
          <w:vertAlign w:val="baseline"/>
        </w:rPr>
        <w:t> </w:t>
      </w:r>
      <w:r>
        <w:rPr>
          <w:sz w:val="28"/>
          <w:vertAlign w:val="baseline"/>
        </w:rPr>
        <w:t>respectivamente,</w:t>
      </w:r>
      <w:r>
        <w:rPr>
          <w:spacing w:val="-14"/>
          <w:sz w:val="28"/>
          <w:vertAlign w:val="baseline"/>
        </w:rPr>
        <w:t> </w:t>
      </w:r>
      <w:r>
        <w:rPr>
          <w:sz w:val="28"/>
          <w:vertAlign w:val="baseline"/>
        </w:rPr>
        <w:t>se</w:t>
      </w:r>
      <w:r>
        <w:rPr>
          <w:spacing w:val="-76"/>
          <w:sz w:val="28"/>
          <w:vertAlign w:val="baseline"/>
        </w:rPr>
        <w:t> </w:t>
      </w:r>
      <w:r>
        <w:rPr>
          <w:sz w:val="28"/>
          <w:vertAlign w:val="baseline"/>
        </w:rPr>
        <w:t>verifica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el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nombre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del</w:t>
      </w:r>
      <w:r>
        <w:rPr>
          <w:spacing w:val="-12"/>
          <w:sz w:val="28"/>
          <w:vertAlign w:val="baseline"/>
        </w:rPr>
        <w:t> </w:t>
      </w:r>
      <w:r>
        <w:rPr>
          <w:sz w:val="28"/>
          <w:vertAlign w:val="baseline"/>
        </w:rPr>
        <w:t>denunciado</w:t>
      </w:r>
      <w:r>
        <w:rPr>
          <w:spacing w:val="-14"/>
          <w:sz w:val="28"/>
          <w:vertAlign w:val="baseline"/>
        </w:rPr>
        <w:t> </w:t>
      </w:r>
      <w:r>
        <w:rPr>
          <w:sz w:val="28"/>
          <w:vertAlign w:val="baseline"/>
        </w:rPr>
        <w:t>Renne</w:t>
      </w:r>
      <w:r>
        <w:rPr>
          <w:spacing w:val="-12"/>
          <w:sz w:val="28"/>
          <w:vertAlign w:val="baseline"/>
        </w:rPr>
        <w:t> </w:t>
      </w:r>
      <w:r>
        <w:rPr>
          <w:sz w:val="28"/>
          <w:vertAlign w:val="baseline"/>
        </w:rPr>
        <w:t>Santiago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Gaona,</w:t>
      </w:r>
      <w:r>
        <w:rPr>
          <w:spacing w:val="-11"/>
          <w:sz w:val="28"/>
          <w:vertAlign w:val="baseline"/>
        </w:rPr>
        <w:t> </w:t>
      </w:r>
      <w:r>
        <w:rPr>
          <w:sz w:val="28"/>
          <w:vertAlign w:val="baseline"/>
        </w:rPr>
        <w:t>en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las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cuales se aprecia el fondo de color guinda, y se describen las</w:t>
      </w:r>
      <w:r>
        <w:rPr>
          <w:spacing w:val="1"/>
          <w:sz w:val="28"/>
          <w:vertAlign w:val="baseline"/>
        </w:rPr>
        <w:t> </w:t>
      </w:r>
      <w:r>
        <w:rPr>
          <w:spacing w:val="-1"/>
          <w:sz w:val="28"/>
          <w:vertAlign w:val="baseline"/>
        </w:rPr>
        <w:t>siguientes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frases: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“EN</w:t>
      </w:r>
      <w:r>
        <w:rPr>
          <w:spacing w:val="-16"/>
          <w:sz w:val="28"/>
          <w:vertAlign w:val="baseline"/>
        </w:rPr>
        <w:t> </w:t>
      </w:r>
      <w:r>
        <w:rPr>
          <w:sz w:val="28"/>
          <w:vertAlign w:val="baseline"/>
        </w:rPr>
        <w:t>INDAPARAPEO: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¡SI</w:t>
      </w:r>
      <w:r>
        <w:rPr>
          <w:spacing w:val="-18"/>
          <w:sz w:val="28"/>
          <w:vertAlign w:val="baseline"/>
        </w:rPr>
        <w:t> </w:t>
      </w:r>
      <w:r>
        <w:rPr>
          <w:sz w:val="28"/>
          <w:vertAlign w:val="baseline"/>
        </w:rPr>
        <w:t>TE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PREGUNTAN</w:t>
      </w:r>
      <w:r>
        <w:rPr>
          <w:spacing w:val="-14"/>
          <w:sz w:val="28"/>
          <w:vertAlign w:val="baseline"/>
        </w:rPr>
        <w:t> </w:t>
      </w:r>
      <w:r>
        <w:rPr>
          <w:sz w:val="28"/>
          <w:vertAlign w:val="baseline"/>
        </w:rPr>
        <w:t>EN</w:t>
      </w:r>
      <w:r>
        <w:rPr>
          <w:spacing w:val="-76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ENCUESTA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RENNE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SANTIAGO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GAONA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RESPUESTA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Y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SI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NO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TE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PREGUNTAN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TAMBIÉN!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2021-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QUIERES SABER MÁS: Datos de contactos de diferentes redes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sociales</w:t>
      </w:r>
      <w:r>
        <w:rPr>
          <w:spacing w:val="1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-Facebook,</w:t>
      </w:r>
      <w:r>
        <w:rPr>
          <w:rFonts w:ascii="Arial" w:hAnsi="Arial"/>
          <w:i/>
          <w:spacing w:val="1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Whats</w:t>
      </w:r>
      <w:r>
        <w:rPr>
          <w:rFonts w:ascii="Arial" w:hAnsi="Arial"/>
          <w:i/>
          <w:spacing w:val="1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app,</w:t>
      </w:r>
      <w:r>
        <w:rPr>
          <w:rFonts w:ascii="Arial" w:hAnsi="Arial"/>
          <w:i/>
          <w:spacing w:val="1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correo,</w:t>
      </w:r>
      <w:r>
        <w:rPr>
          <w:rFonts w:ascii="Arial" w:hAnsi="Arial"/>
          <w:i/>
          <w:spacing w:val="1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Twiter,</w:t>
      </w:r>
      <w:r>
        <w:rPr>
          <w:rFonts w:ascii="Arial" w:hAnsi="Arial"/>
          <w:i/>
          <w:spacing w:val="1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YouTobe,</w:t>
      </w:r>
      <w:r>
        <w:rPr>
          <w:rFonts w:ascii="Arial" w:hAnsi="Arial"/>
          <w:i/>
          <w:spacing w:val="1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Istagram</w:t>
      </w:r>
      <w:r>
        <w:rPr>
          <w:rFonts w:ascii="Arial" w:hAnsi="Arial"/>
          <w:i/>
          <w:spacing w:val="-2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y</w:t>
      </w:r>
      <w:r>
        <w:rPr>
          <w:rFonts w:ascii="Arial" w:hAnsi="Arial"/>
          <w:i/>
          <w:spacing w:val="-1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página</w:t>
      </w:r>
      <w:r>
        <w:rPr>
          <w:rFonts w:ascii="Arial" w:hAnsi="Arial"/>
          <w:i/>
          <w:spacing w:val="-2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de internet-</w:t>
      </w:r>
      <w:r>
        <w:rPr>
          <w:sz w:val="28"/>
          <w:vertAlign w:val="baseline"/>
        </w:rPr>
        <w:t>.”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7"/>
        </w:numPr>
        <w:tabs>
          <w:tab w:pos="1660" w:val="left" w:leader="none"/>
        </w:tabs>
        <w:spacing w:line="360" w:lineRule="auto" w:before="1" w:after="0"/>
        <w:ind w:left="951" w:right="776" w:firstLine="0"/>
        <w:jc w:val="both"/>
        <w:rPr>
          <w:sz w:val="28"/>
        </w:rPr>
      </w:pPr>
      <w:r>
        <w:rPr>
          <w:sz w:val="28"/>
        </w:rPr>
        <w:t>Que las lonas previamente citadas, además contienen, las</w:t>
      </w:r>
      <w:r>
        <w:rPr>
          <w:spacing w:val="-75"/>
          <w:sz w:val="28"/>
        </w:rPr>
        <w:t> </w:t>
      </w:r>
      <w:r>
        <w:rPr>
          <w:sz w:val="28"/>
        </w:rPr>
        <w:t>palabras:</w:t>
      </w:r>
      <w:r>
        <w:rPr>
          <w:spacing w:val="-2"/>
          <w:sz w:val="28"/>
        </w:rPr>
        <w:t> </w:t>
      </w:r>
      <w:r>
        <w:rPr>
          <w:sz w:val="28"/>
        </w:rPr>
        <w:t>“Fuerza,</w:t>
      </w:r>
      <w:r>
        <w:rPr>
          <w:spacing w:val="-4"/>
          <w:sz w:val="28"/>
        </w:rPr>
        <w:t> </w:t>
      </w:r>
      <w:r>
        <w:rPr>
          <w:sz w:val="28"/>
        </w:rPr>
        <w:t>Lealtad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-3"/>
          <w:sz w:val="28"/>
        </w:rPr>
        <w:t> </w:t>
      </w:r>
      <w:r>
        <w:rPr>
          <w:sz w:val="28"/>
        </w:rPr>
        <w:t>Conocimiento”</w:t>
      </w:r>
      <w:r>
        <w:rPr>
          <w:spacing w:val="-3"/>
          <w:sz w:val="28"/>
        </w:rPr>
        <w:t> </w:t>
      </w:r>
      <w:r>
        <w:rPr>
          <w:sz w:val="28"/>
        </w:rPr>
        <w:t>“BLOQUE</w:t>
      </w:r>
      <w:r>
        <w:rPr>
          <w:spacing w:val="-4"/>
          <w:sz w:val="28"/>
        </w:rPr>
        <w:t> </w:t>
      </w:r>
      <w:r>
        <w:rPr>
          <w:sz w:val="28"/>
        </w:rPr>
        <w:t>02”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951" w:right="732"/>
      </w:pPr>
      <w:r>
        <w:rPr/>
        <w:t>Para</w:t>
      </w:r>
      <w:r>
        <w:rPr>
          <w:spacing w:val="23"/>
        </w:rPr>
        <w:t> </w:t>
      </w:r>
      <w:r>
        <w:rPr/>
        <w:t>una</w:t>
      </w:r>
      <w:r>
        <w:rPr>
          <w:spacing w:val="22"/>
        </w:rPr>
        <w:t> </w:t>
      </w:r>
      <w:r>
        <w:rPr/>
        <w:t>mejor</w:t>
      </w:r>
      <w:r>
        <w:rPr>
          <w:spacing w:val="21"/>
        </w:rPr>
        <w:t> </w:t>
      </w:r>
      <w:r>
        <w:rPr/>
        <w:t>ilustración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lo</w:t>
      </w:r>
      <w:r>
        <w:rPr>
          <w:spacing w:val="22"/>
        </w:rPr>
        <w:t> </w:t>
      </w:r>
      <w:r>
        <w:rPr/>
        <w:t>anterior</w:t>
      </w:r>
      <w:r>
        <w:rPr>
          <w:spacing w:val="21"/>
        </w:rPr>
        <w:t> </w:t>
      </w:r>
      <w:r>
        <w:rPr/>
        <w:t>se</w:t>
      </w:r>
      <w:r>
        <w:rPr>
          <w:spacing w:val="22"/>
        </w:rPr>
        <w:t> </w:t>
      </w:r>
      <w:r>
        <w:rPr/>
        <w:t>inserta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siguiente</w:t>
      </w:r>
      <w:r>
        <w:rPr>
          <w:spacing w:val="-75"/>
        </w:rPr>
        <w:t> </w:t>
      </w:r>
      <w:r>
        <w:rPr/>
        <w:t>tabla: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9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7"/>
        <w:gridCol w:w="2674"/>
        <w:gridCol w:w="2701"/>
      </w:tblGrid>
      <w:tr>
        <w:trPr>
          <w:trHeight w:val="252" w:hRule="atLeast"/>
        </w:trPr>
        <w:tc>
          <w:tcPr>
            <w:tcW w:w="2607" w:type="dxa"/>
          </w:tcPr>
          <w:p>
            <w:pPr>
              <w:pStyle w:val="TableParagraph"/>
              <w:spacing w:line="232" w:lineRule="exact"/>
              <w:ind w:left="840" w:right="83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FECHA</w:t>
            </w:r>
          </w:p>
        </w:tc>
        <w:tc>
          <w:tcPr>
            <w:tcW w:w="2674" w:type="dxa"/>
          </w:tcPr>
          <w:p>
            <w:pPr>
              <w:pStyle w:val="TableParagraph"/>
              <w:spacing w:line="232" w:lineRule="exact"/>
              <w:ind w:left="144" w:right="13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CANTIDAD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LONAS</w:t>
            </w:r>
          </w:p>
        </w:tc>
        <w:tc>
          <w:tcPr>
            <w:tcW w:w="2701" w:type="dxa"/>
          </w:tcPr>
          <w:p>
            <w:pPr>
              <w:pStyle w:val="TableParagraph"/>
              <w:spacing w:line="232" w:lineRule="exact"/>
              <w:ind w:left="72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UBICACIÓN</w:t>
            </w:r>
          </w:p>
        </w:tc>
      </w:tr>
      <w:tr>
        <w:trPr>
          <w:trHeight w:val="1509" w:hRule="atLeast"/>
        </w:trPr>
        <w:tc>
          <w:tcPr>
            <w:tcW w:w="260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4"/>
              <w:ind w:left="86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6-2-2021</w:t>
            </w:r>
          </w:p>
        </w:tc>
        <w:tc>
          <w:tcPr>
            <w:tcW w:w="267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701" w:type="dxa"/>
          </w:tcPr>
          <w:p>
            <w:pPr>
              <w:pStyle w:val="TableParagraph"/>
              <w:tabs>
                <w:tab w:pos="1331" w:val="left" w:leader="none"/>
                <w:tab w:pos="1784" w:val="left" w:leader="none"/>
              </w:tabs>
              <w:spacing w:before="122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Inmueble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ubicado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calle</w:t>
              <w:tab/>
            </w:r>
            <w:r>
              <w:rPr>
                <w:spacing w:val="-1"/>
                <w:sz w:val="22"/>
              </w:rPr>
              <w:t>prolongación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Morelos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S/N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colonia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Miguel</w:t>
              <w:tab/>
              <w:tab/>
            </w:r>
            <w:r>
              <w:rPr>
                <w:spacing w:val="-1"/>
                <w:sz w:val="22"/>
              </w:rPr>
              <w:t>Hidalgo,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Indaparapeo,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Michoacán</w:t>
            </w:r>
          </w:p>
        </w:tc>
      </w:tr>
      <w:tr>
        <w:trPr>
          <w:trHeight w:val="760" w:hRule="atLeast"/>
        </w:trPr>
        <w:tc>
          <w:tcPr>
            <w:tcW w:w="2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70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Tepeyac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Norte</w:t>
            </w:r>
          </w:p>
          <w:p>
            <w:pPr>
              <w:pStyle w:val="TableParagraph"/>
              <w:spacing w:line="252" w:lineRule="exact"/>
              <w:ind w:left="107" w:right="90"/>
              <w:rPr>
                <w:sz w:val="22"/>
              </w:rPr>
            </w:pPr>
            <w:r>
              <w:rPr>
                <w:sz w:val="22"/>
              </w:rPr>
              <w:t>S/N,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colonia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Guadalupe,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Indaparapeo,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Michoacán</w:t>
            </w:r>
          </w:p>
        </w:tc>
      </w:tr>
      <w:tr>
        <w:trPr>
          <w:trHeight w:val="758" w:hRule="atLeast"/>
        </w:trPr>
        <w:tc>
          <w:tcPr>
            <w:tcW w:w="2607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842" w:right="83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2-3-2021</w:t>
            </w:r>
          </w:p>
        </w:tc>
        <w:tc>
          <w:tcPr>
            <w:tcW w:w="2674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701" w:type="dxa"/>
          </w:tcPr>
          <w:p>
            <w:pPr>
              <w:pStyle w:val="TableParagraph"/>
              <w:tabs>
                <w:tab w:pos="1331" w:val="left" w:leader="none"/>
              </w:tabs>
              <w:ind w:left="107" w:right="96"/>
              <w:rPr>
                <w:sz w:val="22"/>
              </w:rPr>
            </w:pPr>
            <w:r>
              <w:rPr>
                <w:sz w:val="22"/>
              </w:rPr>
              <w:t>Inmueble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ubicado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calle</w:t>
              <w:tab/>
            </w:r>
            <w:r>
              <w:rPr>
                <w:spacing w:val="-1"/>
                <w:sz w:val="22"/>
              </w:rPr>
              <w:t>prolongación</w:t>
            </w:r>
          </w:p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Morelos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S/N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colonia</w:t>
            </w:r>
          </w:p>
        </w:tc>
      </w:tr>
    </w:tbl>
    <w:p>
      <w:pPr>
        <w:pStyle w:val="BodyText"/>
        <w:spacing w:before="9"/>
        <w:rPr>
          <w:sz w:val="24"/>
        </w:rPr>
      </w:pPr>
      <w:r>
        <w:rPr/>
        <w:pict>
          <v:rect style="position:absolute;margin-left:127.580002pt;margin-top:16.19997pt;width:144.020pt;height:.72003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951" w:right="787" w:firstLine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12</w:t>
      </w:r>
      <w:r>
        <w:rPr>
          <w:rFonts w:ascii="Calibri" w:hAnsi="Calibri"/>
          <w:sz w:val="20"/>
          <w:vertAlign w:val="baseline"/>
        </w:rPr>
        <w:t> En la certificación de seis de febrero, se constatan cinco imágenes que corresponden al nombre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del denunciado; en la de dos de marzo, aparecen seis imágenes; y, en la relativa al veinticinco de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marzo,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su imagen se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verifica en 4 ocasiones.</w:t>
      </w:r>
    </w:p>
    <w:p>
      <w:pPr>
        <w:spacing w:after="0"/>
        <w:jc w:val="both"/>
        <w:rPr>
          <w:rFonts w:ascii="Calibri" w:hAnsi="Calibri"/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before="8"/>
        <w:rPr>
          <w:rFonts w:ascii="Calibri"/>
          <w:sz w:val="6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7"/>
        <w:gridCol w:w="2674"/>
        <w:gridCol w:w="2701"/>
      </w:tblGrid>
      <w:tr>
        <w:trPr>
          <w:trHeight w:val="506" w:hRule="atLeast"/>
        </w:trPr>
        <w:tc>
          <w:tcPr>
            <w:tcW w:w="2607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tabs>
                <w:tab w:pos="1784" w:val="left" w:leader="none"/>
              </w:tabs>
              <w:spacing w:line="252" w:lineRule="exact"/>
              <w:ind w:left="107" w:right="98"/>
              <w:rPr>
                <w:sz w:val="22"/>
              </w:rPr>
            </w:pPr>
            <w:r>
              <w:rPr>
                <w:sz w:val="22"/>
              </w:rPr>
              <w:t>Miguel</w:t>
              <w:tab/>
            </w:r>
            <w:r>
              <w:rPr>
                <w:spacing w:val="-1"/>
                <w:sz w:val="22"/>
              </w:rPr>
              <w:t>Hidalgo,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Indaparapeo,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Michoacán</w:t>
            </w:r>
          </w:p>
        </w:tc>
      </w:tr>
      <w:tr>
        <w:trPr>
          <w:trHeight w:val="1012" w:hRule="atLeast"/>
        </w:trPr>
        <w:tc>
          <w:tcPr>
            <w:tcW w:w="2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</w:tcPr>
          <w:p>
            <w:pPr>
              <w:pStyle w:val="TableParagraph"/>
              <w:rPr>
                <w:rFonts w:ascii="Calibri"/>
                <w:sz w:val="3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701" w:type="dxa"/>
          </w:tcPr>
          <w:p>
            <w:pPr>
              <w:pStyle w:val="TableParagraph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Calle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Adolfo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López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Mateos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S/N,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colonia</w:t>
            </w:r>
            <w:r>
              <w:rPr>
                <w:spacing w:val="-59"/>
                <w:sz w:val="22"/>
              </w:rPr>
              <w:t> </w:t>
            </w:r>
            <w:r>
              <w:rPr>
                <w:spacing w:val="-1"/>
                <w:sz w:val="22"/>
              </w:rPr>
              <w:t>Guadalupe,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Indaparapeo,</w:t>
            </w:r>
          </w:p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Michoacán</w:t>
            </w:r>
          </w:p>
        </w:tc>
      </w:tr>
      <w:tr>
        <w:trPr>
          <w:trHeight w:val="918" w:hRule="atLeast"/>
        </w:trPr>
        <w:tc>
          <w:tcPr>
            <w:tcW w:w="2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</w:tcPr>
          <w:p>
            <w:pPr>
              <w:pStyle w:val="TableParagraph"/>
              <w:spacing w:before="3"/>
              <w:rPr>
                <w:rFonts w:ascii="Calibri"/>
                <w:sz w:val="27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701" w:type="dxa"/>
          </w:tcPr>
          <w:p>
            <w:pPr>
              <w:pStyle w:val="TableParagraph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Tepeyac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S/N, colonia Guadalupe,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Indaparapeo,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Michoacán</w:t>
            </w:r>
          </w:p>
        </w:tc>
      </w:tr>
      <w:tr>
        <w:trPr>
          <w:trHeight w:val="1012" w:hRule="atLeast"/>
        </w:trPr>
        <w:tc>
          <w:tcPr>
            <w:tcW w:w="2607" w:type="dxa"/>
            <w:vMerge w:val="restart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79"/>
              <w:ind w:left="80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25-3-2021</w:t>
            </w:r>
          </w:p>
        </w:tc>
        <w:tc>
          <w:tcPr>
            <w:tcW w:w="2674" w:type="dxa"/>
          </w:tcPr>
          <w:p>
            <w:pPr>
              <w:pStyle w:val="TableParagraph"/>
              <w:spacing w:before="3"/>
              <w:rPr>
                <w:rFonts w:ascii="Calibri"/>
                <w:sz w:val="31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701" w:type="dxa"/>
          </w:tcPr>
          <w:p>
            <w:pPr>
              <w:pStyle w:val="TableParagraph"/>
              <w:tabs>
                <w:tab w:pos="1328" w:val="left" w:leader="none"/>
                <w:tab w:pos="1784" w:val="left" w:leader="none"/>
              </w:tabs>
              <w:spacing w:before="2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Calle</w:t>
              <w:tab/>
            </w:r>
            <w:r>
              <w:rPr>
                <w:spacing w:val="-1"/>
                <w:sz w:val="22"/>
              </w:rPr>
              <w:t>prolongación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Morelos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S/N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colonia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Miguel</w:t>
              <w:tab/>
              <w:tab/>
            </w:r>
            <w:r>
              <w:rPr>
                <w:spacing w:val="-1"/>
                <w:sz w:val="22"/>
              </w:rPr>
              <w:t>Hidalgo,</w:t>
            </w:r>
          </w:p>
          <w:p>
            <w:pPr>
              <w:pStyle w:val="TableParagraph"/>
              <w:spacing w:line="231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Indaparapeo,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Michoacán</w:t>
            </w:r>
          </w:p>
        </w:tc>
      </w:tr>
      <w:tr>
        <w:trPr>
          <w:trHeight w:val="760" w:hRule="atLeast"/>
        </w:trPr>
        <w:tc>
          <w:tcPr>
            <w:tcW w:w="2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</w:tcPr>
          <w:p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70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Avenida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Tepeyac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Norte</w:t>
            </w:r>
          </w:p>
          <w:p>
            <w:pPr>
              <w:pStyle w:val="TableParagraph"/>
              <w:spacing w:line="252" w:lineRule="exact"/>
              <w:ind w:left="107" w:right="90"/>
              <w:rPr>
                <w:sz w:val="22"/>
              </w:rPr>
            </w:pPr>
            <w:r>
              <w:rPr>
                <w:sz w:val="22"/>
              </w:rPr>
              <w:t>S/N,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colonia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Guadalupe,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Indaparapeo,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Michoacán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spacing w:line="360" w:lineRule="auto" w:before="238"/>
        <w:ind w:left="102" w:right="1630"/>
        <w:jc w:val="both"/>
      </w:pPr>
      <w:r>
        <w:rPr/>
        <w:t>Asimismo,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ejemplificativa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insertan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contenidas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certificaciones,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controversia: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pict>
          <v:shape style="position:absolute;margin-left:85.103996pt;margin-top:16.45413pt;width:397.05pt;height:.1pt;mso-position-horizontal-relative:page;mso-position-vertical-relative:paragraph;z-index:-15724544;mso-wrap-distance-left:0;mso-wrap-distance-right:0" coordorigin="1702,329" coordsize="7941,0" path="m1702,329l9643,329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85.103996pt;margin-top:10.521002pt;width:397.05pt;height:.1pt;mso-position-horizontal-relative:page;mso-position-vertical-relative:paragraph;z-index:-15724032;mso-wrap-distance-left:0;mso-wrap-distance-right:0" coordorigin="1702,210" coordsize="7941,0" path="m1702,210l9643,21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85.103996pt;margin-top:10.54096pt;width:397.2pt;height:.1pt;mso-position-horizontal-relative:page;mso-position-vertical-relative:paragraph;z-index:-15723520;mso-wrap-distance-left:0;mso-wrap-distance-right:0" coordorigin="1702,211" coordsize="7944,0" path="m1702,211l9645,211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85.103996pt;margin-top:10.640966pt;width:397.05pt;height:.1pt;mso-position-horizontal-relative:page;mso-position-vertical-relative:paragraph;z-index:-15723008;mso-wrap-distance-left:0;mso-wrap-distance-right:0" coordorigin="1702,213" coordsize="7941,0" path="m1702,213l9643,213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85.103996pt;margin-top:10.521002pt;width:397.05pt;height:.1pt;mso-position-horizontal-relative:page;mso-position-vertical-relative:paragraph;z-index:-15722496;mso-wrap-distance-left:0;mso-wrap-distance-right:0" coordorigin="1702,210" coordsize="7941,0" path="m1702,210l9643,21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85.103996pt;margin-top:10.520971pt;width:397.05pt;height:.1pt;mso-position-horizontal-relative:page;mso-position-vertical-relative:paragraph;z-index:-15721984;mso-wrap-distance-left:0;mso-wrap-distance-right:0" coordorigin="1702,210" coordsize="7941,0" path="m1702,210l9643,21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85.103996pt;margin-top:10.520971pt;width:397.05pt;height:.1pt;mso-position-horizontal-relative:page;mso-position-vertical-relative:paragraph;z-index:-15721472;mso-wrap-distance-left:0;mso-wrap-distance-right:0" coordorigin="1702,210" coordsize="7941,0" path="m1702,210l9643,21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85.103996pt;margin-top:10.640966pt;width:397.1pt;height:.1pt;mso-position-horizontal-relative:page;mso-position-vertical-relative:paragraph;z-index:-15720960;mso-wrap-distance-left:0;mso-wrap-distance-right:0" coordorigin="1702,213" coordsize="7942,0" path="m1702,213l9644,213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85.103996pt;margin-top:10.474365pt;width:397.2pt;height:.1pt;mso-position-horizontal-relative:page;mso-position-vertical-relative:paragraph;z-index:-15720448;mso-wrap-distance-left:0;mso-wrap-distance-right:0" coordorigin="1702,209" coordsize="7944,0" path="m1702,209l9645,209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077"/>
        <w:rPr>
          <w:sz w:val="20"/>
        </w:rPr>
      </w:pPr>
      <w:r>
        <w:rPr>
          <w:sz w:val="20"/>
        </w:rPr>
        <w:drawing>
          <wp:inline distT="0" distB="0" distL="0" distR="0">
            <wp:extent cx="5395605" cy="814730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605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5275774" cy="852163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774" cy="852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ind w:left="952"/>
        <w:rPr>
          <w:sz w:val="20"/>
        </w:rPr>
      </w:pPr>
      <w:r>
        <w:rPr>
          <w:sz w:val="20"/>
        </w:rPr>
        <w:drawing>
          <wp:inline distT="0" distB="0" distL="0" distR="0">
            <wp:extent cx="5485710" cy="930392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710" cy="930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5266217" cy="904494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17" cy="904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ind w:left="952"/>
        <w:rPr>
          <w:sz w:val="20"/>
        </w:rPr>
      </w:pPr>
      <w:r>
        <w:rPr>
          <w:sz w:val="20"/>
        </w:rPr>
        <w:drawing>
          <wp:inline distT="0" distB="0" distL="0" distR="0">
            <wp:extent cx="5378641" cy="8949213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641" cy="894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5095645" cy="83439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64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951" w:right="778"/>
        <w:jc w:val="both"/>
      </w:pPr>
      <w:r>
        <w:rPr>
          <w:rFonts w:ascii="Arial" w:hAnsi="Arial"/>
          <w:b/>
        </w:rPr>
        <w:t>OCTAVO.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Estudio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fondo.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denunciados</w:t>
      </w:r>
      <w:r>
        <w:rPr>
          <w:spacing w:val="1"/>
        </w:rPr>
        <w:t> </w:t>
      </w:r>
      <w:r>
        <w:rPr/>
        <w:t>constituyen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alegada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denunciante,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quedará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manifiesto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continuación.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ind w:left="951"/>
        <w:jc w:val="both"/>
      </w:pPr>
      <w:r>
        <w:rPr/>
        <w:t>Actos</w:t>
      </w:r>
      <w:r>
        <w:rPr>
          <w:spacing w:val="-4"/>
        </w:rPr>
        <w:t> </w:t>
      </w:r>
      <w:r>
        <w:rPr/>
        <w:t>anticipados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precampaña y</w:t>
      </w:r>
      <w:r>
        <w:rPr>
          <w:spacing w:val="-4"/>
        </w:rPr>
        <w:t> </w:t>
      </w:r>
      <w:r>
        <w:rPr/>
        <w:t>campaña.</w:t>
      </w:r>
    </w:p>
    <w:p>
      <w:pPr>
        <w:pStyle w:val="BodyText"/>
        <w:spacing w:before="4"/>
        <w:rPr>
          <w:rFonts w:ascii="Arial"/>
          <w:b/>
          <w:sz w:val="38"/>
        </w:rPr>
      </w:pPr>
    </w:p>
    <w:p>
      <w:pPr>
        <w:pStyle w:val="BodyText"/>
        <w:spacing w:line="360" w:lineRule="auto" w:before="1"/>
        <w:ind w:left="951" w:right="778"/>
        <w:jc w:val="both"/>
      </w:pPr>
      <w:r>
        <w:rPr>
          <w:rFonts w:ascii="Arial" w:hAnsi="Arial"/>
          <w:b/>
        </w:rPr>
        <w:t>Marco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normativo.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acreditados,</w:t>
      </w:r>
      <w:r>
        <w:rPr>
          <w:spacing w:val="1"/>
        </w:rPr>
        <w:t> </w:t>
      </w:r>
      <w:r>
        <w:rPr/>
        <w:t>corresponde</w:t>
      </w:r>
      <w:r>
        <w:rPr>
          <w:spacing w:val="-18"/>
        </w:rPr>
        <w:t> </w:t>
      </w:r>
      <w:r>
        <w:rPr/>
        <w:t>determinar</w:t>
      </w:r>
      <w:r>
        <w:rPr>
          <w:spacing w:val="-18"/>
        </w:rPr>
        <w:t> </w:t>
      </w:r>
      <w:r>
        <w:rPr/>
        <w:t>si</w:t>
      </w:r>
      <w:r>
        <w:rPr>
          <w:spacing w:val="-16"/>
        </w:rPr>
        <w:t> </w:t>
      </w:r>
      <w:r>
        <w:rPr/>
        <w:t>se</w:t>
      </w:r>
      <w:r>
        <w:rPr>
          <w:spacing w:val="-18"/>
        </w:rPr>
        <w:t> </w:t>
      </w:r>
      <w:r>
        <w:rPr/>
        <w:t>transgredieron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no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normas</w:t>
      </w:r>
      <w:r>
        <w:rPr>
          <w:spacing w:val="-16"/>
        </w:rPr>
        <w:t> </w:t>
      </w:r>
      <w:r>
        <w:rPr/>
        <w:t>que</w:t>
      </w:r>
      <w:r>
        <w:rPr>
          <w:spacing w:val="-75"/>
        </w:rPr>
        <w:t> </w:t>
      </w:r>
      <w:r>
        <w:rPr/>
        <w:t>regulan la propaganda electoral y los actos de campaña, para lo</w:t>
      </w:r>
      <w:r>
        <w:rPr>
          <w:spacing w:val="-75"/>
        </w:rPr>
        <w:t> </w:t>
      </w:r>
      <w:r>
        <w:rPr/>
        <w:t>cual</w:t>
      </w:r>
      <w:r>
        <w:rPr>
          <w:spacing w:val="-4"/>
        </w:rPr>
        <w:t> </w:t>
      </w:r>
      <w:r>
        <w:rPr/>
        <w:t>resulta</w:t>
      </w:r>
      <w:r>
        <w:rPr>
          <w:spacing w:val="-2"/>
        </w:rPr>
        <w:t> </w:t>
      </w:r>
      <w:r>
        <w:rPr/>
        <w:t>necesario establecer el</w:t>
      </w:r>
      <w:r>
        <w:rPr>
          <w:spacing w:val="-5"/>
        </w:rPr>
        <w:t> </w:t>
      </w:r>
      <w:r>
        <w:rPr/>
        <w:t>marco</w:t>
      </w:r>
      <w:r>
        <w:rPr>
          <w:spacing w:val="-4"/>
        </w:rPr>
        <w:t> </w:t>
      </w:r>
      <w:r>
        <w:rPr/>
        <w:t>normativo</w:t>
      </w:r>
      <w:r>
        <w:rPr>
          <w:spacing w:val="-3"/>
        </w:rPr>
        <w:t> </w:t>
      </w:r>
      <w:r>
        <w:rPr/>
        <w:t>aplicable.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951" w:right="780"/>
        <w:jc w:val="both"/>
      </w:pPr>
      <w:r>
        <w:rPr/>
        <w:t>La Constitución Federal dispone en su numeral 41, base IV, que</w:t>
      </w:r>
      <w:r>
        <w:rPr>
          <w:spacing w:val="-75"/>
        </w:rPr>
        <w:t> </w:t>
      </w:r>
      <w:r>
        <w:rPr/>
        <w:t>la ley establecerá los plazos para la realización de los procesos</w:t>
      </w:r>
      <w:r>
        <w:rPr>
          <w:spacing w:val="1"/>
        </w:rPr>
        <w:t> </w:t>
      </w:r>
      <w:r>
        <w:rPr/>
        <w:t>partidistas de selección y postulación de candidatos a cargos de</w:t>
      </w:r>
      <w:r>
        <w:rPr>
          <w:spacing w:val="-75"/>
        </w:rPr>
        <w:t> </w:t>
      </w:r>
      <w:r>
        <w:rPr/>
        <w:t>elección</w:t>
      </w:r>
      <w:r>
        <w:rPr>
          <w:spacing w:val="-16"/>
        </w:rPr>
        <w:t> </w:t>
      </w:r>
      <w:r>
        <w:rPr/>
        <w:t>popular,</w:t>
      </w:r>
      <w:r>
        <w:rPr>
          <w:spacing w:val="-14"/>
        </w:rPr>
        <w:t> </w:t>
      </w:r>
      <w:r>
        <w:rPr/>
        <w:t>así</w:t>
      </w:r>
      <w:r>
        <w:rPr>
          <w:spacing w:val="-14"/>
        </w:rPr>
        <w:t> </w:t>
      </w:r>
      <w:r>
        <w:rPr/>
        <w:t>como</w:t>
      </w:r>
      <w:r>
        <w:rPr>
          <w:spacing w:val="-12"/>
        </w:rPr>
        <w:t> </w:t>
      </w:r>
      <w:r>
        <w:rPr/>
        <w:t>las</w:t>
      </w:r>
      <w:r>
        <w:rPr>
          <w:spacing w:val="-15"/>
        </w:rPr>
        <w:t> </w:t>
      </w:r>
      <w:r>
        <w:rPr/>
        <w:t>reglas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precampañas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las</w:t>
      </w:r>
      <w:r>
        <w:rPr>
          <w:spacing w:val="-76"/>
        </w:rPr>
        <w:t> </w:t>
      </w:r>
      <w:r>
        <w:rPr/>
        <w:t>campañas electorales.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951" w:right="773"/>
        <w:jc w:val="both"/>
      </w:pPr>
      <w:r>
        <w:rPr/>
        <w:t>Por su parte, el artículo 227, párrafo 1, de la Ley General de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Electorales</w:t>
      </w:r>
      <w:r>
        <w:rPr>
          <w:vertAlign w:val="superscript"/>
        </w:rPr>
        <w:t>13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establece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-75"/>
          <w:vertAlign w:val="baseline"/>
        </w:rPr>
        <w:t> </w:t>
      </w:r>
      <w:r>
        <w:rPr>
          <w:vertAlign w:val="baseline"/>
        </w:rPr>
        <w:t>relación a las precampañas electorales, que corresponden al</w:t>
      </w:r>
      <w:r>
        <w:rPr>
          <w:spacing w:val="1"/>
          <w:vertAlign w:val="baseline"/>
        </w:rPr>
        <w:t> </w:t>
      </w:r>
      <w:r>
        <w:rPr>
          <w:vertAlign w:val="baseline"/>
        </w:rPr>
        <w:t>conjunto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actos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realizan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partidos</w:t>
      </w:r>
      <w:r>
        <w:rPr>
          <w:spacing w:val="1"/>
          <w:vertAlign w:val="baseline"/>
        </w:rPr>
        <w:t> </w:t>
      </w:r>
      <w:r>
        <w:rPr>
          <w:vertAlign w:val="baseline"/>
        </w:rPr>
        <w:t>políticos,</w:t>
      </w:r>
      <w:r>
        <w:rPr>
          <w:spacing w:val="1"/>
          <w:vertAlign w:val="baseline"/>
        </w:rPr>
        <w:t> </w:t>
      </w:r>
      <w:r>
        <w:rPr>
          <w:vertAlign w:val="baseline"/>
        </w:rPr>
        <w:t>sus</w:t>
      </w:r>
      <w:r>
        <w:rPr>
          <w:spacing w:val="1"/>
          <w:vertAlign w:val="baseline"/>
        </w:rPr>
        <w:t> </w:t>
      </w:r>
      <w:r>
        <w:rPr>
          <w:vertAlign w:val="baseline"/>
        </w:rPr>
        <w:t>militantes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precandidatos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candidaturas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cargos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elección</w:t>
      </w:r>
      <w:r>
        <w:rPr>
          <w:spacing w:val="-3"/>
          <w:vertAlign w:val="baseline"/>
        </w:rPr>
        <w:t> </w:t>
      </w:r>
      <w:r>
        <w:rPr>
          <w:vertAlign w:val="baseline"/>
        </w:rPr>
        <w:t>popular</w:t>
      </w:r>
      <w:r>
        <w:rPr>
          <w:spacing w:val="-2"/>
          <w:vertAlign w:val="baseline"/>
        </w:rPr>
        <w:t> </w:t>
      </w:r>
      <w:r>
        <w:rPr>
          <w:vertAlign w:val="baseline"/>
        </w:rPr>
        <w:t>debidamente</w:t>
      </w:r>
      <w:r>
        <w:rPr>
          <w:spacing w:val="-2"/>
          <w:vertAlign w:val="baseline"/>
        </w:rPr>
        <w:t> </w:t>
      </w:r>
      <w:r>
        <w:rPr>
          <w:vertAlign w:val="baseline"/>
        </w:rPr>
        <w:t>registrados</w:t>
      </w:r>
      <w:r>
        <w:rPr>
          <w:spacing w:val="-2"/>
          <w:vertAlign w:val="baseline"/>
        </w:rPr>
        <w:t> </w:t>
      </w:r>
      <w:r>
        <w:rPr>
          <w:vertAlign w:val="baseline"/>
        </w:rPr>
        <w:t>por</w:t>
      </w:r>
      <w:r>
        <w:rPr>
          <w:spacing w:val="-2"/>
          <w:vertAlign w:val="baseline"/>
        </w:rPr>
        <w:t> </w:t>
      </w:r>
      <w:r>
        <w:rPr>
          <w:vertAlign w:val="baseline"/>
        </w:rPr>
        <w:t>cada</w:t>
      </w:r>
      <w:r>
        <w:rPr>
          <w:spacing w:val="-2"/>
          <w:vertAlign w:val="baseline"/>
        </w:rPr>
        <w:t> </w:t>
      </w:r>
      <w:r>
        <w:rPr>
          <w:vertAlign w:val="baseline"/>
        </w:rPr>
        <w:t>partido.</w:t>
      </w:r>
    </w:p>
    <w:p>
      <w:pPr>
        <w:pStyle w:val="BodyText"/>
        <w:spacing w:before="10"/>
        <w:rPr>
          <w:sz w:val="41"/>
        </w:rPr>
      </w:pPr>
    </w:p>
    <w:p>
      <w:pPr>
        <w:spacing w:line="360" w:lineRule="auto" w:before="0"/>
        <w:ind w:left="951" w:right="774" w:firstLine="0"/>
        <w:jc w:val="both"/>
        <w:rPr>
          <w:sz w:val="28"/>
        </w:rPr>
      </w:pPr>
      <w:r>
        <w:rPr>
          <w:sz w:val="28"/>
        </w:rPr>
        <w:t>Del mismo modo, el arábigo 3, párrafo 1, inciso a), de la ley en</w:t>
      </w:r>
      <w:r>
        <w:rPr>
          <w:spacing w:val="1"/>
          <w:sz w:val="28"/>
        </w:rPr>
        <w:t> </w:t>
      </w:r>
      <w:r>
        <w:rPr>
          <w:sz w:val="28"/>
        </w:rPr>
        <w:t>cita,</w:t>
      </w:r>
      <w:r>
        <w:rPr>
          <w:spacing w:val="1"/>
          <w:sz w:val="28"/>
        </w:rPr>
        <w:t> </w:t>
      </w:r>
      <w:r>
        <w:rPr>
          <w:sz w:val="28"/>
        </w:rPr>
        <w:t>define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actos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anticipados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campaña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como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expresiones que se realicen bajo </w:t>
      </w:r>
      <w:r>
        <w:rPr>
          <w:rFonts w:ascii="Arial" w:hAnsi="Arial"/>
          <w:b/>
          <w:sz w:val="28"/>
        </w:rPr>
        <w:t>cualquier modalidad y 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cualquier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momento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fuera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etapa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campaña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contenga llamado expreso al voto en contra o a favor de una</w:t>
      </w:r>
      <w:r>
        <w:rPr>
          <w:spacing w:val="1"/>
          <w:sz w:val="28"/>
        </w:rPr>
        <w:t> </w:t>
      </w:r>
      <w:r>
        <w:rPr>
          <w:sz w:val="28"/>
        </w:rPr>
        <w:t>candidatura</w:t>
      </w:r>
      <w:r>
        <w:rPr>
          <w:spacing w:val="-11"/>
          <w:sz w:val="28"/>
        </w:rPr>
        <w:t> </w:t>
      </w:r>
      <w:r>
        <w:rPr>
          <w:sz w:val="28"/>
        </w:rPr>
        <w:t>o</w:t>
      </w:r>
      <w:r>
        <w:rPr>
          <w:spacing w:val="-10"/>
          <w:sz w:val="28"/>
        </w:rPr>
        <w:t> </w:t>
      </w:r>
      <w:r>
        <w:rPr>
          <w:sz w:val="28"/>
        </w:rPr>
        <w:t>partido,</w:t>
      </w:r>
      <w:r>
        <w:rPr>
          <w:spacing w:val="-9"/>
          <w:sz w:val="28"/>
        </w:rPr>
        <w:t> </w:t>
      </w:r>
      <w:r>
        <w:rPr>
          <w:sz w:val="28"/>
        </w:rPr>
        <w:t>o</w:t>
      </w:r>
      <w:r>
        <w:rPr>
          <w:spacing w:val="-12"/>
          <w:sz w:val="28"/>
        </w:rPr>
        <w:t> </w:t>
      </w:r>
      <w:r>
        <w:rPr>
          <w:sz w:val="28"/>
        </w:rPr>
        <w:t>expresiones</w:t>
      </w:r>
      <w:r>
        <w:rPr>
          <w:spacing w:val="-11"/>
          <w:sz w:val="28"/>
        </w:rPr>
        <w:t> </w:t>
      </w:r>
      <w:r>
        <w:rPr>
          <w:sz w:val="28"/>
        </w:rPr>
        <w:t>solicitando</w:t>
      </w:r>
      <w:r>
        <w:rPr>
          <w:spacing w:val="-12"/>
          <w:sz w:val="28"/>
        </w:rPr>
        <w:t> </w:t>
      </w:r>
      <w:r>
        <w:rPr>
          <w:sz w:val="28"/>
        </w:rPr>
        <w:t>cualquier</w:t>
      </w:r>
      <w:r>
        <w:rPr>
          <w:spacing w:val="-12"/>
          <w:sz w:val="28"/>
        </w:rPr>
        <w:t> </w:t>
      </w:r>
      <w:r>
        <w:rPr>
          <w:sz w:val="28"/>
        </w:rPr>
        <w:t>tipo</w:t>
      </w:r>
      <w:r>
        <w:rPr>
          <w:spacing w:val="-11"/>
          <w:sz w:val="28"/>
        </w:rPr>
        <w:t> </w:t>
      </w:r>
      <w:r>
        <w:rPr>
          <w:sz w:val="28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rect style="position:absolute;margin-left:127.580002pt;margin-top:17.877655pt;width:144.020pt;height:.72003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951" w:right="0" w:firstLine="0"/>
        <w:jc w:val="left"/>
        <w:rPr>
          <w:sz w:val="20"/>
        </w:rPr>
      </w:pPr>
      <w:r>
        <w:rPr>
          <w:position w:val="6"/>
          <w:sz w:val="13"/>
        </w:rPr>
        <w:t>13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LGIPE.</w:t>
      </w:r>
    </w:p>
    <w:p>
      <w:pPr>
        <w:spacing w:after="0"/>
        <w:jc w:val="left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29"/>
        <w:jc w:val="both"/>
      </w:pPr>
      <w:r>
        <w:rPr/>
        <w:t>apoyo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contender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candidatura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un partido.</w:t>
      </w:r>
    </w:p>
    <w:p>
      <w:pPr>
        <w:pStyle w:val="BodyText"/>
        <w:spacing w:before="10"/>
        <w:rPr>
          <w:sz w:val="41"/>
        </w:rPr>
      </w:pPr>
    </w:p>
    <w:p>
      <w:pPr>
        <w:spacing w:line="360" w:lineRule="auto" w:before="0"/>
        <w:ind w:left="102" w:right="1624" w:firstLine="0"/>
        <w:jc w:val="both"/>
        <w:rPr>
          <w:sz w:val="28"/>
        </w:rPr>
      </w:pPr>
      <w:r>
        <w:rPr>
          <w:sz w:val="28"/>
        </w:rPr>
        <w:t>En tanto que, en el inciso b) del numeral en cita, se define</w:t>
      </w:r>
      <w:r>
        <w:rPr>
          <w:spacing w:val="1"/>
          <w:sz w:val="28"/>
        </w:rPr>
        <w:t> </w:t>
      </w:r>
      <w:r>
        <w:rPr>
          <w:sz w:val="28"/>
        </w:rPr>
        <w:t>también lo relativo a </w:t>
      </w:r>
      <w:r>
        <w:rPr>
          <w:rFonts w:ascii="Arial" w:hAnsi="Arial"/>
          <w:b/>
          <w:sz w:val="28"/>
        </w:rPr>
        <w:t>los actos anticipados de precampaña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entendidos como las expresiones que se realicen bajo cualquier</w:t>
      </w:r>
      <w:r>
        <w:rPr>
          <w:spacing w:val="-75"/>
          <w:sz w:val="28"/>
        </w:rPr>
        <w:t> </w:t>
      </w:r>
      <w:r>
        <w:rPr>
          <w:sz w:val="28"/>
        </w:rPr>
        <w:t>modalidad y en cualquier momento durante el lapso que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va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desde el inicio del proceso electoral hasta antes del plazo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legal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inicio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precampañas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contengan</w:t>
      </w:r>
      <w:r>
        <w:rPr>
          <w:spacing w:val="1"/>
          <w:sz w:val="28"/>
        </w:rPr>
        <w:t> </w:t>
      </w:r>
      <w:r>
        <w:rPr>
          <w:sz w:val="28"/>
        </w:rPr>
        <w:t>llamados</w:t>
      </w:r>
      <w:r>
        <w:rPr>
          <w:spacing w:val="1"/>
          <w:sz w:val="28"/>
        </w:rPr>
        <w:t> </w:t>
      </w:r>
      <w:r>
        <w:rPr>
          <w:sz w:val="28"/>
        </w:rPr>
        <w:t>expresos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voto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contra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favor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una</w:t>
      </w:r>
      <w:r>
        <w:rPr>
          <w:spacing w:val="1"/>
          <w:sz w:val="28"/>
        </w:rPr>
        <w:t> </w:t>
      </w:r>
      <w:r>
        <w:rPr>
          <w:sz w:val="28"/>
        </w:rPr>
        <w:t>precandidatura.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02" w:right="1630"/>
        <w:jc w:val="both"/>
      </w:pPr>
      <w:r>
        <w:rPr/>
        <w:t>Por su parte, la Constitución Local contempla en su numeral 13,</w:t>
      </w:r>
      <w:r>
        <w:rPr>
          <w:spacing w:val="-75"/>
        </w:rPr>
        <w:t> </w:t>
      </w:r>
      <w:r>
        <w:rPr/>
        <w:t>párrafo séptimo, en lo que interesa, que la ley fijará las reglas</w:t>
      </w:r>
      <w:r>
        <w:rPr>
          <w:spacing w:val="1"/>
        </w:rPr>
        <w:t> </w:t>
      </w:r>
      <w:r>
        <w:rPr/>
        <w:t>para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precampañas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las</w:t>
      </w:r>
      <w:r>
        <w:rPr>
          <w:spacing w:val="-19"/>
        </w:rPr>
        <w:t> </w:t>
      </w:r>
      <w:r>
        <w:rPr/>
        <w:t>campañas</w:t>
      </w:r>
      <w:r>
        <w:rPr>
          <w:spacing w:val="-16"/>
        </w:rPr>
        <w:t> </w:t>
      </w:r>
      <w:r>
        <w:rPr/>
        <w:t>electorales</w:t>
      </w:r>
      <w:r>
        <w:rPr>
          <w:spacing w:val="-16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6"/>
        </w:rPr>
        <w:t> </w:t>
      </w:r>
      <w:r>
        <w:rPr/>
        <w:t>partidos</w:t>
      </w:r>
      <w:r>
        <w:rPr>
          <w:spacing w:val="-76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registrados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participen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 independiente, así como las sanciones para quienes las</w:t>
      </w:r>
      <w:r>
        <w:rPr>
          <w:spacing w:val="-75"/>
        </w:rPr>
        <w:t> </w:t>
      </w:r>
      <w:r>
        <w:rPr/>
        <w:t>infrinjan.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02" w:right="1625"/>
        <w:jc w:val="both"/>
      </w:pPr>
      <w:r>
        <w:rPr/>
        <w:t>Así, el Código Electoral en cuanto al tema de las precampañas</w:t>
      </w:r>
      <w:r>
        <w:rPr>
          <w:spacing w:val="1"/>
        </w:rPr>
        <w:t> </w:t>
      </w:r>
      <w:r>
        <w:rPr/>
        <w:t>electorales, en su artículo 160, párrafo primero, reproduce lo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LGIPE,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relativo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-75"/>
        </w:rPr>
        <w:t> </w:t>
      </w:r>
      <w:r>
        <w:rPr/>
        <w:t>campañas electorales, establece en su numeral 169, párrafo</w:t>
      </w:r>
      <w:r>
        <w:rPr>
          <w:spacing w:val="1"/>
        </w:rPr>
        <w:t> </w:t>
      </w:r>
      <w:r>
        <w:rPr/>
        <w:t>segundo, que corresponden al conjunto de actividades llevadas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políticos,</w:t>
      </w:r>
      <w:r>
        <w:rPr>
          <w:spacing w:val="1"/>
        </w:rPr>
        <w:t> </w:t>
      </w:r>
      <w:r>
        <w:rPr/>
        <w:t>coaliciones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candidatos</w:t>
      </w:r>
      <w:r>
        <w:rPr>
          <w:spacing w:val="1"/>
        </w:rPr>
        <w:t> </w:t>
      </w:r>
      <w:r>
        <w:rPr/>
        <w:t>registrados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obtención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voto.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02" w:right="1626"/>
        <w:jc w:val="both"/>
      </w:pPr>
      <w:r>
        <w:rPr/>
        <w:t>Numerales de los que se desprende también que los actos de</w:t>
      </w:r>
      <w:r>
        <w:rPr>
          <w:spacing w:val="1"/>
        </w:rPr>
        <w:t> </w:t>
      </w:r>
      <w:r>
        <w:rPr/>
        <w:t>precampaña y campaña corresponden a las reuniones públicas,</w:t>
      </w:r>
      <w:r>
        <w:rPr>
          <w:spacing w:val="-75"/>
        </w:rPr>
        <w:t> </w:t>
      </w:r>
      <w:r>
        <w:rPr/>
        <w:t>asambleas, marchas y en general todo acto dirigido a obtener el</w:t>
      </w:r>
      <w:r>
        <w:rPr>
          <w:spacing w:val="-75"/>
        </w:rPr>
        <w:t> </w:t>
      </w:r>
      <w:r>
        <w:rPr/>
        <w:t>respaldo</w:t>
      </w:r>
      <w:r>
        <w:rPr>
          <w:spacing w:val="72"/>
        </w:rPr>
        <w:t> </w:t>
      </w:r>
      <w:r>
        <w:rPr/>
        <w:t>para</w:t>
      </w:r>
      <w:r>
        <w:rPr>
          <w:spacing w:val="73"/>
        </w:rPr>
        <w:t> </w:t>
      </w:r>
      <w:r>
        <w:rPr/>
        <w:t>ser</w:t>
      </w:r>
      <w:r>
        <w:rPr>
          <w:spacing w:val="73"/>
        </w:rPr>
        <w:t> </w:t>
      </w:r>
      <w:r>
        <w:rPr/>
        <w:t>postulado</w:t>
      </w:r>
      <w:r>
        <w:rPr>
          <w:spacing w:val="73"/>
        </w:rPr>
        <w:t> </w:t>
      </w:r>
      <w:r>
        <w:rPr/>
        <w:t>como</w:t>
      </w:r>
      <w:r>
        <w:rPr>
          <w:spacing w:val="73"/>
        </w:rPr>
        <w:t> </w:t>
      </w:r>
      <w:r>
        <w:rPr/>
        <w:t>candidato</w:t>
      </w:r>
      <w:r>
        <w:rPr>
          <w:spacing w:val="74"/>
        </w:rPr>
        <w:t> </w:t>
      </w:r>
      <w:r>
        <w:rPr/>
        <w:t>a</w:t>
      </w:r>
      <w:r>
        <w:rPr>
          <w:spacing w:val="75"/>
        </w:rPr>
        <w:t> </w:t>
      </w:r>
      <w:r>
        <w:rPr/>
        <w:t>un</w:t>
      </w:r>
      <w:r>
        <w:rPr>
          <w:spacing w:val="74"/>
        </w:rPr>
        <w:t> </w:t>
      </w:r>
      <w:r>
        <w:rPr/>
        <w:t>cargo</w:t>
      </w:r>
      <w:r>
        <w:rPr>
          <w:spacing w:val="75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951" w:right="777"/>
        <w:jc w:val="both"/>
      </w:pPr>
      <w:r>
        <w:rPr/>
        <w:t>elección popular, o bien, para promover su candidatura, según</w:t>
      </w:r>
      <w:r>
        <w:rPr>
          <w:spacing w:val="1"/>
        </w:rPr>
        <w:t> </w:t>
      </w:r>
      <w:r>
        <w:rPr/>
        <w:t>corresponda.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951" w:right="776"/>
        <w:jc w:val="both"/>
      </w:pPr>
      <w:r>
        <w:rPr/>
        <w:t>Luego, en relación a la propaganda, comprende el conjunto de</w:t>
      </w:r>
      <w:r>
        <w:rPr>
          <w:spacing w:val="1"/>
        </w:rPr>
        <w:t> </w:t>
      </w:r>
      <w:r>
        <w:rPr/>
        <w:t>escritos, publicaciones, imágenes, grabaciones, proyecciones y</w:t>
      </w:r>
      <w:r>
        <w:rPr>
          <w:spacing w:val="1"/>
        </w:rPr>
        <w:t> </w:t>
      </w:r>
      <w:r>
        <w:rPr/>
        <w:t>expresiones que durante el periodo de precampaña difunden los</w:t>
      </w:r>
      <w:r>
        <w:rPr>
          <w:spacing w:val="-76"/>
        </w:rPr>
        <w:t> </w:t>
      </w:r>
      <w:r>
        <w:rPr/>
        <w:t>precandidatos a un cargo de elección popular con el objeto de</w:t>
      </w:r>
      <w:r>
        <w:rPr>
          <w:spacing w:val="1"/>
        </w:rPr>
        <w:t> </w:t>
      </w:r>
      <w:r>
        <w:rPr/>
        <w:t>dar a conocer sus propuestas, o bien, en el periodo de campaña</w:t>
      </w:r>
      <w:r>
        <w:rPr>
          <w:spacing w:val="-76"/>
        </w:rPr>
        <w:t> </w:t>
      </w:r>
      <w:r>
        <w:rPr/>
        <w:t>los</w:t>
      </w:r>
      <w:r>
        <w:rPr>
          <w:spacing w:val="-3"/>
        </w:rPr>
        <w:t> </w:t>
      </w:r>
      <w:r>
        <w:rPr/>
        <w:t>candidatos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presentar 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ciudadanía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oferta política.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951" w:right="773"/>
        <w:jc w:val="both"/>
      </w:pPr>
      <w:r>
        <w:rPr/>
        <w:t>Asimismo,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IEM-CG-32/2020,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Consejo General del IEM, por el que se aprueba el calendario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Ordinario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2020-2021,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 de Michoacán</w:t>
      </w:r>
      <w:r>
        <w:rPr>
          <w:vertAlign w:val="superscript"/>
        </w:rPr>
        <w:t>14</w:t>
      </w:r>
      <w:r>
        <w:rPr>
          <w:vertAlign w:val="baseline"/>
        </w:rPr>
        <w:t>, se advierte que el periodo de inicio de</w:t>
      </w:r>
      <w:r>
        <w:rPr>
          <w:spacing w:val="1"/>
          <w:vertAlign w:val="baseline"/>
        </w:rPr>
        <w:t> </w:t>
      </w:r>
      <w:r>
        <w:rPr>
          <w:vertAlign w:val="baseline"/>
        </w:rPr>
        <w:t>precampañas electorales para la elección de gubernatura, es el</w:t>
      </w:r>
      <w:r>
        <w:rPr>
          <w:spacing w:val="1"/>
          <w:vertAlign w:val="baseline"/>
        </w:rPr>
        <w:t> </w:t>
      </w:r>
      <w:r>
        <w:rPr>
          <w:vertAlign w:val="baseline"/>
        </w:rPr>
        <w:t>veintitrés de diciembre de dos mil veinte y para y para diputados</w:t>
      </w:r>
      <w:r>
        <w:rPr>
          <w:spacing w:val="-75"/>
          <w:vertAlign w:val="baseline"/>
        </w:rPr>
        <w:t> </w:t>
      </w:r>
      <w:r>
        <w:rPr>
          <w:vertAlign w:val="baseline"/>
        </w:rPr>
        <w:t>y ayuntamientos del dos al treinta y uno de enero de dos mil</w:t>
      </w:r>
      <w:r>
        <w:rPr>
          <w:spacing w:val="1"/>
          <w:vertAlign w:val="baseline"/>
        </w:rPr>
        <w:t> </w:t>
      </w:r>
      <w:r>
        <w:rPr>
          <w:vertAlign w:val="baseline"/>
        </w:rPr>
        <w:t>veintiuno, en tanto que, el plazo para las campañas electorales</w:t>
      </w:r>
      <w:r>
        <w:rPr>
          <w:spacing w:val="1"/>
          <w:vertAlign w:val="baseline"/>
        </w:rPr>
        <w:t> </w:t>
      </w:r>
      <w:r>
        <w:rPr>
          <w:vertAlign w:val="baseline"/>
        </w:rPr>
        <w:t>comienza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respecto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elección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gobernatura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abril</w:t>
      </w:r>
      <w:r>
        <w:rPr>
          <w:spacing w:val="-75"/>
          <w:vertAlign w:val="baseline"/>
        </w:rPr>
        <w:t> </w:t>
      </w:r>
      <w:r>
        <w:rPr>
          <w:vertAlign w:val="baseline"/>
        </w:rPr>
        <w:t>mientras que las diputados y ayuntamiento el posterior 19 al dos</w:t>
      </w:r>
      <w:r>
        <w:rPr>
          <w:spacing w:val="-75"/>
          <w:vertAlign w:val="baseline"/>
        </w:rPr>
        <w:t> </w:t>
      </w:r>
      <w:r>
        <w:rPr>
          <w:vertAlign w:val="baseline"/>
        </w:rPr>
        <w:t>de junio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dos</w:t>
      </w:r>
      <w:r>
        <w:rPr>
          <w:spacing w:val="-1"/>
          <w:vertAlign w:val="baseline"/>
        </w:rPr>
        <w:t> </w:t>
      </w:r>
      <w:r>
        <w:rPr>
          <w:vertAlign w:val="baseline"/>
        </w:rPr>
        <w:t>mil</w:t>
      </w:r>
      <w:r>
        <w:rPr>
          <w:spacing w:val="-4"/>
          <w:vertAlign w:val="baseline"/>
        </w:rPr>
        <w:t> </w:t>
      </w:r>
      <w:r>
        <w:rPr>
          <w:vertAlign w:val="baseline"/>
        </w:rPr>
        <w:t>veintiuno.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951" w:right="827"/>
        <w:jc w:val="both"/>
      </w:pPr>
      <w:r>
        <w:rPr/>
        <w:t>Dicho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constitucional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legal,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proteger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constitucional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equidad,</w:t>
      </w:r>
      <w:r>
        <w:rPr>
          <w:spacing w:val="1"/>
        </w:rPr>
        <w:t> </w:t>
      </w:r>
      <w:r>
        <w:rPr/>
        <w:t>conforme al cual, todos los que compiten para ocupar un cargo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popular deben</w:t>
      </w:r>
      <w:r>
        <w:rPr>
          <w:spacing w:val="1"/>
        </w:rPr>
        <w:t> </w:t>
      </w:r>
      <w:r>
        <w:rPr/>
        <w:t>sujetarse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tiempos</w:t>
      </w:r>
      <w:r>
        <w:rPr>
          <w:spacing w:val="1"/>
        </w:rPr>
        <w:t> </w:t>
      </w:r>
      <w:r>
        <w:rPr/>
        <w:t>establecidos legalmente para solicitar el apoyo ciudadano, a fin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generen</w:t>
      </w:r>
      <w:r>
        <w:rPr>
          <w:spacing w:val="-9"/>
        </w:rPr>
        <w:t> </w:t>
      </w:r>
      <w:r>
        <w:rPr/>
        <w:t>ventajas</w:t>
      </w:r>
      <w:r>
        <w:rPr>
          <w:spacing w:val="-9"/>
        </w:rPr>
        <w:t> </w:t>
      </w:r>
      <w:r>
        <w:rPr/>
        <w:t>indebidas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beneficio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alguno</w:t>
      </w:r>
      <w:r>
        <w:rPr>
          <w:spacing w:val="-75"/>
        </w:rPr>
        <w:t> </w:t>
      </w:r>
      <w:r>
        <w:rPr/>
        <w:t>de ellos.</w:t>
      </w:r>
    </w:p>
    <w:p>
      <w:pPr>
        <w:pStyle w:val="BodyText"/>
        <w:spacing w:before="4"/>
        <w:rPr>
          <w:sz w:val="14"/>
        </w:rPr>
      </w:pPr>
      <w:r>
        <w:rPr/>
        <w:pict>
          <v:rect style="position:absolute;margin-left:127.580002pt;margin-top:10.244432pt;width:144.020pt;height:.72003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618" w:val="left" w:leader="none"/>
          <w:tab w:pos="3007" w:val="left" w:leader="none"/>
          <w:tab w:pos="3688" w:val="left" w:leader="none"/>
          <w:tab w:pos="4767" w:val="left" w:leader="none"/>
          <w:tab w:pos="5513" w:val="left" w:leader="none"/>
          <w:tab w:pos="7080" w:val="left" w:leader="none"/>
          <w:tab w:pos="8660" w:val="left" w:leader="none"/>
        </w:tabs>
        <w:spacing w:before="71"/>
        <w:ind w:left="951" w:right="783" w:firstLine="0"/>
        <w:jc w:val="left"/>
        <w:rPr>
          <w:sz w:val="20"/>
        </w:rPr>
      </w:pPr>
      <w:r>
        <w:rPr>
          <w:position w:val="6"/>
          <w:sz w:val="13"/>
        </w:rPr>
        <w:t>14</w:t>
        <w:tab/>
      </w:r>
      <w:r>
        <w:rPr>
          <w:sz w:val="20"/>
        </w:rPr>
        <w:t>Aprobado</w:t>
        <w:tab/>
        <w:t>el</w:t>
        <w:tab/>
        <w:t>cuatro</w:t>
        <w:tab/>
        <w:t>de</w:t>
        <w:tab/>
        <w:t>septiembre.</w:t>
        <w:tab/>
        <w:t>Consultable</w:t>
        <w:tab/>
      </w:r>
      <w:r>
        <w:rPr>
          <w:spacing w:val="-1"/>
          <w:sz w:val="20"/>
        </w:rPr>
        <w:t>en:</w:t>
      </w:r>
      <w:r>
        <w:rPr>
          <w:spacing w:val="-53"/>
          <w:sz w:val="20"/>
        </w:rPr>
        <w:t> </w:t>
      </w:r>
      <w:r>
        <w:rPr>
          <w:sz w:val="20"/>
        </w:rPr>
        <w:t>https://iem.org.mx/documentos/acuerdos/2020/IEM-CG-32-</w:t>
      </w:r>
      <w:r>
        <w:rPr>
          <w:spacing w:val="1"/>
          <w:sz w:val="20"/>
        </w:rPr>
        <w:t> </w:t>
      </w:r>
      <w:r>
        <w:rPr>
          <w:sz w:val="20"/>
        </w:rPr>
        <w:t>2020,%20Acuerdo%20por%20el%20cual%20se%20aprueba%20el%20Calendario%20El</w:t>
      </w:r>
      <w:r>
        <w:rPr>
          <w:spacing w:val="1"/>
          <w:sz w:val="20"/>
        </w:rPr>
        <w:t> </w:t>
      </w:r>
      <w:r>
        <w:rPr>
          <w:sz w:val="20"/>
        </w:rPr>
        <w:t>ectoral.pdf, lo que se invoca como hecho notorio, en términos del numeral 21 de la Ley de</w:t>
      </w:r>
      <w:r>
        <w:rPr>
          <w:spacing w:val="-53"/>
          <w:sz w:val="20"/>
        </w:rPr>
        <w:t> </w:t>
      </w:r>
      <w:r>
        <w:rPr>
          <w:sz w:val="20"/>
        </w:rPr>
        <w:t>Justicia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Materia Electoral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Participación</w:t>
      </w:r>
      <w:r>
        <w:rPr>
          <w:spacing w:val="-2"/>
          <w:sz w:val="20"/>
        </w:rPr>
        <w:t> </w:t>
      </w:r>
      <w:r>
        <w:rPr>
          <w:sz w:val="20"/>
        </w:rPr>
        <w:t>Ciudadana del</w:t>
      </w:r>
      <w:r>
        <w:rPr>
          <w:spacing w:val="-1"/>
          <w:sz w:val="20"/>
        </w:rPr>
        <w:t> </w:t>
      </w:r>
      <w:r>
        <w:rPr>
          <w:sz w:val="20"/>
        </w:rPr>
        <w:t>Estado de</w:t>
      </w:r>
      <w:r>
        <w:rPr>
          <w:spacing w:val="-1"/>
          <w:sz w:val="20"/>
        </w:rPr>
        <w:t> </w:t>
      </w:r>
      <w:r>
        <w:rPr>
          <w:sz w:val="20"/>
        </w:rPr>
        <w:t>Michoacán.</w:t>
      </w:r>
    </w:p>
    <w:p>
      <w:pPr>
        <w:spacing w:after="0"/>
        <w:jc w:val="left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line="360" w:lineRule="auto" w:before="92"/>
        <w:ind w:left="102" w:right="1676" w:firstLine="0"/>
        <w:jc w:val="both"/>
        <w:rPr>
          <w:rFonts w:ascii="Arial" w:hAnsi="Arial"/>
          <w:b/>
          <w:i/>
          <w:sz w:val="28"/>
        </w:rPr>
      </w:pPr>
      <w:r>
        <w:rPr>
          <w:sz w:val="28"/>
        </w:rPr>
        <w:t>Resulta aplicable al caso la tesis XXV/2012, de rubro: </w:t>
      </w:r>
      <w:r>
        <w:rPr>
          <w:rFonts w:ascii="Arial" w:hAnsi="Arial"/>
          <w:b/>
          <w:i/>
          <w:sz w:val="28"/>
        </w:rPr>
        <w:t>“ACTOS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ANTICIPADOS DE PRECAMPAÑA Y CAMPAÑA, PUEDEN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DENUNCIARSE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EN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CUALQUIER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MOMENTO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ANTE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EL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INSITUTO</w:t>
      </w:r>
      <w:r>
        <w:rPr>
          <w:rFonts w:ascii="Arial" w:hAnsi="Arial"/>
          <w:b/>
          <w:i/>
          <w:spacing w:val="-2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FEDERAL</w:t>
      </w:r>
      <w:r>
        <w:rPr>
          <w:rFonts w:ascii="Arial" w:hAnsi="Arial"/>
          <w:b/>
          <w:i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ELECTORAL”</w:t>
      </w:r>
      <w:r>
        <w:rPr>
          <w:rFonts w:ascii="Arial" w:hAnsi="Arial"/>
          <w:b/>
          <w:i/>
          <w:spacing w:val="-25"/>
          <w:sz w:val="28"/>
        </w:rPr>
        <w:t> </w:t>
      </w:r>
      <w:r>
        <w:rPr>
          <w:sz w:val="28"/>
          <w:vertAlign w:val="superscript"/>
        </w:rPr>
        <w:t>15</w:t>
      </w:r>
      <w:r>
        <w:rPr>
          <w:rFonts w:ascii="Arial" w:hAnsi="Arial"/>
          <w:b/>
          <w:i/>
          <w:sz w:val="28"/>
          <w:vertAlign w:val="baseline"/>
        </w:rPr>
        <w:t>.</w:t>
      </w:r>
    </w:p>
    <w:p>
      <w:pPr>
        <w:pStyle w:val="BodyText"/>
        <w:rPr>
          <w:rFonts w:ascii="Arial"/>
          <w:b/>
          <w:i/>
          <w:sz w:val="42"/>
        </w:rPr>
      </w:pPr>
    </w:p>
    <w:p>
      <w:pPr>
        <w:pStyle w:val="BodyText"/>
        <w:spacing w:line="360" w:lineRule="auto"/>
        <w:ind w:left="102" w:right="1673"/>
        <w:jc w:val="both"/>
      </w:pPr>
      <w:r>
        <w:rPr/>
        <w:t>En armonía con lo anterior, la Sala Superior ha sostenido</w:t>
      </w:r>
      <w:r>
        <w:rPr>
          <w:vertAlign w:val="superscript"/>
        </w:rPr>
        <w:t>16</w:t>
      </w:r>
      <w:r>
        <w:rPr>
          <w:vertAlign w:val="baseline"/>
        </w:rPr>
        <w:t> que,</w:t>
      </w:r>
      <w:r>
        <w:rPr>
          <w:spacing w:val="-75"/>
          <w:vertAlign w:val="baseline"/>
        </w:rPr>
        <w:t> </w:t>
      </w:r>
      <w:r>
        <w:rPr>
          <w:vertAlign w:val="baseline"/>
        </w:rPr>
        <w:t>para que se configuren los actos anticipados de precampaña y</w:t>
      </w:r>
      <w:r>
        <w:rPr>
          <w:spacing w:val="1"/>
          <w:vertAlign w:val="baseline"/>
        </w:rPr>
        <w:t> </w:t>
      </w:r>
      <w:r>
        <w:rPr>
          <w:vertAlign w:val="baseline"/>
        </w:rPr>
        <w:t>campaña,</w:t>
      </w:r>
      <w:r>
        <w:rPr>
          <w:spacing w:val="-2"/>
          <w:vertAlign w:val="baseline"/>
        </w:rPr>
        <w:t> </w:t>
      </w:r>
      <w:r>
        <w:rPr>
          <w:vertAlign w:val="baseline"/>
        </w:rPr>
        <w:t>se</w:t>
      </w:r>
      <w:r>
        <w:rPr>
          <w:spacing w:val="-2"/>
          <w:vertAlign w:val="baseline"/>
        </w:rPr>
        <w:t> </w:t>
      </w:r>
      <w:r>
        <w:rPr>
          <w:vertAlign w:val="baseline"/>
        </w:rPr>
        <w:t>requiere</w:t>
      </w:r>
      <w:r>
        <w:rPr>
          <w:spacing w:val="-1"/>
          <w:vertAlign w:val="baseline"/>
        </w:rPr>
        <w:t> </w:t>
      </w:r>
      <w:r>
        <w:rPr>
          <w:vertAlign w:val="baseline"/>
        </w:rPr>
        <w:t>la</w:t>
      </w:r>
      <w:r>
        <w:rPr>
          <w:spacing w:val="-2"/>
          <w:vertAlign w:val="baseline"/>
        </w:rPr>
        <w:t> </w:t>
      </w:r>
      <w:r>
        <w:rPr>
          <w:vertAlign w:val="baseline"/>
        </w:rPr>
        <w:t>coexistencia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tres</w:t>
      </w:r>
      <w:r>
        <w:rPr>
          <w:spacing w:val="-1"/>
          <w:vertAlign w:val="baseline"/>
        </w:rPr>
        <w:t> </w:t>
      </w:r>
      <w:r>
        <w:rPr>
          <w:vertAlign w:val="baseline"/>
        </w:rPr>
        <w:t>elementos</w:t>
      </w:r>
      <w:r>
        <w:rPr>
          <w:vertAlign w:val="superscript"/>
        </w:rPr>
        <w:t>17</w:t>
      </w:r>
      <w:r>
        <w:rPr>
          <w:vertAlign w:val="baseline"/>
        </w:rPr>
        <w:t>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8"/>
        </w:numPr>
        <w:tabs>
          <w:tab w:pos="1031" w:val="left" w:leader="none"/>
        </w:tabs>
        <w:spacing w:line="360" w:lineRule="auto" w:before="1" w:after="0"/>
        <w:ind w:left="668" w:right="1680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Temporal: </w:t>
      </w:r>
      <w:r>
        <w:rPr>
          <w:sz w:val="28"/>
        </w:rPr>
        <w:t>Se refiere al periodo en el cual ocurren los</w:t>
      </w:r>
      <w:r>
        <w:rPr>
          <w:spacing w:val="1"/>
          <w:sz w:val="28"/>
        </w:rPr>
        <w:t> </w:t>
      </w:r>
      <w:r>
        <w:rPr>
          <w:sz w:val="28"/>
        </w:rPr>
        <w:t>actos,</w:t>
      </w:r>
      <w:r>
        <w:rPr>
          <w:spacing w:val="-3"/>
          <w:sz w:val="28"/>
        </w:rPr>
        <w:t> </w:t>
      </w:r>
      <w:r>
        <w:rPr>
          <w:sz w:val="28"/>
        </w:rPr>
        <w:t>es</w:t>
      </w:r>
      <w:r>
        <w:rPr>
          <w:spacing w:val="-4"/>
          <w:sz w:val="28"/>
        </w:rPr>
        <w:t> </w:t>
      </w:r>
      <w:r>
        <w:rPr>
          <w:sz w:val="28"/>
        </w:rPr>
        <w:t>decir,</w:t>
      </w:r>
      <w:r>
        <w:rPr>
          <w:spacing w:val="-3"/>
          <w:sz w:val="28"/>
        </w:rPr>
        <w:t> </w:t>
      </w:r>
      <w:r>
        <w:rPr>
          <w:sz w:val="28"/>
        </w:rPr>
        <w:t>que</w:t>
      </w:r>
      <w:r>
        <w:rPr>
          <w:spacing w:val="-5"/>
          <w:sz w:val="28"/>
        </w:rPr>
        <w:t> </w:t>
      </w:r>
      <w:r>
        <w:rPr>
          <w:sz w:val="28"/>
        </w:rPr>
        <w:t>los</w:t>
      </w:r>
      <w:r>
        <w:rPr>
          <w:spacing w:val="-7"/>
          <w:sz w:val="28"/>
        </w:rPr>
        <w:t> </w:t>
      </w:r>
      <w:r>
        <w:rPr>
          <w:sz w:val="28"/>
        </w:rPr>
        <w:t>mismos</w:t>
      </w:r>
      <w:r>
        <w:rPr>
          <w:spacing w:val="-4"/>
          <w:sz w:val="28"/>
        </w:rPr>
        <w:t> </w:t>
      </w:r>
      <w:r>
        <w:rPr>
          <w:sz w:val="28"/>
        </w:rPr>
        <w:t>tengan</w:t>
      </w:r>
      <w:r>
        <w:rPr>
          <w:spacing w:val="-6"/>
          <w:sz w:val="28"/>
        </w:rPr>
        <w:t> </w:t>
      </w:r>
      <w:r>
        <w:rPr>
          <w:sz w:val="28"/>
        </w:rPr>
        <w:t>verificativo</w:t>
      </w:r>
      <w:r>
        <w:rPr>
          <w:spacing w:val="-5"/>
          <w:sz w:val="28"/>
        </w:rPr>
        <w:t> </w:t>
      </w:r>
      <w:r>
        <w:rPr>
          <w:sz w:val="28"/>
        </w:rPr>
        <w:t>antes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la etapa de precampaña o</w:t>
      </w:r>
      <w:r>
        <w:rPr>
          <w:spacing w:val="-1"/>
          <w:sz w:val="28"/>
        </w:rPr>
        <w:t> </w:t>
      </w:r>
      <w:r>
        <w:rPr>
          <w:sz w:val="28"/>
        </w:rPr>
        <w:t>campaña</w:t>
      </w:r>
      <w:r>
        <w:rPr>
          <w:spacing w:val="-1"/>
          <w:sz w:val="28"/>
        </w:rPr>
        <w:t> </w:t>
      </w:r>
      <w:r>
        <w:rPr>
          <w:sz w:val="28"/>
        </w:rPr>
        <w:t>electoral.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8"/>
        </w:numPr>
        <w:tabs>
          <w:tab w:pos="1038" w:val="left" w:leader="none"/>
        </w:tabs>
        <w:spacing w:line="360" w:lineRule="auto" w:before="0" w:after="0"/>
        <w:ind w:left="668" w:right="167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Personal: </w:t>
      </w:r>
      <w:r>
        <w:rPr>
          <w:sz w:val="28"/>
        </w:rPr>
        <w:t>Los actos se llevan a cabo por los partidos</w:t>
      </w:r>
      <w:r>
        <w:rPr>
          <w:spacing w:val="1"/>
          <w:sz w:val="28"/>
        </w:rPr>
        <w:t> </w:t>
      </w:r>
      <w:r>
        <w:rPr>
          <w:sz w:val="28"/>
        </w:rPr>
        <w:t>políticos, sus militantes, aspirantes, o precandidatos y en el</w:t>
      </w:r>
      <w:r>
        <w:rPr>
          <w:spacing w:val="-75"/>
          <w:sz w:val="28"/>
        </w:rPr>
        <w:t> </w:t>
      </w:r>
      <w:r>
        <w:rPr>
          <w:sz w:val="28"/>
        </w:rPr>
        <w:t>contexto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mensaje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adviertan</w:t>
      </w:r>
      <w:r>
        <w:rPr>
          <w:spacing w:val="1"/>
          <w:sz w:val="28"/>
        </w:rPr>
        <w:t> </w:t>
      </w:r>
      <w:r>
        <w:rPr>
          <w:sz w:val="28"/>
        </w:rPr>
        <w:t>voces,</w:t>
      </w:r>
      <w:r>
        <w:rPr>
          <w:spacing w:val="1"/>
          <w:sz w:val="28"/>
        </w:rPr>
        <w:t> </w:t>
      </w:r>
      <w:r>
        <w:rPr>
          <w:sz w:val="28"/>
        </w:rPr>
        <w:t>imágenes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símbolos que hacen plenamente identificable al sujeto o</w:t>
      </w:r>
      <w:r>
        <w:rPr>
          <w:spacing w:val="1"/>
          <w:sz w:val="28"/>
        </w:rPr>
        <w:t> </w:t>
      </w:r>
      <w:r>
        <w:rPr>
          <w:sz w:val="28"/>
        </w:rPr>
        <w:t>sujetos de que se trate. En otras palabras, atiende a la</w:t>
      </w:r>
      <w:r>
        <w:rPr>
          <w:spacing w:val="1"/>
          <w:sz w:val="28"/>
        </w:rPr>
        <w:t> </w:t>
      </w:r>
      <w:r>
        <w:rPr>
          <w:sz w:val="28"/>
        </w:rPr>
        <w:t>calidad</w:t>
      </w:r>
      <w:r>
        <w:rPr>
          <w:spacing w:val="-8"/>
          <w:sz w:val="28"/>
        </w:rPr>
        <w:t> </w:t>
      </w:r>
      <w:r>
        <w:rPr>
          <w:sz w:val="28"/>
        </w:rPr>
        <w:t>o</w:t>
      </w:r>
      <w:r>
        <w:rPr>
          <w:spacing w:val="-7"/>
          <w:sz w:val="28"/>
        </w:rPr>
        <w:t> </w:t>
      </w:r>
      <w:r>
        <w:rPr>
          <w:sz w:val="28"/>
        </w:rPr>
        <w:t>naturaleza</w:t>
      </w:r>
      <w:r>
        <w:rPr>
          <w:spacing w:val="-4"/>
          <w:sz w:val="28"/>
        </w:rPr>
        <w:t> </w:t>
      </w:r>
      <w:r>
        <w:rPr>
          <w:sz w:val="28"/>
        </w:rPr>
        <w:t>del</w:t>
      </w:r>
      <w:r>
        <w:rPr>
          <w:spacing w:val="-10"/>
          <w:sz w:val="28"/>
        </w:rPr>
        <w:t> </w:t>
      </w:r>
      <w:r>
        <w:rPr>
          <w:sz w:val="28"/>
        </w:rPr>
        <w:t>sujeto</w:t>
      </w:r>
      <w:r>
        <w:rPr>
          <w:spacing w:val="-5"/>
          <w:sz w:val="28"/>
        </w:rPr>
        <w:t> </w:t>
      </w:r>
      <w:r>
        <w:rPr>
          <w:sz w:val="28"/>
        </w:rPr>
        <w:t>que</w:t>
      </w:r>
      <w:r>
        <w:rPr>
          <w:spacing w:val="-4"/>
          <w:sz w:val="28"/>
        </w:rPr>
        <w:t> </w:t>
      </w:r>
      <w:r>
        <w:rPr>
          <w:sz w:val="28"/>
        </w:rPr>
        <w:t>puede</w:t>
      </w:r>
      <w:r>
        <w:rPr>
          <w:spacing w:val="-8"/>
          <w:sz w:val="28"/>
        </w:rPr>
        <w:t> </w:t>
      </w:r>
      <w:r>
        <w:rPr>
          <w:sz w:val="28"/>
        </w:rPr>
        <w:t>ser</w:t>
      </w:r>
      <w:r>
        <w:rPr>
          <w:spacing w:val="-7"/>
          <w:sz w:val="28"/>
        </w:rPr>
        <w:t> </w:t>
      </w:r>
      <w:r>
        <w:rPr>
          <w:sz w:val="28"/>
        </w:rPr>
        <w:t>infractor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7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normativa electoral.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8"/>
        </w:numPr>
        <w:tabs>
          <w:tab w:pos="986" w:val="left" w:leader="none"/>
        </w:tabs>
        <w:spacing w:line="360" w:lineRule="auto" w:before="0" w:after="0"/>
        <w:ind w:left="668" w:right="167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Subjetivo:</w:t>
      </w:r>
      <w:r>
        <w:rPr>
          <w:rFonts w:ascii="Arial" w:hAnsi="Arial"/>
          <w:b/>
          <w:spacing w:val="-13"/>
          <w:sz w:val="28"/>
        </w:rPr>
        <w:t> </w:t>
      </w:r>
      <w:r>
        <w:rPr>
          <w:sz w:val="28"/>
        </w:rPr>
        <w:t>Implica</w:t>
      </w:r>
      <w:r>
        <w:rPr>
          <w:spacing w:val="-12"/>
          <w:sz w:val="28"/>
        </w:rPr>
        <w:t> </w:t>
      </w:r>
      <w:r>
        <w:rPr>
          <w:sz w:val="28"/>
        </w:rPr>
        <w:t>la</w:t>
      </w:r>
      <w:r>
        <w:rPr>
          <w:spacing w:val="-12"/>
          <w:sz w:val="28"/>
        </w:rPr>
        <w:t> </w:t>
      </w:r>
      <w:r>
        <w:rPr>
          <w:sz w:val="28"/>
        </w:rPr>
        <w:t>realización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5"/>
          <w:sz w:val="28"/>
        </w:rPr>
        <w:t> </w:t>
      </w:r>
      <w:r>
        <w:rPr>
          <w:sz w:val="28"/>
        </w:rPr>
        <w:t>actos</w:t>
      </w:r>
      <w:r>
        <w:rPr>
          <w:spacing w:val="-11"/>
          <w:sz w:val="28"/>
        </w:rPr>
        <w:t> </w:t>
      </w:r>
      <w:r>
        <w:rPr>
          <w:sz w:val="28"/>
        </w:rPr>
        <w:t>o</w:t>
      </w:r>
      <w:r>
        <w:rPr>
          <w:spacing w:val="-15"/>
          <w:sz w:val="28"/>
        </w:rPr>
        <w:t> </w:t>
      </w:r>
      <w:r>
        <w:rPr>
          <w:sz w:val="28"/>
        </w:rPr>
        <w:t>cualquier</w:t>
      </w:r>
      <w:r>
        <w:rPr>
          <w:spacing w:val="-14"/>
          <w:sz w:val="28"/>
        </w:rPr>
        <w:t> </w:t>
      </w:r>
      <w:r>
        <w:rPr>
          <w:sz w:val="28"/>
        </w:rPr>
        <w:t>tipo</w:t>
      </w:r>
      <w:r>
        <w:rPr>
          <w:spacing w:val="-76"/>
          <w:sz w:val="28"/>
        </w:rPr>
        <w:t> </w:t>
      </w:r>
      <w:r>
        <w:rPr>
          <w:spacing w:val="-1"/>
          <w:sz w:val="28"/>
        </w:rPr>
        <w:t>de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expresión</w:t>
      </w:r>
      <w:r>
        <w:rPr>
          <w:spacing w:val="-18"/>
          <w:sz w:val="28"/>
        </w:rPr>
        <w:t> </w:t>
      </w:r>
      <w:r>
        <w:rPr>
          <w:sz w:val="28"/>
        </w:rPr>
        <w:t>que</w:t>
      </w:r>
      <w:r>
        <w:rPr>
          <w:spacing w:val="-17"/>
          <w:sz w:val="28"/>
        </w:rPr>
        <w:t> </w:t>
      </w:r>
      <w:r>
        <w:rPr>
          <w:sz w:val="28"/>
        </w:rPr>
        <w:t>revele</w:t>
      </w:r>
      <w:r>
        <w:rPr>
          <w:spacing w:val="-18"/>
          <w:sz w:val="28"/>
        </w:rPr>
        <w:t> </w:t>
      </w:r>
      <w:r>
        <w:rPr>
          <w:sz w:val="28"/>
        </w:rPr>
        <w:t>la</w:t>
      </w:r>
      <w:r>
        <w:rPr>
          <w:spacing w:val="-17"/>
          <w:sz w:val="28"/>
        </w:rPr>
        <w:t> </w:t>
      </w:r>
      <w:r>
        <w:rPr>
          <w:sz w:val="28"/>
        </w:rPr>
        <w:t>intención</w:t>
      </w:r>
      <w:r>
        <w:rPr>
          <w:spacing w:val="-21"/>
          <w:sz w:val="28"/>
        </w:rPr>
        <w:t> </w:t>
      </w:r>
      <w:r>
        <w:rPr>
          <w:sz w:val="28"/>
        </w:rPr>
        <w:t>de</w:t>
      </w:r>
      <w:r>
        <w:rPr>
          <w:spacing w:val="-21"/>
          <w:sz w:val="28"/>
        </w:rPr>
        <w:t> </w:t>
      </w:r>
      <w:r>
        <w:rPr>
          <w:sz w:val="28"/>
        </w:rPr>
        <w:t>llamar</w:t>
      </w:r>
      <w:r>
        <w:rPr>
          <w:spacing w:val="-20"/>
          <w:sz w:val="28"/>
        </w:rPr>
        <w:t> </w:t>
      </w:r>
      <w:r>
        <w:rPr>
          <w:sz w:val="28"/>
        </w:rPr>
        <w:t>a</w:t>
      </w:r>
      <w:r>
        <w:rPr>
          <w:spacing w:val="-21"/>
          <w:sz w:val="28"/>
        </w:rPr>
        <w:t> </w:t>
      </w:r>
      <w:r>
        <w:rPr>
          <w:sz w:val="28"/>
        </w:rPr>
        <w:t>votar</w:t>
      </w:r>
      <w:r>
        <w:rPr>
          <w:spacing w:val="-17"/>
          <w:sz w:val="28"/>
        </w:rPr>
        <w:t> </w:t>
      </w:r>
      <w:r>
        <w:rPr>
          <w:sz w:val="28"/>
        </w:rPr>
        <w:t>o</w:t>
      </w:r>
      <w:r>
        <w:rPr>
          <w:spacing w:val="-21"/>
          <w:sz w:val="28"/>
        </w:rPr>
        <w:t> </w:t>
      </w:r>
      <w:r>
        <w:rPr>
          <w:sz w:val="28"/>
        </w:rPr>
        <w:t>pedir</w:t>
      </w:r>
      <w:r>
        <w:rPr>
          <w:spacing w:val="-75"/>
          <w:sz w:val="28"/>
        </w:rPr>
        <w:t> </w:t>
      </w:r>
      <w:r>
        <w:rPr>
          <w:sz w:val="28"/>
        </w:rPr>
        <w:t>apoyo a favor o en contra de cualquier persona o partido a</w:t>
      </w:r>
      <w:r>
        <w:rPr>
          <w:spacing w:val="1"/>
          <w:sz w:val="28"/>
        </w:rPr>
        <w:t> </w:t>
      </w:r>
      <w:r>
        <w:rPr>
          <w:sz w:val="28"/>
        </w:rPr>
        <w:t>fin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contender 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ámbito</w:t>
      </w:r>
      <w:r>
        <w:rPr>
          <w:spacing w:val="1"/>
          <w:sz w:val="28"/>
        </w:rPr>
        <w:t> </w:t>
      </w:r>
      <w:r>
        <w:rPr>
          <w:sz w:val="28"/>
        </w:rPr>
        <w:t>interno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un</w:t>
      </w:r>
      <w:r>
        <w:rPr>
          <w:spacing w:val="1"/>
          <w:sz w:val="28"/>
        </w:rPr>
        <w:t> </w:t>
      </w:r>
      <w:r>
        <w:rPr>
          <w:sz w:val="28"/>
        </w:rPr>
        <w:t>proceso</w:t>
      </w:r>
      <w:r>
        <w:rPr>
          <w:spacing w:val="-75"/>
          <w:sz w:val="28"/>
        </w:rPr>
        <w:t> </w:t>
      </w:r>
      <w:r>
        <w:rPr>
          <w:sz w:val="28"/>
        </w:rPr>
        <w:t>electoral,</w:t>
      </w:r>
      <w:r>
        <w:rPr>
          <w:spacing w:val="16"/>
          <w:sz w:val="28"/>
        </w:rPr>
        <w:t> </w:t>
      </w:r>
      <w:r>
        <w:rPr>
          <w:sz w:val="28"/>
        </w:rPr>
        <w:t>o</w:t>
      </w:r>
      <w:r>
        <w:rPr>
          <w:spacing w:val="15"/>
          <w:sz w:val="28"/>
        </w:rPr>
        <w:t> </w:t>
      </w:r>
      <w:r>
        <w:rPr>
          <w:sz w:val="28"/>
        </w:rPr>
        <w:t>bien,</w:t>
      </w:r>
      <w:r>
        <w:rPr>
          <w:spacing w:val="17"/>
          <w:sz w:val="28"/>
        </w:rPr>
        <w:t> </w:t>
      </w:r>
      <w:r>
        <w:rPr>
          <w:sz w:val="28"/>
        </w:rPr>
        <w:t>que</w:t>
      </w:r>
      <w:r>
        <w:rPr>
          <w:spacing w:val="18"/>
          <w:sz w:val="28"/>
        </w:rPr>
        <w:t> </w:t>
      </w:r>
      <w:r>
        <w:rPr>
          <w:sz w:val="28"/>
        </w:rPr>
        <w:t>de</w:t>
      </w:r>
      <w:r>
        <w:rPr>
          <w:spacing w:val="16"/>
          <w:sz w:val="28"/>
        </w:rPr>
        <w:t> </w:t>
      </w:r>
      <w:r>
        <w:rPr>
          <w:sz w:val="28"/>
        </w:rPr>
        <w:t>dichas</w:t>
      </w:r>
      <w:r>
        <w:rPr>
          <w:spacing w:val="17"/>
          <w:sz w:val="28"/>
        </w:rPr>
        <w:t> </w:t>
      </w:r>
      <w:r>
        <w:rPr>
          <w:sz w:val="28"/>
        </w:rPr>
        <w:t>expresiones</w:t>
      </w:r>
      <w:r>
        <w:rPr>
          <w:spacing w:val="17"/>
          <w:sz w:val="28"/>
        </w:rPr>
        <w:t> </w:t>
      </w:r>
      <w:r>
        <w:rPr>
          <w:sz w:val="28"/>
        </w:rPr>
        <w:t>se</w:t>
      </w:r>
      <w:r>
        <w:rPr>
          <w:spacing w:val="16"/>
          <w:sz w:val="28"/>
        </w:rPr>
        <w:t> </w:t>
      </w:r>
      <w:r>
        <w:rPr>
          <w:sz w:val="28"/>
        </w:rPr>
        <w:t>advierta</w:t>
      </w:r>
      <w:r>
        <w:rPr>
          <w:spacing w:val="15"/>
          <w:sz w:val="28"/>
        </w:rPr>
        <w:t> </w:t>
      </w:r>
      <w:r>
        <w:rPr>
          <w:sz w:val="28"/>
        </w:rPr>
        <w:t>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85.103996pt;margin-top:12.523321pt;width:144.020pt;height:.71997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02" w:right="1635" w:firstLine="0"/>
        <w:jc w:val="both"/>
        <w:rPr>
          <w:sz w:val="20"/>
        </w:rPr>
      </w:pPr>
      <w:r>
        <w:rPr>
          <w:position w:val="6"/>
          <w:sz w:val="13"/>
        </w:rPr>
        <w:t>15</w:t>
      </w:r>
      <w:r>
        <w:rPr>
          <w:spacing w:val="12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Gaceta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Jurisprudencia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Tesis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materia</w:t>
      </w:r>
      <w:r>
        <w:rPr>
          <w:spacing w:val="-6"/>
          <w:sz w:val="20"/>
        </w:rPr>
        <w:t> </w:t>
      </w:r>
      <w:r>
        <w:rPr>
          <w:sz w:val="20"/>
        </w:rPr>
        <w:t>electoral,</w:t>
      </w:r>
      <w:r>
        <w:rPr>
          <w:spacing w:val="-8"/>
          <w:sz w:val="20"/>
        </w:rPr>
        <w:t> </w:t>
      </w:r>
      <w:r>
        <w:rPr>
          <w:sz w:val="20"/>
        </w:rPr>
        <w:t>Tribunal</w:t>
      </w:r>
      <w:r>
        <w:rPr>
          <w:spacing w:val="-4"/>
          <w:sz w:val="20"/>
        </w:rPr>
        <w:t> </w:t>
      </w:r>
      <w:r>
        <w:rPr>
          <w:sz w:val="20"/>
        </w:rPr>
        <w:t>Electoral</w:t>
      </w:r>
      <w:r>
        <w:rPr>
          <w:spacing w:val="-5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Poder</w:t>
      </w:r>
      <w:r>
        <w:rPr>
          <w:spacing w:val="-1"/>
          <w:sz w:val="20"/>
        </w:rPr>
        <w:t> </w:t>
      </w:r>
      <w:r>
        <w:rPr>
          <w:sz w:val="20"/>
        </w:rPr>
        <w:t>Judicial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Año 5,</w:t>
      </w:r>
      <w:r>
        <w:rPr>
          <w:spacing w:val="-2"/>
          <w:sz w:val="20"/>
        </w:rPr>
        <w:t> </w:t>
      </w:r>
      <w:r>
        <w:rPr>
          <w:sz w:val="20"/>
        </w:rPr>
        <w:t>Número</w:t>
      </w:r>
      <w:r>
        <w:rPr>
          <w:spacing w:val="-1"/>
          <w:sz w:val="20"/>
        </w:rPr>
        <w:t> </w:t>
      </w:r>
      <w:r>
        <w:rPr>
          <w:sz w:val="20"/>
        </w:rPr>
        <w:t>11,</w:t>
      </w:r>
      <w:r>
        <w:rPr>
          <w:spacing w:val="-2"/>
          <w:sz w:val="20"/>
        </w:rPr>
        <w:t> </w:t>
      </w:r>
      <w:r>
        <w:rPr>
          <w:sz w:val="20"/>
        </w:rPr>
        <w:t>2012, páginas 33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34.</w:t>
      </w:r>
    </w:p>
    <w:p>
      <w:pPr>
        <w:spacing w:line="229" w:lineRule="exact" w:before="1"/>
        <w:ind w:left="102" w:right="0" w:firstLine="0"/>
        <w:jc w:val="both"/>
        <w:rPr>
          <w:sz w:val="20"/>
        </w:rPr>
      </w:pPr>
      <w:r>
        <w:rPr>
          <w:position w:val="6"/>
          <w:sz w:val="13"/>
        </w:rPr>
        <w:t>16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ejemplo, al</w:t>
      </w:r>
      <w:r>
        <w:rPr>
          <w:spacing w:val="-4"/>
          <w:sz w:val="20"/>
        </w:rPr>
        <w:t> </w:t>
      </w:r>
      <w:r>
        <w:rPr>
          <w:sz w:val="20"/>
        </w:rPr>
        <w:t>resolver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expedientes</w:t>
      </w:r>
      <w:r>
        <w:rPr>
          <w:spacing w:val="-1"/>
          <w:sz w:val="20"/>
        </w:rPr>
        <w:t> </w:t>
      </w:r>
      <w:r>
        <w:rPr>
          <w:sz w:val="20"/>
        </w:rPr>
        <w:t>SUP-REP-52/2019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SUP-REP-53/2019.</w:t>
      </w:r>
    </w:p>
    <w:p>
      <w:pPr>
        <w:spacing w:before="0"/>
        <w:ind w:left="102" w:right="1637" w:firstLine="0"/>
        <w:jc w:val="both"/>
        <w:rPr>
          <w:sz w:val="20"/>
        </w:rPr>
      </w:pPr>
      <w:r>
        <w:rPr>
          <w:position w:val="6"/>
          <w:sz w:val="13"/>
        </w:rPr>
        <w:t>17 </w:t>
      </w:r>
      <w:r>
        <w:rPr>
          <w:sz w:val="20"/>
        </w:rPr>
        <w:t>Por lo que, ante la ausencia de alguno de ellos, la consecuencia, es la no actualización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conductas</w:t>
      </w:r>
      <w:r>
        <w:rPr>
          <w:spacing w:val="1"/>
          <w:sz w:val="20"/>
        </w:rPr>
        <w:t> </w:t>
      </w:r>
      <w:r>
        <w:rPr>
          <w:sz w:val="20"/>
        </w:rPr>
        <w:t>reprochadas</w:t>
      </w:r>
      <w:r>
        <w:rPr>
          <w:spacing w:val="1"/>
          <w:sz w:val="20"/>
        </w:rPr>
        <w:t> </w:t>
      </w:r>
      <w:r>
        <w:rPr>
          <w:sz w:val="20"/>
        </w:rPr>
        <w:t>y,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suma,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inexistencia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actos</w:t>
      </w:r>
      <w:r>
        <w:rPr>
          <w:spacing w:val="1"/>
          <w:sz w:val="20"/>
        </w:rPr>
        <w:t> </w:t>
      </w:r>
      <w:r>
        <w:rPr>
          <w:sz w:val="20"/>
        </w:rPr>
        <w:t>anticipados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precampaña.</w:t>
      </w:r>
    </w:p>
    <w:p>
      <w:pPr>
        <w:spacing w:after="0"/>
        <w:jc w:val="both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518"/>
      </w:pPr>
      <w:r>
        <w:rPr/>
        <w:t>finalidad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promover</w:t>
      </w:r>
      <w:r>
        <w:rPr>
          <w:spacing w:val="29"/>
        </w:rPr>
        <w:t> </w:t>
      </w:r>
      <w:r>
        <w:rPr/>
        <w:t>u</w:t>
      </w:r>
      <w:r>
        <w:rPr>
          <w:spacing w:val="27"/>
        </w:rPr>
        <w:t> </w:t>
      </w:r>
      <w:r>
        <w:rPr/>
        <w:t>obtener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/>
        <w:t>postulación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una</w:t>
      </w:r>
      <w:r>
        <w:rPr>
          <w:spacing w:val="-75"/>
        </w:rPr>
        <w:t> </w:t>
      </w:r>
      <w:r>
        <w:rPr/>
        <w:t>precandidatura,</w:t>
      </w:r>
      <w:r>
        <w:rPr>
          <w:spacing w:val="-3"/>
        </w:rPr>
        <w:t> </w:t>
      </w:r>
      <w:r>
        <w:rPr/>
        <w:t>candidatura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cargo</w:t>
      </w:r>
      <w:r>
        <w:rPr>
          <w:spacing w:val="-3"/>
        </w:rPr>
        <w:t> </w:t>
      </w:r>
      <w:r>
        <w:rPr/>
        <w:t>de elección</w:t>
      </w:r>
      <w:r>
        <w:rPr>
          <w:spacing w:val="-1"/>
        </w:rPr>
        <w:t> </w:t>
      </w:r>
      <w:r>
        <w:rPr/>
        <w:t>popular.</w:t>
      </w:r>
    </w:p>
    <w:p>
      <w:pPr>
        <w:pStyle w:val="BodyText"/>
        <w:spacing w:before="10"/>
        <w:rPr>
          <w:sz w:val="41"/>
        </w:rPr>
      </w:pPr>
    </w:p>
    <w:p>
      <w:pPr>
        <w:spacing w:line="362" w:lineRule="auto" w:before="0"/>
        <w:ind w:left="951" w:right="823" w:firstLine="0"/>
        <w:jc w:val="both"/>
        <w:rPr>
          <w:sz w:val="28"/>
        </w:rPr>
      </w:pPr>
      <w:r>
        <w:rPr>
          <w:spacing w:val="-1"/>
          <w:sz w:val="28"/>
        </w:rPr>
        <w:t>Así,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para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poder</w:t>
      </w:r>
      <w:r>
        <w:rPr>
          <w:spacing w:val="-17"/>
          <w:sz w:val="28"/>
        </w:rPr>
        <w:t> </w:t>
      </w:r>
      <w:r>
        <w:rPr>
          <w:sz w:val="28"/>
        </w:rPr>
        <w:t>acreditar</w:t>
      </w:r>
      <w:r>
        <w:rPr>
          <w:spacing w:val="-19"/>
          <w:sz w:val="28"/>
        </w:rPr>
        <w:t> </w:t>
      </w:r>
      <w:r>
        <w:rPr>
          <w:rFonts w:ascii="Arial" w:hAnsi="Arial"/>
          <w:b/>
          <w:sz w:val="28"/>
        </w:rPr>
        <w:t>el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elemento</w:t>
      </w:r>
      <w:r>
        <w:rPr>
          <w:rFonts w:ascii="Arial" w:hAnsi="Arial"/>
          <w:b/>
          <w:spacing w:val="-22"/>
          <w:sz w:val="28"/>
        </w:rPr>
        <w:t> </w:t>
      </w:r>
      <w:r>
        <w:rPr>
          <w:rFonts w:ascii="Arial" w:hAnsi="Arial"/>
          <w:b/>
          <w:sz w:val="28"/>
        </w:rPr>
        <w:t>subjetivo</w:t>
      </w:r>
      <w:r>
        <w:rPr>
          <w:sz w:val="28"/>
        </w:rPr>
        <w:t>,</w:t>
      </w:r>
      <w:r>
        <w:rPr>
          <w:spacing w:val="-18"/>
          <w:sz w:val="28"/>
        </w:rPr>
        <w:t> </w:t>
      </w:r>
      <w:r>
        <w:rPr>
          <w:sz w:val="28"/>
        </w:rPr>
        <w:t>se</w:t>
      </w:r>
      <w:r>
        <w:rPr>
          <w:spacing w:val="-18"/>
          <w:sz w:val="28"/>
        </w:rPr>
        <w:t> </w:t>
      </w:r>
      <w:r>
        <w:rPr>
          <w:sz w:val="28"/>
        </w:rPr>
        <w:t>deben</w:t>
      </w:r>
      <w:r>
        <w:rPr>
          <w:spacing w:val="-17"/>
          <w:sz w:val="28"/>
        </w:rPr>
        <w:t> </w:t>
      </w:r>
      <w:r>
        <w:rPr>
          <w:sz w:val="28"/>
        </w:rPr>
        <w:t>reunir</w:t>
      </w:r>
      <w:r>
        <w:rPr>
          <w:spacing w:val="-76"/>
          <w:sz w:val="28"/>
        </w:rPr>
        <w:t> </w:t>
      </w:r>
      <w:r>
        <w:rPr>
          <w:sz w:val="28"/>
        </w:rPr>
        <w:t>también</w:t>
      </w:r>
      <w:r>
        <w:rPr>
          <w:spacing w:val="-3"/>
          <w:sz w:val="28"/>
        </w:rPr>
        <w:t> </w:t>
      </w:r>
      <w:r>
        <w:rPr>
          <w:sz w:val="28"/>
        </w:rPr>
        <w:t>dos</w:t>
      </w:r>
      <w:r>
        <w:rPr>
          <w:spacing w:val="-3"/>
          <w:sz w:val="28"/>
        </w:rPr>
        <w:t> </w:t>
      </w:r>
      <w:r>
        <w:rPr>
          <w:sz w:val="28"/>
        </w:rPr>
        <w:t>características.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951" w:right="826"/>
        <w:jc w:val="both"/>
      </w:pPr>
      <w:r>
        <w:rPr/>
        <w:t>La</w:t>
      </w:r>
      <w:r>
        <w:rPr>
          <w:spacing w:val="-12"/>
        </w:rPr>
        <w:t> </w:t>
      </w:r>
      <w:r>
        <w:rPr/>
        <w:t>primera,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las</w:t>
      </w:r>
      <w:r>
        <w:rPr>
          <w:spacing w:val="-14"/>
        </w:rPr>
        <w:t> </w:t>
      </w:r>
      <w:r>
        <w:rPr/>
        <w:t>manifestaciones</w:t>
      </w:r>
      <w:r>
        <w:rPr>
          <w:spacing w:val="-9"/>
        </w:rPr>
        <w:t> </w:t>
      </w:r>
      <w:r>
        <w:rPr>
          <w:rFonts w:ascii="Arial" w:hAnsi="Arial"/>
          <w:b/>
        </w:rPr>
        <w:t>emitidas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</w:rPr>
        <w:t>sean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</w:rPr>
        <w:t>explícitas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76"/>
        </w:rPr>
        <w:t> </w:t>
      </w:r>
      <w:r>
        <w:rPr>
          <w:rFonts w:ascii="Arial" w:hAnsi="Arial"/>
          <w:b/>
          <w:spacing w:val="-1"/>
        </w:rPr>
        <w:t>inequívocas.</w:t>
      </w:r>
      <w:r>
        <w:rPr>
          <w:rFonts w:ascii="Arial" w:hAnsi="Arial"/>
          <w:b/>
          <w:spacing w:val="-14"/>
        </w:rPr>
        <w:t> </w:t>
      </w:r>
      <w:r>
        <w:rPr/>
        <w:t>Esto</w:t>
      </w:r>
      <w:r>
        <w:rPr>
          <w:spacing w:val="-17"/>
        </w:rPr>
        <w:t> </w:t>
      </w:r>
      <w:r>
        <w:rPr/>
        <w:t>implica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autoridad</w:t>
      </w:r>
      <w:r>
        <w:rPr>
          <w:spacing w:val="-15"/>
        </w:rPr>
        <w:t> </w:t>
      </w:r>
      <w:r>
        <w:rPr/>
        <w:t>electoral</w:t>
      </w:r>
      <w:r>
        <w:rPr>
          <w:spacing w:val="-19"/>
        </w:rPr>
        <w:t> </w:t>
      </w:r>
      <w:r>
        <w:rPr/>
        <w:t>competente</w:t>
      </w:r>
      <w:r>
        <w:rPr>
          <w:spacing w:val="-75"/>
        </w:rPr>
        <w:t> </w:t>
      </w:r>
      <w:r>
        <w:rPr/>
        <w:t>debe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examinar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sometida</w:t>
      </w:r>
      <w:r>
        <w:rPr>
          <w:spacing w:val="1"/>
        </w:rPr>
        <w:t> </w:t>
      </w:r>
      <w:r>
        <w:rPr/>
        <w:t>a</w:t>
      </w:r>
      <w:r>
        <w:rPr>
          <w:spacing w:val="-75"/>
        </w:rPr>
        <w:t> </w:t>
      </w:r>
      <w:r>
        <w:rPr/>
        <w:t>escrutinio,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forma</w:t>
      </w:r>
      <w:r>
        <w:rPr>
          <w:spacing w:val="-15"/>
        </w:rPr>
        <w:t> </w:t>
      </w:r>
      <w:r>
        <w:rPr/>
        <w:t>manifiesta,</w:t>
      </w:r>
      <w:r>
        <w:rPr>
          <w:spacing w:val="-12"/>
        </w:rPr>
        <w:t> </w:t>
      </w:r>
      <w:r>
        <w:rPr/>
        <w:t>abierta</w:t>
      </w:r>
      <w:r>
        <w:rPr>
          <w:spacing w:val="-15"/>
        </w:rPr>
        <w:t> </w:t>
      </w:r>
      <w:r>
        <w:rPr/>
        <w:t>e</w:t>
      </w:r>
      <w:r>
        <w:rPr>
          <w:spacing w:val="-11"/>
        </w:rPr>
        <w:t> </w:t>
      </w:r>
      <w:r>
        <w:rPr/>
        <w:t>inequívocamente</w:t>
      </w:r>
      <w:r>
        <w:rPr>
          <w:spacing w:val="-16"/>
        </w:rPr>
        <w:t> </w:t>
      </w:r>
      <w:r>
        <w:rPr/>
        <w:t>llama</w:t>
      </w:r>
      <w:r>
        <w:rPr>
          <w:spacing w:val="-75"/>
        </w:rPr>
        <w:t> </w:t>
      </w:r>
      <w:r>
        <w:rPr/>
        <w:t>al voto en favor o en contra de una persona o partido; publicita</w:t>
      </w:r>
      <w:r>
        <w:rPr>
          <w:spacing w:val="1"/>
        </w:rPr>
        <w:t> </w:t>
      </w:r>
      <w:r>
        <w:rPr/>
        <w:t>plataformas</w:t>
      </w:r>
      <w:r>
        <w:rPr>
          <w:spacing w:val="1"/>
        </w:rPr>
        <w:t> </w:t>
      </w:r>
      <w:r>
        <w:rPr/>
        <w:t>electorales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posiciona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alguien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obtener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candidatura.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951" w:right="824"/>
        <w:jc w:val="both"/>
      </w:pPr>
      <w:r>
        <w:rPr/>
        <w:t>Ante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 actos</w:t>
      </w:r>
      <w:r>
        <w:rPr>
          <w:spacing w:val="1"/>
        </w:rPr>
        <w:t> </w:t>
      </w:r>
      <w:r>
        <w:rPr/>
        <w:t>denunciados,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armónico</w:t>
      </w:r>
      <w:r>
        <w:rPr>
          <w:spacing w:val="-12"/>
        </w:rPr>
        <w:t> </w:t>
      </w:r>
      <w:r>
        <w:rPr/>
        <w:t>y</w:t>
      </w:r>
      <w:r>
        <w:rPr>
          <w:spacing w:val="-8"/>
        </w:rPr>
        <w:t> </w:t>
      </w:r>
      <w:r>
        <w:rPr/>
        <w:t>funcional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derecho</w:t>
      </w:r>
      <w:r>
        <w:rPr>
          <w:spacing w:val="-9"/>
        </w:rPr>
        <w:t> </w:t>
      </w:r>
      <w:r>
        <w:rPr/>
        <w:t>fundamental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libertad</w:t>
      </w:r>
      <w:r>
        <w:rPr>
          <w:spacing w:val="-9"/>
        </w:rPr>
        <w:t> </w:t>
      </w:r>
      <w:r>
        <w:rPr/>
        <w:t>de</w:t>
      </w:r>
      <w:r>
        <w:rPr>
          <w:spacing w:val="-76"/>
        </w:rPr>
        <w:t> </w:t>
      </w:r>
      <w:r>
        <w:rPr/>
        <w:t>expresión,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 sólo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sancionen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apoyen</w:t>
      </w:r>
      <w:r>
        <w:rPr>
          <w:spacing w:val="1"/>
        </w:rPr>
        <w:t> </w:t>
      </w:r>
      <w:r>
        <w:rPr/>
        <w:t>en elementos</w:t>
      </w:r>
      <w:r>
        <w:rPr>
          <w:spacing w:val="1"/>
        </w:rPr>
        <w:t> </w:t>
      </w:r>
      <w:r>
        <w:rPr/>
        <w:t>explícitos,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apoyo o rechazo electoral, con la intención de lograr un elector</w:t>
      </w:r>
      <w:r>
        <w:rPr>
          <w:spacing w:val="1"/>
        </w:rPr>
        <w:t> </w:t>
      </w:r>
      <w:r>
        <w:rPr/>
        <w:t>mayor informado del contexto en el</w:t>
      </w:r>
      <w:r>
        <w:rPr>
          <w:spacing w:val="-5"/>
        </w:rPr>
        <w:t> </w:t>
      </w:r>
      <w:r>
        <w:rPr/>
        <w:t>cual emitirán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voto.</w:t>
      </w:r>
    </w:p>
    <w:p>
      <w:pPr>
        <w:pStyle w:val="BodyText"/>
        <w:spacing w:before="1"/>
        <w:rPr>
          <w:sz w:val="42"/>
        </w:rPr>
      </w:pPr>
    </w:p>
    <w:p>
      <w:pPr>
        <w:spacing w:line="360" w:lineRule="auto" w:before="0"/>
        <w:ind w:left="951" w:right="826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Lo anterior indica que, la autoridad electoral debe analizar que</w:t>
      </w:r>
      <w:r>
        <w:rPr>
          <w:spacing w:val="1"/>
          <w:sz w:val="28"/>
        </w:rPr>
        <w:t> </w:t>
      </w:r>
      <w:r>
        <w:rPr>
          <w:sz w:val="28"/>
        </w:rPr>
        <w:t>las expresiones o manifestaciones denunciadas trasciendan al</w:t>
      </w:r>
      <w:r>
        <w:rPr>
          <w:spacing w:val="1"/>
          <w:sz w:val="28"/>
        </w:rPr>
        <w:t> </w:t>
      </w:r>
      <w:r>
        <w:rPr>
          <w:sz w:val="28"/>
        </w:rPr>
        <w:t>electorado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apoyen,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manera</w:t>
      </w:r>
      <w:r>
        <w:rPr>
          <w:spacing w:val="1"/>
          <w:sz w:val="28"/>
        </w:rPr>
        <w:t> </w:t>
      </w:r>
      <w:r>
        <w:rPr>
          <w:sz w:val="28"/>
        </w:rPr>
        <w:t>ejemplificativa,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palabras siguientes, las cuales se consideran prohibidas, por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ejemplo:</w:t>
      </w:r>
      <w:r>
        <w:rPr>
          <w:spacing w:val="-19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“vota</w:t>
      </w:r>
      <w:r>
        <w:rPr>
          <w:rFonts w:ascii="Arial" w:hAnsi="Arial"/>
          <w:b/>
          <w:i/>
          <w:spacing w:val="-17"/>
          <w:sz w:val="28"/>
        </w:rPr>
        <w:t> </w:t>
      </w:r>
      <w:r>
        <w:rPr>
          <w:rFonts w:ascii="Arial" w:hAnsi="Arial"/>
          <w:b/>
          <w:i/>
          <w:sz w:val="28"/>
        </w:rPr>
        <w:t>por”,</w:t>
      </w:r>
      <w:r>
        <w:rPr>
          <w:rFonts w:ascii="Arial" w:hAnsi="Arial"/>
          <w:b/>
          <w:i/>
          <w:spacing w:val="-18"/>
          <w:sz w:val="28"/>
        </w:rPr>
        <w:t> </w:t>
      </w:r>
      <w:r>
        <w:rPr>
          <w:rFonts w:ascii="Arial" w:hAnsi="Arial"/>
          <w:b/>
          <w:i/>
          <w:sz w:val="28"/>
        </w:rPr>
        <w:t>“elige</w:t>
      </w:r>
      <w:r>
        <w:rPr>
          <w:rFonts w:ascii="Arial" w:hAnsi="Arial"/>
          <w:b/>
          <w:i/>
          <w:spacing w:val="-18"/>
          <w:sz w:val="28"/>
        </w:rPr>
        <w:t> </w:t>
      </w:r>
      <w:r>
        <w:rPr>
          <w:rFonts w:ascii="Arial" w:hAnsi="Arial"/>
          <w:b/>
          <w:i/>
          <w:sz w:val="28"/>
        </w:rPr>
        <w:t>a”,</w:t>
      </w:r>
      <w:r>
        <w:rPr>
          <w:rFonts w:ascii="Arial" w:hAnsi="Arial"/>
          <w:b/>
          <w:i/>
          <w:spacing w:val="-18"/>
          <w:sz w:val="28"/>
        </w:rPr>
        <w:t> </w:t>
      </w:r>
      <w:r>
        <w:rPr>
          <w:rFonts w:ascii="Arial" w:hAnsi="Arial"/>
          <w:b/>
          <w:i/>
          <w:sz w:val="28"/>
        </w:rPr>
        <w:t>“apoya</w:t>
      </w:r>
      <w:r>
        <w:rPr>
          <w:rFonts w:ascii="Arial" w:hAnsi="Arial"/>
          <w:b/>
          <w:i/>
          <w:spacing w:val="-15"/>
          <w:sz w:val="28"/>
        </w:rPr>
        <w:t> </w:t>
      </w:r>
      <w:r>
        <w:rPr>
          <w:rFonts w:ascii="Arial" w:hAnsi="Arial"/>
          <w:b/>
          <w:i/>
          <w:sz w:val="28"/>
        </w:rPr>
        <w:t>a”,</w:t>
      </w:r>
      <w:r>
        <w:rPr>
          <w:rFonts w:ascii="Arial" w:hAnsi="Arial"/>
          <w:b/>
          <w:i/>
          <w:spacing w:val="-19"/>
          <w:sz w:val="28"/>
        </w:rPr>
        <w:t> </w:t>
      </w:r>
      <w:r>
        <w:rPr>
          <w:rFonts w:ascii="Arial" w:hAnsi="Arial"/>
          <w:b/>
          <w:i/>
          <w:sz w:val="28"/>
        </w:rPr>
        <w:t>“emite</w:t>
      </w:r>
      <w:r>
        <w:rPr>
          <w:rFonts w:ascii="Arial" w:hAnsi="Arial"/>
          <w:b/>
          <w:i/>
          <w:spacing w:val="-17"/>
          <w:sz w:val="28"/>
        </w:rPr>
        <w:t> </w:t>
      </w:r>
      <w:r>
        <w:rPr>
          <w:rFonts w:ascii="Arial" w:hAnsi="Arial"/>
          <w:b/>
          <w:i/>
          <w:sz w:val="28"/>
        </w:rPr>
        <w:t>tu</w:t>
      </w:r>
      <w:r>
        <w:rPr>
          <w:rFonts w:ascii="Arial" w:hAnsi="Arial"/>
          <w:b/>
          <w:i/>
          <w:spacing w:val="-15"/>
          <w:sz w:val="28"/>
        </w:rPr>
        <w:t> </w:t>
      </w:r>
      <w:r>
        <w:rPr>
          <w:rFonts w:ascii="Arial" w:hAnsi="Arial"/>
          <w:b/>
          <w:i/>
          <w:sz w:val="28"/>
        </w:rPr>
        <w:t>voto</w:t>
      </w:r>
      <w:r>
        <w:rPr>
          <w:rFonts w:ascii="Arial" w:hAnsi="Arial"/>
          <w:b/>
          <w:i/>
          <w:spacing w:val="-16"/>
          <w:sz w:val="28"/>
        </w:rPr>
        <w:t> </w:t>
      </w:r>
      <w:r>
        <w:rPr>
          <w:rFonts w:ascii="Arial" w:hAnsi="Arial"/>
          <w:b/>
          <w:i/>
          <w:sz w:val="28"/>
        </w:rPr>
        <w:t>por”,</w:t>
      </w:r>
      <w:r>
        <w:rPr>
          <w:rFonts w:ascii="Arial" w:hAnsi="Arial"/>
          <w:b/>
          <w:i/>
          <w:spacing w:val="-75"/>
          <w:sz w:val="28"/>
        </w:rPr>
        <w:t> </w:t>
      </w:r>
      <w:r>
        <w:rPr>
          <w:rFonts w:ascii="Arial" w:hAnsi="Arial"/>
          <w:b/>
          <w:i/>
          <w:sz w:val="28"/>
        </w:rPr>
        <w:t>“[X]</w:t>
      </w:r>
      <w:r>
        <w:rPr>
          <w:rFonts w:ascii="Arial" w:hAnsi="Arial"/>
          <w:b/>
          <w:i/>
          <w:spacing w:val="129"/>
          <w:sz w:val="28"/>
        </w:rPr>
        <w:t> </w:t>
      </w:r>
      <w:r>
        <w:rPr>
          <w:rFonts w:ascii="Arial" w:hAnsi="Arial"/>
          <w:b/>
          <w:i/>
          <w:sz w:val="28"/>
        </w:rPr>
        <w:t>a</w:t>
      </w:r>
      <w:r>
        <w:rPr>
          <w:rFonts w:ascii="Arial" w:hAnsi="Arial"/>
          <w:b/>
          <w:i/>
          <w:spacing w:val="128"/>
          <w:sz w:val="28"/>
        </w:rPr>
        <w:t> </w:t>
      </w:r>
      <w:r>
        <w:rPr>
          <w:rFonts w:ascii="Arial" w:hAnsi="Arial"/>
          <w:b/>
          <w:i/>
          <w:sz w:val="28"/>
        </w:rPr>
        <w:t>[tal</w:t>
      </w:r>
      <w:r>
        <w:rPr>
          <w:rFonts w:ascii="Arial" w:hAnsi="Arial"/>
          <w:b/>
          <w:i/>
          <w:spacing w:val="131"/>
          <w:sz w:val="28"/>
        </w:rPr>
        <w:t> </w:t>
      </w:r>
      <w:r>
        <w:rPr>
          <w:rFonts w:ascii="Arial" w:hAnsi="Arial"/>
          <w:b/>
          <w:i/>
          <w:sz w:val="28"/>
        </w:rPr>
        <w:t>cargo];</w:t>
      </w:r>
      <w:r>
        <w:rPr>
          <w:rFonts w:ascii="Arial" w:hAnsi="Arial"/>
          <w:b/>
          <w:i/>
          <w:spacing w:val="129"/>
          <w:sz w:val="28"/>
        </w:rPr>
        <w:t> </w:t>
      </w:r>
      <w:r>
        <w:rPr>
          <w:rFonts w:ascii="Arial" w:hAnsi="Arial"/>
          <w:b/>
          <w:i/>
          <w:sz w:val="28"/>
        </w:rPr>
        <w:t>“vota</w:t>
      </w:r>
      <w:r>
        <w:rPr>
          <w:rFonts w:ascii="Arial" w:hAnsi="Arial"/>
          <w:b/>
          <w:i/>
          <w:spacing w:val="129"/>
          <w:sz w:val="28"/>
        </w:rPr>
        <w:t> </w:t>
      </w:r>
      <w:r>
        <w:rPr>
          <w:rFonts w:ascii="Arial" w:hAnsi="Arial"/>
          <w:b/>
          <w:i/>
          <w:sz w:val="28"/>
        </w:rPr>
        <w:t>en</w:t>
      </w:r>
      <w:r>
        <w:rPr>
          <w:rFonts w:ascii="Arial" w:hAnsi="Arial"/>
          <w:b/>
          <w:i/>
          <w:spacing w:val="130"/>
          <w:sz w:val="28"/>
        </w:rPr>
        <w:t> </w:t>
      </w:r>
      <w:r>
        <w:rPr>
          <w:rFonts w:ascii="Arial" w:hAnsi="Arial"/>
          <w:b/>
          <w:i/>
          <w:sz w:val="28"/>
        </w:rPr>
        <w:t>contra</w:t>
      </w:r>
      <w:r>
        <w:rPr>
          <w:rFonts w:ascii="Arial" w:hAnsi="Arial"/>
          <w:b/>
          <w:i/>
          <w:spacing w:val="128"/>
          <w:sz w:val="28"/>
        </w:rPr>
        <w:t> </w:t>
      </w:r>
      <w:r>
        <w:rPr>
          <w:rFonts w:ascii="Arial" w:hAnsi="Arial"/>
          <w:b/>
          <w:i/>
          <w:sz w:val="28"/>
        </w:rPr>
        <w:t>de”;</w:t>
      </w:r>
      <w:r>
        <w:rPr>
          <w:rFonts w:ascii="Arial" w:hAnsi="Arial"/>
          <w:b/>
          <w:i/>
          <w:spacing w:val="130"/>
          <w:sz w:val="28"/>
        </w:rPr>
        <w:t> </w:t>
      </w:r>
      <w:r>
        <w:rPr>
          <w:rFonts w:ascii="Arial" w:hAnsi="Arial"/>
          <w:b/>
          <w:i/>
          <w:sz w:val="28"/>
        </w:rPr>
        <w:t>“rechaza</w:t>
      </w:r>
      <w:r>
        <w:rPr>
          <w:rFonts w:ascii="Arial" w:hAnsi="Arial"/>
          <w:b/>
          <w:i/>
          <w:spacing w:val="131"/>
          <w:sz w:val="28"/>
        </w:rPr>
        <w:t> </w:t>
      </w:r>
      <w:r>
        <w:rPr>
          <w:rFonts w:ascii="Arial" w:hAnsi="Arial"/>
          <w:b/>
          <w:i/>
          <w:sz w:val="28"/>
        </w:rPr>
        <w:t>a”</w:t>
      </w:r>
      <w:r>
        <w:rPr>
          <w:rFonts w:ascii="Arial" w:hAnsi="Arial"/>
          <w:i/>
          <w:sz w:val="28"/>
        </w:rPr>
        <w:t>,</w:t>
      </w:r>
    </w:p>
    <w:p>
      <w:pPr>
        <w:spacing w:line="360" w:lineRule="auto" w:before="0"/>
        <w:ind w:left="951" w:right="824" w:firstLine="0"/>
        <w:jc w:val="both"/>
        <w:rPr>
          <w:sz w:val="28"/>
        </w:rPr>
      </w:pPr>
      <w:r>
        <w:rPr>
          <w:rFonts w:ascii="Arial" w:hAnsi="Arial"/>
          <w:i/>
          <w:spacing w:val="-1"/>
          <w:sz w:val="28"/>
        </w:rPr>
        <w:t>o </w:t>
      </w:r>
      <w:r>
        <w:rPr>
          <w:rFonts w:ascii="Arial" w:hAnsi="Arial"/>
          <w:b/>
          <w:i/>
          <w:spacing w:val="-1"/>
          <w:sz w:val="28"/>
        </w:rPr>
        <w:t>cualquier</w:t>
      </w:r>
      <w:r>
        <w:rPr>
          <w:rFonts w:ascii="Arial" w:hAnsi="Arial"/>
          <w:b/>
          <w:i/>
          <w:spacing w:val="-17"/>
          <w:sz w:val="28"/>
        </w:rPr>
        <w:t> </w:t>
      </w:r>
      <w:r>
        <w:rPr>
          <w:rFonts w:ascii="Arial" w:hAnsi="Arial"/>
          <w:b/>
          <w:i/>
          <w:sz w:val="28"/>
        </w:rPr>
        <w:t>otra</w:t>
      </w:r>
      <w:r>
        <w:rPr>
          <w:rFonts w:ascii="Arial" w:hAnsi="Arial"/>
          <w:b/>
          <w:i/>
          <w:spacing w:val="-19"/>
          <w:sz w:val="28"/>
        </w:rPr>
        <w:t> </w:t>
      </w:r>
      <w:r>
        <w:rPr>
          <w:rFonts w:ascii="Arial" w:hAnsi="Arial"/>
          <w:b/>
          <w:i/>
          <w:sz w:val="28"/>
        </w:rPr>
        <w:t>que</w:t>
      </w:r>
      <w:r>
        <w:rPr>
          <w:rFonts w:ascii="Arial" w:hAnsi="Arial"/>
          <w:b/>
          <w:i/>
          <w:spacing w:val="-17"/>
          <w:sz w:val="28"/>
        </w:rPr>
        <w:t> </w:t>
      </w:r>
      <w:r>
        <w:rPr>
          <w:rFonts w:ascii="Arial" w:hAnsi="Arial"/>
          <w:b/>
          <w:i/>
          <w:sz w:val="28"/>
        </w:rPr>
        <w:t>de</w:t>
      </w:r>
      <w:r>
        <w:rPr>
          <w:rFonts w:ascii="Arial" w:hAnsi="Arial"/>
          <w:b/>
          <w:i/>
          <w:spacing w:val="-17"/>
          <w:sz w:val="28"/>
        </w:rPr>
        <w:t> </w:t>
      </w:r>
      <w:r>
        <w:rPr>
          <w:rFonts w:ascii="Arial" w:hAnsi="Arial"/>
          <w:b/>
          <w:i/>
          <w:sz w:val="28"/>
        </w:rPr>
        <w:t>forma</w:t>
      </w:r>
      <w:r>
        <w:rPr>
          <w:rFonts w:ascii="Arial" w:hAnsi="Arial"/>
          <w:b/>
          <w:i/>
          <w:spacing w:val="-19"/>
          <w:sz w:val="28"/>
        </w:rPr>
        <w:t> </w:t>
      </w:r>
      <w:r>
        <w:rPr>
          <w:rFonts w:ascii="Arial" w:hAnsi="Arial"/>
          <w:b/>
          <w:i/>
          <w:sz w:val="28"/>
        </w:rPr>
        <w:t>unívoca</w:t>
      </w:r>
      <w:r>
        <w:rPr>
          <w:rFonts w:ascii="Arial" w:hAnsi="Arial"/>
          <w:b/>
          <w:i/>
          <w:spacing w:val="-14"/>
          <w:sz w:val="28"/>
        </w:rPr>
        <w:t> </w:t>
      </w:r>
      <w:r>
        <w:rPr>
          <w:rFonts w:ascii="Arial" w:hAnsi="Arial"/>
          <w:b/>
          <w:i/>
          <w:sz w:val="28"/>
        </w:rPr>
        <w:t>e</w:t>
      </w:r>
      <w:r>
        <w:rPr>
          <w:rFonts w:ascii="Arial" w:hAnsi="Arial"/>
          <w:b/>
          <w:i/>
          <w:spacing w:val="-19"/>
          <w:sz w:val="28"/>
        </w:rPr>
        <w:t> </w:t>
      </w:r>
      <w:r>
        <w:rPr>
          <w:rFonts w:ascii="Arial" w:hAnsi="Arial"/>
          <w:b/>
          <w:i/>
          <w:sz w:val="28"/>
        </w:rPr>
        <w:t>inequívoca</w:t>
      </w:r>
      <w:r>
        <w:rPr>
          <w:rFonts w:ascii="Arial" w:hAnsi="Arial"/>
          <w:b/>
          <w:i/>
          <w:spacing w:val="-17"/>
          <w:sz w:val="28"/>
        </w:rPr>
        <w:t> </w:t>
      </w:r>
      <w:r>
        <w:rPr>
          <w:rFonts w:ascii="Arial" w:hAnsi="Arial"/>
          <w:b/>
          <w:i/>
          <w:sz w:val="28"/>
        </w:rPr>
        <w:t>tenga</w:t>
      </w:r>
      <w:r>
        <w:rPr>
          <w:rFonts w:ascii="Arial" w:hAnsi="Arial"/>
          <w:b/>
          <w:i/>
          <w:spacing w:val="-17"/>
          <w:sz w:val="28"/>
        </w:rPr>
        <w:t> </w:t>
      </w:r>
      <w:r>
        <w:rPr>
          <w:rFonts w:ascii="Arial" w:hAnsi="Arial"/>
          <w:b/>
          <w:i/>
          <w:sz w:val="28"/>
        </w:rPr>
        <w:t>un</w:t>
      </w:r>
      <w:r>
        <w:rPr>
          <w:rFonts w:ascii="Arial" w:hAnsi="Arial"/>
          <w:b/>
          <w:i/>
          <w:spacing w:val="-75"/>
          <w:sz w:val="28"/>
        </w:rPr>
        <w:t> </w:t>
      </w:r>
      <w:r>
        <w:rPr>
          <w:rFonts w:ascii="Arial" w:hAnsi="Arial"/>
          <w:b/>
          <w:i/>
          <w:sz w:val="28"/>
        </w:rPr>
        <w:t>sentido equivalente de solicitud de sufragio a favor o en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contra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de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alguien</w:t>
      </w:r>
      <w:r>
        <w:rPr>
          <w:rFonts w:ascii="Arial" w:hAnsi="Arial"/>
          <w:i/>
          <w:sz w:val="28"/>
        </w:rPr>
        <w:t>,</w:t>
      </w:r>
      <w:r>
        <w:rPr>
          <w:rFonts w:ascii="Arial" w:hAnsi="Arial"/>
          <w:i/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que,</w:t>
      </w:r>
      <w:r>
        <w:rPr>
          <w:spacing w:val="1"/>
          <w:sz w:val="28"/>
        </w:rPr>
        <w:t> </w:t>
      </w:r>
      <w:r>
        <w:rPr>
          <w:sz w:val="28"/>
        </w:rPr>
        <w:t>existe</w:t>
      </w:r>
      <w:r>
        <w:rPr>
          <w:spacing w:val="1"/>
          <w:sz w:val="28"/>
        </w:rPr>
        <w:t> </w:t>
      </w:r>
      <w:r>
        <w:rPr>
          <w:sz w:val="28"/>
        </w:rPr>
        <w:t>una</w:t>
      </w:r>
      <w:r>
        <w:rPr>
          <w:spacing w:val="1"/>
          <w:sz w:val="28"/>
        </w:rPr>
        <w:t> </w:t>
      </w:r>
      <w:r>
        <w:rPr>
          <w:sz w:val="28"/>
        </w:rPr>
        <w:t>permisión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manifestar</w:t>
      </w:r>
      <w:r>
        <w:rPr>
          <w:spacing w:val="-11"/>
          <w:sz w:val="28"/>
        </w:rPr>
        <w:t> </w:t>
      </w:r>
      <w:r>
        <w:rPr>
          <w:sz w:val="28"/>
        </w:rPr>
        <w:t>todo</w:t>
      </w:r>
      <w:r>
        <w:rPr>
          <w:spacing w:val="-10"/>
          <w:sz w:val="28"/>
        </w:rPr>
        <w:t> </w:t>
      </w:r>
      <w:r>
        <w:rPr>
          <w:sz w:val="28"/>
        </w:rPr>
        <w:t>tipo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7"/>
          <w:sz w:val="28"/>
        </w:rPr>
        <w:t> </w:t>
      </w:r>
      <w:r>
        <w:rPr>
          <w:sz w:val="28"/>
        </w:rPr>
        <w:t>expresiones</w:t>
      </w:r>
      <w:r>
        <w:rPr>
          <w:spacing w:val="-8"/>
          <w:sz w:val="28"/>
        </w:rPr>
        <w:t> </w:t>
      </w:r>
      <w:r>
        <w:rPr>
          <w:sz w:val="28"/>
        </w:rPr>
        <w:t>distintas</w:t>
      </w:r>
      <w:r>
        <w:rPr>
          <w:spacing w:val="-9"/>
          <w:sz w:val="28"/>
        </w:rPr>
        <w:t> </w:t>
      </w:r>
      <w:r>
        <w:rPr>
          <w:sz w:val="28"/>
        </w:rPr>
        <w:t>a</w:t>
      </w:r>
      <w:r>
        <w:rPr>
          <w:spacing w:val="-8"/>
          <w:sz w:val="28"/>
        </w:rPr>
        <w:t> </w:t>
      </w:r>
      <w:r>
        <w:rPr>
          <w:sz w:val="28"/>
        </w:rPr>
        <w:t>aquellas,</w:t>
      </w:r>
      <w:r>
        <w:rPr>
          <w:spacing w:val="5"/>
          <w:sz w:val="28"/>
        </w:rPr>
        <w:t> </w:t>
      </w:r>
      <w:r>
        <w:rPr>
          <w:sz w:val="28"/>
        </w:rPr>
        <w:t>aunque</w:t>
      </w:r>
    </w:p>
    <w:p>
      <w:pPr>
        <w:spacing w:after="0" w:line="360" w:lineRule="auto"/>
        <w:jc w:val="both"/>
        <w:rPr>
          <w:sz w:val="28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80"/>
        <w:jc w:val="both"/>
      </w:pPr>
      <w:r>
        <w:rPr/>
        <w:t>puedan resultar vagas, ambiguas, sugerentes, subliminales o</w:t>
      </w:r>
      <w:r>
        <w:rPr>
          <w:spacing w:val="1"/>
        </w:rPr>
        <w:t> </w:t>
      </w:r>
      <w:r>
        <w:rPr/>
        <w:t>incluso</w:t>
      </w:r>
      <w:r>
        <w:rPr>
          <w:spacing w:val="-3"/>
        </w:rPr>
        <w:t> </w:t>
      </w:r>
      <w:r>
        <w:rPr/>
        <w:t>encontrarse</w:t>
      </w:r>
      <w:r>
        <w:rPr>
          <w:spacing w:val="-2"/>
        </w:rPr>
        <w:t> </w:t>
      </w:r>
      <w:r>
        <w:rPr/>
        <w:t>cercanas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1"/>
        </w:rPr>
        <w:t> </w:t>
      </w:r>
      <w:r>
        <w:rPr/>
        <w:t>prohibido.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02" w:right="1675"/>
        <w:jc w:val="both"/>
      </w:pPr>
      <w:r>
        <w:rPr/>
        <w:t>La finalidad de esta prohibición tiene como propósito prevenir y</w:t>
      </w:r>
      <w:r>
        <w:rPr>
          <w:spacing w:val="1"/>
        </w:rPr>
        <w:t> </w:t>
      </w:r>
      <w:r>
        <w:rPr/>
        <w:t>sancionar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impacto real o poner en riesgo los principios de legalidad y</w:t>
      </w:r>
      <w:r>
        <w:rPr>
          <w:spacing w:val="1"/>
        </w:rPr>
        <w:t> </w:t>
      </w:r>
      <w:r>
        <w:rPr>
          <w:spacing w:val="-1"/>
        </w:rPr>
        <w:t>equidad</w:t>
      </w:r>
      <w:r>
        <w:rPr>
          <w:spacing w:val="-18"/>
        </w:rPr>
        <w:t> </w:t>
      </w:r>
      <w:r>
        <w:rPr>
          <w:spacing w:val="-1"/>
        </w:rPr>
        <w:t>en</w:t>
      </w:r>
      <w:r>
        <w:rPr>
          <w:spacing w:val="-20"/>
        </w:rPr>
        <w:t> </w:t>
      </w:r>
      <w:r>
        <w:rPr>
          <w:spacing w:val="-1"/>
        </w:rPr>
        <w:t>la</w:t>
      </w:r>
      <w:r>
        <w:rPr>
          <w:spacing w:val="-20"/>
        </w:rPr>
        <w:t> </w:t>
      </w:r>
      <w:r>
        <w:rPr>
          <w:spacing w:val="-1"/>
        </w:rPr>
        <w:t>contienda,</w:t>
      </w:r>
      <w:r>
        <w:rPr>
          <w:spacing w:val="-18"/>
        </w:rPr>
        <w:t> </w:t>
      </w:r>
      <w:r>
        <w:rPr>
          <w:spacing w:val="-1"/>
        </w:rPr>
        <w:t>pues</w:t>
      </w:r>
      <w:r>
        <w:rPr>
          <w:spacing w:val="-19"/>
        </w:rPr>
        <w:t> </w:t>
      </w:r>
      <w:r>
        <w:rPr>
          <w:spacing w:val="-1"/>
        </w:rPr>
        <w:t>no</w:t>
      </w:r>
      <w:r>
        <w:rPr>
          <w:spacing w:val="-20"/>
        </w:rPr>
        <w:t> </w:t>
      </w:r>
      <w:r>
        <w:rPr>
          <w:spacing w:val="-1"/>
        </w:rPr>
        <w:t>se</w:t>
      </w:r>
      <w:r>
        <w:rPr>
          <w:spacing w:val="-21"/>
        </w:rPr>
        <w:t> </w:t>
      </w:r>
      <w:r>
        <w:rPr>
          <w:spacing w:val="-1"/>
        </w:rPr>
        <w:t>justifica</w:t>
      </w:r>
      <w:r>
        <w:rPr>
          <w:spacing w:val="-17"/>
        </w:rPr>
        <w:t> </w:t>
      </w:r>
      <w:r>
        <w:rPr/>
        <w:t>restringir</w:t>
      </w:r>
      <w:r>
        <w:rPr>
          <w:spacing w:val="-19"/>
        </w:rPr>
        <w:t> </w:t>
      </w:r>
      <w:r>
        <w:rPr/>
        <w:t>contenidos</w:t>
      </w:r>
      <w:r>
        <w:rPr>
          <w:spacing w:val="-76"/>
        </w:rPr>
        <w:t> </w:t>
      </w:r>
      <w:r>
        <w:rPr/>
        <w:t>del</w:t>
      </w:r>
      <w:r>
        <w:rPr>
          <w:spacing w:val="1"/>
        </w:rPr>
        <w:t> </w:t>
      </w:r>
      <w:r>
        <w:rPr/>
        <w:t>discurso</w:t>
      </w:r>
      <w:r>
        <w:rPr>
          <w:spacing w:val="1"/>
        </w:rPr>
        <w:t> </w:t>
      </w:r>
      <w:r>
        <w:rPr/>
        <w:t>político,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precisó,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fundamentales como la libertad de expresión o derecho a la</w:t>
      </w:r>
      <w:r>
        <w:rPr>
          <w:spacing w:val="1"/>
        </w:rPr>
        <w:t> </w:t>
      </w:r>
      <w:r>
        <w:rPr/>
        <w:t>información,</w:t>
      </w:r>
      <w:r>
        <w:rPr>
          <w:spacing w:val="-18"/>
        </w:rPr>
        <w:t> </w:t>
      </w:r>
      <w:r>
        <w:rPr/>
        <w:t>que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puedan</w:t>
      </w:r>
      <w:r>
        <w:rPr>
          <w:spacing w:val="-17"/>
        </w:rPr>
        <w:t> </w:t>
      </w:r>
      <w:r>
        <w:rPr/>
        <w:t>objetiva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razonablemente</w:t>
      </w:r>
      <w:r>
        <w:rPr>
          <w:spacing w:val="-19"/>
        </w:rPr>
        <w:t> </w:t>
      </w:r>
      <w:r>
        <w:rPr/>
        <w:t>tener</w:t>
      </w:r>
      <w:r>
        <w:rPr>
          <w:spacing w:val="-14"/>
        </w:rPr>
        <w:t> </w:t>
      </w:r>
      <w:r>
        <w:rPr/>
        <w:t>ese</w:t>
      </w:r>
      <w:r>
        <w:rPr>
          <w:spacing w:val="-76"/>
        </w:rPr>
        <w:t> </w:t>
      </w:r>
      <w:r>
        <w:rPr/>
        <w:t>efecto, al no generar una ventaja indebida en favor de una</w:t>
      </w:r>
      <w:r>
        <w:rPr>
          <w:spacing w:val="1"/>
        </w:rPr>
        <w:t> </w:t>
      </w:r>
      <w:r>
        <w:rPr/>
        <w:t>opción</w:t>
      </w:r>
      <w:r>
        <w:rPr>
          <w:spacing w:val="-3"/>
        </w:rPr>
        <w:t> </w:t>
      </w:r>
      <w:r>
        <w:rPr/>
        <w:t>política</w:t>
      </w:r>
      <w:r>
        <w:rPr>
          <w:spacing w:val="-2"/>
        </w:rPr>
        <w:t> </w:t>
      </w:r>
      <w:r>
        <w:rPr/>
        <w:t>concreta.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02" w:right="1674"/>
        <w:jc w:val="both"/>
      </w:pPr>
      <w:r>
        <w:rPr>
          <w:spacing w:val="-1"/>
        </w:rPr>
        <w:t>En</w:t>
      </w:r>
      <w:r>
        <w:rPr>
          <w:spacing w:val="-16"/>
        </w:rPr>
        <w:t> </w:t>
      </w:r>
      <w:r>
        <w:rPr>
          <w:spacing w:val="-1"/>
        </w:rPr>
        <w:t>este</w:t>
      </w:r>
      <w:r>
        <w:rPr>
          <w:spacing w:val="-21"/>
        </w:rPr>
        <w:t> </w:t>
      </w:r>
      <w:r>
        <w:rPr>
          <w:spacing w:val="-1"/>
        </w:rPr>
        <w:t>sentido,</w:t>
      </w:r>
      <w:r>
        <w:rPr>
          <w:spacing w:val="-15"/>
        </w:rPr>
        <w:t> </w:t>
      </w:r>
      <w:r>
        <w:rPr/>
        <w:t>los</w:t>
      </w:r>
      <w:r>
        <w:rPr>
          <w:spacing w:val="-19"/>
        </w:rPr>
        <w:t> </w:t>
      </w:r>
      <w:r>
        <w:rPr/>
        <w:t>elementos</w:t>
      </w:r>
      <w:r>
        <w:rPr>
          <w:spacing w:val="-17"/>
        </w:rPr>
        <w:t> </w:t>
      </w:r>
      <w:r>
        <w:rPr/>
        <w:t>explícitos</w:t>
      </w:r>
      <w:r>
        <w:rPr>
          <w:spacing w:val="-15"/>
        </w:rPr>
        <w:t> </w:t>
      </w:r>
      <w:r>
        <w:rPr/>
        <w:t>e</w:t>
      </w:r>
      <w:r>
        <w:rPr>
          <w:spacing w:val="-18"/>
        </w:rPr>
        <w:t> </w:t>
      </w:r>
      <w:r>
        <w:rPr/>
        <w:t>inequívocos</w:t>
      </w:r>
      <w:r>
        <w:rPr>
          <w:spacing w:val="-15"/>
        </w:rPr>
        <w:t> </w:t>
      </w:r>
      <w:r>
        <w:rPr/>
        <w:t>de</w:t>
      </w:r>
      <w:r>
        <w:rPr>
          <w:spacing w:val="-21"/>
        </w:rPr>
        <w:t> </w:t>
      </w:r>
      <w:r>
        <w:rPr/>
        <w:t>apoyo</w:t>
      </w:r>
      <w:r>
        <w:rPr>
          <w:spacing w:val="-75"/>
        </w:rPr>
        <w:t> </w:t>
      </w:r>
      <w:r>
        <w:rPr/>
        <w:t>o rechazo electoral permiten suponer la intención objetiva de</w:t>
      </w:r>
      <w:r>
        <w:rPr>
          <w:spacing w:val="1"/>
        </w:rPr>
        <w:t> </w:t>
      </w:r>
      <w:r>
        <w:rPr/>
        <w:t>lograr un posicionamiento a favor o en contra de una opción</w:t>
      </w:r>
      <w:r>
        <w:rPr>
          <w:spacing w:val="1"/>
        </w:rPr>
        <w:t> </w:t>
      </w:r>
      <w:r>
        <w:rPr/>
        <w:t>política y, según trasciendan a la ciudadanía, pueden afectar la</w:t>
      </w:r>
      <w:r>
        <w:rPr>
          <w:spacing w:val="1"/>
        </w:rPr>
        <w:t> </w:t>
      </w:r>
      <w:r>
        <w:rPr/>
        <w:t>equidad en la</w:t>
      </w:r>
      <w:r>
        <w:rPr>
          <w:spacing w:val="-4"/>
        </w:rPr>
        <w:t> </w:t>
      </w:r>
      <w:r>
        <w:rPr/>
        <w:t>contienda.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02" w:right="1676" w:firstLine="0"/>
        <w:jc w:val="both"/>
        <w:rPr>
          <w:rFonts w:ascii="Arial" w:hAnsi="Arial"/>
          <w:b/>
          <w:i/>
          <w:sz w:val="28"/>
        </w:rPr>
      </w:pPr>
      <w:r>
        <w:rPr>
          <w:sz w:val="28"/>
        </w:rPr>
        <w:t>Resulta aplicable la jurisprudencia 4/2018, de rubro: </w:t>
      </w:r>
      <w:r>
        <w:rPr>
          <w:rFonts w:ascii="Arial" w:hAnsi="Arial"/>
          <w:b/>
          <w:i/>
          <w:sz w:val="28"/>
        </w:rPr>
        <w:t>“ACTOS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ANTICIPADOS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DE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PRECAMPAÑA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O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CAMPAÑA.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PARA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ACREDITAR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EL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ELEMENTO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SUBJETIVO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SE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REQUIERE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QUE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EL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MENSAJE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SEA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EXPLÍCITO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O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INEQUÍVOCO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RESPECTO A SU FINALIDAD ELECTORAL (LEGISLACIÓN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DEL</w:t>
      </w:r>
      <w:r>
        <w:rPr>
          <w:rFonts w:ascii="Arial" w:hAnsi="Arial"/>
          <w:b/>
          <w:i/>
          <w:spacing w:val="2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ESTADO</w:t>
      </w:r>
      <w:r>
        <w:rPr>
          <w:rFonts w:ascii="Arial" w:hAnsi="Arial"/>
          <w:b/>
          <w:i/>
          <w:spacing w:val="-2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DE</w:t>
      </w:r>
      <w:r>
        <w:rPr>
          <w:rFonts w:ascii="Arial" w:hAnsi="Arial"/>
          <w:b/>
          <w:i/>
          <w:spacing w:val="-2"/>
          <w:sz w:val="28"/>
        </w:rPr>
        <w:t> </w:t>
      </w:r>
      <w:r>
        <w:rPr>
          <w:rFonts w:ascii="Arial" w:hAnsi="Arial"/>
          <w:b/>
          <w:i/>
          <w:spacing w:val="-1"/>
          <w:sz w:val="28"/>
        </w:rPr>
        <w:t>MÉXICO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Y</w:t>
      </w:r>
      <w:r>
        <w:rPr>
          <w:rFonts w:ascii="Arial" w:hAnsi="Arial"/>
          <w:b/>
          <w:i/>
          <w:spacing w:val="-2"/>
          <w:sz w:val="28"/>
        </w:rPr>
        <w:t> </w:t>
      </w:r>
      <w:r>
        <w:rPr>
          <w:rFonts w:ascii="Arial" w:hAnsi="Arial"/>
          <w:b/>
          <w:i/>
          <w:sz w:val="28"/>
        </w:rPr>
        <w:t>SIMILARES)”</w:t>
      </w:r>
      <w:r>
        <w:rPr>
          <w:rFonts w:ascii="Arial" w:hAnsi="Arial"/>
          <w:b/>
          <w:i/>
          <w:spacing w:val="-25"/>
          <w:sz w:val="28"/>
        </w:rPr>
        <w:t> </w:t>
      </w:r>
      <w:r>
        <w:rPr>
          <w:sz w:val="28"/>
          <w:vertAlign w:val="superscript"/>
        </w:rPr>
        <w:t>18</w:t>
      </w:r>
      <w:r>
        <w:rPr>
          <w:rFonts w:ascii="Arial" w:hAnsi="Arial"/>
          <w:b/>
          <w:i/>
          <w:sz w:val="28"/>
          <w:vertAlign w:val="baseline"/>
        </w:rPr>
        <w:t>.</w:t>
      </w:r>
    </w:p>
    <w:p>
      <w:pPr>
        <w:pStyle w:val="BodyText"/>
        <w:spacing w:before="1"/>
        <w:rPr>
          <w:rFonts w:ascii="Arial"/>
          <w:b/>
          <w:i/>
          <w:sz w:val="42"/>
        </w:rPr>
      </w:pPr>
    </w:p>
    <w:p>
      <w:pPr>
        <w:pStyle w:val="BodyText"/>
        <w:spacing w:line="360" w:lineRule="auto"/>
        <w:ind w:left="102" w:right="1675"/>
        <w:jc w:val="both"/>
      </w:pPr>
      <w:r>
        <w:rPr/>
        <w:t>Así,</w:t>
      </w:r>
      <w:r>
        <w:rPr>
          <w:spacing w:val="1"/>
        </w:rPr>
        <w:t> </w:t>
      </w:r>
      <w:r>
        <w:rPr/>
        <w:t>acorde la línea jurisprudencial que la Sala Superior ha</w:t>
      </w:r>
      <w:r>
        <w:rPr>
          <w:spacing w:val="1"/>
        </w:rPr>
        <w:t> </w:t>
      </w:r>
      <w:r>
        <w:rPr/>
        <w:t>desarrollado y sostenido en cuanto a dicho tópico, por ejemplo,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rFonts w:ascii="Arial" w:hAnsi="Arial"/>
          <w:b/>
        </w:rPr>
        <w:t>SUP-REP-52/2019</w:t>
      </w:r>
      <w:r>
        <w:rPr/>
        <w:t>,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considerarse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el</w:t>
      </w:r>
      <w:r>
        <w:rPr>
          <w:spacing w:val="-75"/>
        </w:rPr>
        <w:t> </w:t>
      </w:r>
      <w:r>
        <w:rPr/>
        <w:t>análisis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5"/>
        </w:rPr>
        <w:t> </w:t>
      </w:r>
      <w:r>
        <w:rPr/>
        <w:t>elementos</w:t>
      </w:r>
      <w:r>
        <w:rPr>
          <w:spacing w:val="13"/>
        </w:rPr>
        <w:t> </w:t>
      </w:r>
      <w:r>
        <w:rPr/>
        <w:t>explícitos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mensaje</w:t>
      </w:r>
      <w:r>
        <w:rPr>
          <w:spacing w:val="12"/>
        </w:rPr>
        <w:t> </w:t>
      </w:r>
      <w:r>
        <w:rPr/>
        <w:t>no</w:t>
      </w:r>
      <w:r>
        <w:rPr>
          <w:spacing w:val="11"/>
        </w:rPr>
        <w:t> </w:t>
      </w:r>
      <w:r>
        <w:rPr/>
        <w:t>puede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85.103996pt;margin-top:9.007461pt;width:144.020pt;height:.72003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02" w:right="1623" w:firstLine="0"/>
        <w:jc w:val="left"/>
        <w:rPr>
          <w:sz w:val="20"/>
        </w:rPr>
      </w:pPr>
      <w:r>
        <w:rPr>
          <w:position w:val="6"/>
          <w:sz w:val="13"/>
        </w:rPr>
        <w:t>18</w:t>
      </w:r>
      <w:r>
        <w:rPr>
          <w:spacing w:val="12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Gaceta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Jurisprudencia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Tesis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materia</w:t>
      </w:r>
      <w:r>
        <w:rPr>
          <w:spacing w:val="-6"/>
          <w:sz w:val="20"/>
        </w:rPr>
        <w:t> </w:t>
      </w:r>
      <w:r>
        <w:rPr>
          <w:sz w:val="20"/>
        </w:rPr>
        <w:t>electoral,</w:t>
      </w:r>
      <w:r>
        <w:rPr>
          <w:spacing w:val="-8"/>
          <w:sz w:val="20"/>
        </w:rPr>
        <w:t> </w:t>
      </w:r>
      <w:r>
        <w:rPr>
          <w:sz w:val="20"/>
        </w:rPr>
        <w:t>Tribunal</w:t>
      </w:r>
      <w:r>
        <w:rPr>
          <w:spacing w:val="-4"/>
          <w:sz w:val="20"/>
        </w:rPr>
        <w:t> </w:t>
      </w:r>
      <w:r>
        <w:rPr>
          <w:sz w:val="20"/>
        </w:rPr>
        <w:t>Electoral</w:t>
      </w:r>
      <w:r>
        <w:rPr>
          <w:spacing w:val="-5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Poder</w:t>
      </w:r>
      <w:r>
        <w:rPr>
          <w:spacing w:val="-1"/>
          <w:sz w:val="20"/>
        </w:rPr>
        <w:t> </w:t>
      </w:r>
      <w:r>
        <w:rPr>
          <w:sz w:val="20"/>
        </w:rPr>
        <w:t>Judicial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Federación, Año 10, Número</w:t>
      </w:r>
      <w:r>
        <w:rPr>
          <w:spacing w:val="1"/>
          <w:sz w:val="20"/>
        </w:rPr>
        <w:t> </w:t>
      </w:r>
      <w:r>
        <w:rPr>
          <w:sz w:val="20"/>
        </w:rPr>
        <w:t>21,</w:t>
      </w:r>
      <w:r>
        <w:rPr>
          <w:spacing w:val="-2"/>
          <w:sz w:val="20"/>
        </w:rPr>
        <w:t> </w:t>
      </w:r>
      <w:r>
        <w:rPr>
          <w:sz w:val="20"/>
        </w:rPr>
        <w:t>2018,</w:t>
      </w:r>
      <w:r>
        <w:rPr>
          <w:spacing w:val="-2"/>
          <w:sz w:val="20"/>
        </w:rPr>
        <w:t> </w:t>
      </w:r>
      <w:r>
        <w:rPr>
          <w:sz w:val="20"/>
        </w:rPr>
        <w:t>páginas</w:t>
      </w:r>
      <w:r>
        <w:rPr>
          <w:spacing w:val="-1"/>
          <w:sz w:val="20"/>
        </w:rPr>
        <w:t> </w:t>
      </w:r>
      <w:r>
        <w:rPr>
          <w:sz w:val="20"/>
        </w:rPr>
        <w:t>11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12.</w:t>
      </w:r>
    </w:p>
    <w:p>
      <w:pPr>
        <w:spacing w:after="0"/>
        <w:jc w:val="left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951" w:right="829"/>
        <w:jc w:val="both"/>
      </w:pPr>
      <w:r>
        <w:rPr/>
        <w:t>reducirse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tarea</w:t>
      </w:r>
      <w:r>
        <w:rPr>
          <w:spacing w:val="1"/>
        </w:rPr>
        <w:t> </w:t>
      </w:r>
      <w:r>
        <w:rPr/>
        <w:t>aislada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mecánica,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revisión formal de palabras o signos para detectar si aparecen</w:t>
      </w:r>
      <w:r>
        <w:rPr>
          <w:spacing w:val="1"/>
        </w:rPr>
        <w:t> </w:t>
      </w:r>
      <w:r>
        <w:rPr/>
        <w:t>ciertas</w:t>
      </w:r>
      <w:r>
        <w:rPr>
          <w:spacing w:val="-3"/>
        </w:rPr>
        <w:t> </w:t>
      </w:r>
      <w:r>
        <w:rPr/>
        <w:t>palabras</w:t>
      </w:r>
      <w:r>
        <w:rPr>
          <w:spacing w:val="-3"/>
        </w:rPr>
        <w:t> </w:t>
      </w:r>
      <w:r>
        <w:rPr/>
        <w:t>o,</w:t>
      </w:r>
      <w:r>
        <w:rPr>
          <w:spacing w:val="-2"/>
        </w:rPr>
        <w:t> </w:t>
      </w:r>
      <w:r>
        <w:rPr/>
        <w:t>dicho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otra</w:t>
      </w:r>
      <w:r>
        <w:rPr>
          <w:spacing w:val="-6"/>
        </w:rPr>
        <w:t> </w:t>
      </w:r>
      <w:r>
        <w:rPr/>
        <w:t>forma, las</w:t>
      </w:r>
      <w:r>
        <w:rPr>
          <w:spacing w:val="-3"/>
        </w:rPr>
        <w:t> </w:t>
      </w:r>
      <w:r>
        <w:rPr/>
        <w:t>“palabras</w:t>
      </w:r>
      <w:r>
        <w:rPr>
          <w:spacing w:val="-5"/>
        </w:rPr>
        <w:t> </w:t>
      </w:r>
      <w:r>
        <w:rPr/>
        <w:t>mágicas”.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951" w:right="828" w:firstLine="0"/>
        <w:jc w:val="both"/>
        <w:rPr>
          <w:sz w:val="28"/>
        </w:rPr>
      </w:pPr>
      <w:r>
        <w:rPr>
          <w:sz w:val="28"/>
        </w:rPr>
        <w:t>Por lo que, el estudio por parte de las autoridades electorales,</w:t>
      </w:r>
      <w:r>
        <w:rPr>
          <w:spacing w:val="1"/>
          <w:sz w:val="28"/>
        </w:rPr>
        <w:t> </w:t>
      </w:r>
      <w:r>
        <w:rPr>
          <w:sz w:val="28"/>
        </w:rPr>
        <w:t>como en el caso de este Tribunal, para identificar si hubo un</w:t>
      </w:r>
      <w:r>
        <w:rPr>
          <w:spacing w:val="1"/>
          <w:sz w:val="28"/>
        </w:rPr>
        <w:t> </w:t>
      </w:r>
      <w:r>
        <w:rPr>
          <w:sz w:val="28"/>
        </w:rPr>
        <w:t>llamamiento al voto, o un mensaje en apoyo a cierta opción</w:t>
      </w:r>
      <w:r>
        <w:rPr>
          <w:spacing w:val="1"/>
          <w:sz w:val="28"/>
        </w:rPr>
        <w:t> </w:t>
      </w:r>
      <w:r>
        <w:rPr>
          <w:sz w:val="28"/>
        </w:rPr>
        <w:t>política o en contra de otra, así como la presentación de una</w:t>
      </w:r>
      <w:r>
        <w:rPr>
          <w:spacing w:val="1"/>
          <w:sz w:val="28"/>
        </w:rPr>
        <w:t> </w:t>
      </w:r>
      <w:r>
        <w:rPr>
          <w:sz w:val="28"/>
        </w:rPr>
        <w:t>posible plataforma electoral, </w:t>
      </w:r>
      <w:r>
        <w:rPr>
          <w:rFonts w:ascii="Arial" w:hAnsi="Arial"/>
          <w:b/>
          <w:sz w:val="28"/>
        </w:rPr>
        <w:t>no se debe reducir a una labor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mecánica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detección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las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palabras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infractoras</w:t>
      </w:r>
      <w:r>
        <w:rPr>
          <w:sz w:val="28"/>
        </w:rPr>
        <w:t>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951" w:right="830"/>
        <w:jc w:val="both"/>
      </w:pPr>
      <w:r>
        <w:rPr/>
        <w:t>Por el contrario, en su análisis debe determinar si existe un</w:t>
      </w:r>
      <w:r>
        <w:rPr>
          <w:spacing w:val="1"/>
        </w:rPr>
        <w:t> </w:t>
      </w:r>
      <w:r>
        <w:rPr/>
        <w:t>“significado equivalente de apoyo o rechazo hacia una opción</w:t>
      </w:r>
      <w:r>
        <w:rPr>
          <w:spacing w:val="1"/>
        </w:rPr>
        <w:t> </w:t>
      </w:r>
      <w:r>
        <w:rPr/>
        <w:t>electoral de una forma inequívoca”, es decir, si el mensaje es</w:t>
      </w:r>
      <w:r>
        <w:rPr>
          <w:spacing w:val="1"/>
        </w:rPr>
        <w:t> </w:t>
      </w:r>
      <w:r>
        <w:rPr/>
        <w:t>funcionalmente equivalente</w:t>
      </w:r>
      <w:r>
        <w:rPr>
          <w:spacing w:val="-2"/>
        </w:rPr>
        <w:t> </w:t>
      </w:r>
      <w:r>
        <w:rPr/>
        <w:t>a un</w:t>
      </w:r>
      <w:r>
        <w:rPr>
          <w:spacing w:val="-2"/>
        </w:rPr>
        <w:t> </w:t>
      </w:r>
      <w:r>
        <w:rPr/>
        <w:t>llamamiento</w:t>
      </w:r>
      <w:r>
        <w:rPr>
          <w:spacing w:val="1"/>
        </w:rPr>
        <w:t> </w:t>
      </w:r>
      <w:r>
        <w:rPr/>
        <w:t>al</w:t>
      </w:r>
      <w:r>
        <w:rPr>
          <w:spacing w:val="-2"/>
        </w:rPr>
        <w:t> </w:t>
      </w:r>
      <w:r>
        <w:rPr/>
        <w:t>voto.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951" w:right="830"/>
        <w:jc w:val="both"/>
      </w:pPr>
      <w:r>
        <w:rPr/>
        <w:t>Por ejemplo, es posible que, del estudio de un mensaje no se</w:t>
      </w:r>
      <w:r>
        <w:rPr>
          <w:spacing w:val="1"/>
        </w:rPr>
        <w:t> </w:t>
      </w:r>
      <w:r>
        <w:rPr/>
        <w:t>encuentre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expresión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“vota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X”.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expresiones emitidas estén parafraseadas de forma tal que el</w:t>
      </w:r>
      <w:r>
        <w:rPr>
          <w:spacing w:val="1"/>
        </w:rPr>
        <w:t> </w:t>
      </w:r>
      <w:r>
        <w:rPr/>
        <w:t>mensaje que se envía es el mismo, es decir, “vota por X”. Aquí,</w:t>
      </w:r>
      <w:r>
        <w:rPr>
          <w:spacing w:val="-75"/>
        </w:rPr>
        <w:t> </w:t>
      </w:r>
      <w:r>
        <w:rPr/>
        <w:t>el contexto importa para descartar que la expresión es ambigua</w:t>
      </w:r>
      <w:r>
        <w:rPr>
          <w:spacing w:val="-75"/>
        </w:rPr>
        <w:t> </w:t>
      </w:r>
      <w:r>
        <w:rPr/>
        <w:t>o poco</w:t>
      </w:r>
      <w:r>
        <w:rPr>
          <w:spacing w:val="-2"/>
        </w:rPr>
        <w:t> </w:t>
      </w:r>
      <w:r>
        <w:rPr/>
        <w:t>clara.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951" w:right="823"/>
        <w:jc w:val="both"/>
      </w:pPr>
      <w:r>
        <w:rPr/>
        <w:t>Esto es, si del contexto del mensaje, el tiempo en que se da, de</w:t>
      </w:r>
      <w:r>
        <w:rPr>
          <w:spacing w:val="-75"/>
        </w:rPr>
        <w:t> </w:t>
      </w:r>
      <w:r>
        <w:rPr/>
        <w:t>lo sugerente de las palabras, es claro que, sin las fórmulas</w:t>
      </w:r>
      <w:r>
        <w:rPr>
          <w:spacing w:val="1"/>
        </w:rPr>
        <w:t> </w:t>
      </w:r>
      <w:r>
        <w:rPr/>
        <w:t>sacramentales, se arribará a la conclusión de que, se tiene la</w:t>
      </w:r>
      <w:r>
        <w:rPr>
          <w:spacing w:val="1"/>
        </w:rPr>
        <w:t> </w:t>
      </w:r>
      <w:r>
        <w:rPr/>
        <w:t>intencionalidad de presentar la propuesta política fuera de los</w:t>
      </w:r>
      <w:r>
        <w:rPr>
          <w:spacing w:val="1"/>
        </w:rPr>
        <w:t> </w:t>
      </w:r>
      <w:r>
        <w:rPr/>
        <w:t>tiempos</w:t>
      </w:r>
      <w:r>
        <w:rPr>
          <w:spacing w:val="-2"/>
        </w:rPr>
        <w:t> </w:t>
      </w:r>
      <w:r>
        <w:rPr/>
        <w:t>permitidos.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951" w:right="829"/>
        <w:jc w:val="both"/>
      </w:pPr>
      <w:r>
        <w:rPr/>
        <w:t>Ello implica que, el operador jurídico, al momento de hacer el</w:t>
      </w:r>
      <w:r>
        <w:rPr>
          <w:spacing w:val="1"/>
        </w:rPr>
        <w:t> </w:t>
      </w:r>
      <w:r>
        <w:rPr/>
        <w:t>tamiz</w:t>
      </w:r>
      <w:r>
        <w:rPr>
          <w:spacing w:val="28"/>
        </w:rPr>
        <w:t> </w:t>
      </w:r>
      <w:r>
        <w:rPr/>
        <w:t>respectivo,</w:t>
      </w:r>
      <w:r>
        <w:rPr>
          <w:spacing w:val="31"/>
        </w:rPr>
        <w:t> </w:t>
      </w:r>
      <w:r>
        <w:rPr/>
        <w:t>debe</w:t>
      </w:r>
      <w:r>
        <w:rPr>
          <w:spacing w:val="30"/>
        </w:rPr>
        <w:t> </w:t>
      </w:r>
      <w:r>
        <w:rPr/>
        <w:t>tener</w:t>
      </w:r>
      <w:r>
        <w:rPr>
          <w:spacing w:val="27"/>
        </w:rPr>
        <w:t> </w:t>
      </w:r>
      <w:r>
        <w:rPr/>
        <w:t>suficientes</w:t>
      </w:r>
      <w:r>
        <w:rPr>
          <w:spacing w:val="31"/>
        </w:rPr>
        <w:t> </w:t>
      </w:r>
      <w:r>
        <w:rPr/>
        <w:t>elementos</w:t>
      </w:r>
      <w:r>
        <w:rPr>
          <w:spacing w:val="28"/>
        </w:rPr>
        <w:t> </w:t>
      </w:r>
      <w:r>
        <w:rPr/>
        <w:t>para</w:t>
      </w:r>
      <w:r>
        <w:rPr>
          <w:spacing w:val="26"/>
        </w:rPr>
        <w:t> </w:t>
      </w:r>
      <w:r>
        <w:rPr/>
        <w:t>poder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76"/>
        <w:jc w:val="both"/>
      </w:pPr>
      <w:r>
        <w:rPr/>
        <w:t>determinar</w:t>
      </w:r>
      <w:r>
        <w:rPr>
          <w:spacing w:val="-17"/>
        </w:rPr>
        <w:t> </w:t>
      </w:r>
      <w:r>
        <w:rPr/>
        <w:t>fehacientemente</w:t>
      </w:r>
      <w:r>
        <w:rPr>
          <w:spacing w:val="-15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5"/>
        </w:rPr>
        <w:t> </w:t>
      </w:r>
      <w:r>
        <w:rPr/>
        <w:t>trata</w:t>
      </w:r>
      <w:r>
        <w:rPr>
          <w:spacing w:val="-15"/>
        </w:rPr>
        <w:t> </w:t>
      </w:r>
      <w:r>
        <w:rPr/>
        <w:t>inequívocamente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un</w:t>
      </w:r>
      <w:r>
        <w:rPr>
          <w:spacing w:val="-75"/>
        </w:rPr>
        <w:t> </w:t>
      </w:r>
      <w:r>
        <w:rPr/>
        <w:t>mensaje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hace</w:t>
      </w:r>
      <w:r>
        <w:rPr>
          <w:spacing w:val="-4"/>
        </w:rPr>
        <w:t> </w:t>
      </w:r>
      <w:r>
        <w:rPr/>
        <w:t>un llamamiento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voto.</w:t>
      </w:r>
    </w:p>
    <w:p>
      <w:pPr>
        <w:pStyle w:val="BodyText"/>
        <w:spacing w:before="10"/>
        <w:rPr>
          <w:sz w:val="41"/>
        </w:rPr>
      </w:pPr>
    </w:p>
    <w:p>
      <w:pPr>
        <w:spacing w:line="360" w:lineRule="auto" w:before="0"/>
        <w:ind w:left="102" w:right="1676" w:firstLine="0"/>
        <w:jc w:val="both"/>
        <w:rPr>
          <w:sz w:val="28"/>
        </w:rPr>
      </w:pPr>
      <w:r>
        <w:rPr>
          <w:sz w:val="28"/>
        </w:rPr>
        <w:t>Ahora, la segunda característica que debe reunirse para tener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-4"/>
          <w:sz w:val="28"/>
        </w:rPr>
        <w:t> </w:t>
      </w:r>
      <w:r>
        <w:rPr>
          <w:sz w:val="28"/>
        </w:rPr>
        <w:t>acreditado</w:t>
      </w:r>
      <w:r>
        <w:rPr>
          <w:spacing w:val="-4"/>
          <w:sz w:val="28"/>
        </w:rPr>
        <w:t> </w:t>
      </w:r>
      <w:r>
        <w:rPr>
          <w:sz w:val="28"/>
        </w:rPr>
        <w:t>el</w:t>
      </w:r>
      <w:r>
        <w:rPr>
          <w:spacing w:val="-4"/>
          <w:sz w:val="28"/>
        </w:rPr>
        <w:t> </w:t>
      </w:r>
      <w:r>
        <w:rPr>
          <w:sz w:val="28"/>
        </w:rPr>
        <w:t>elemento</w:t>
      </w:r>
      <w:r>
        <w:rPr>
          <w:spacing w:val="-5"/>
          <w:sz w:val="28"/>
        </w:rPr>
        <w:t> </w:t>
      </w:r>
      <w:r>
        <w:rPr>
          <w:sz w:val="28"/>
        </w:rPr>
        <w:t>subjetivo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los</w:t>
      </w:r>
      <w:r>
        <w:rPr>
          <w:spacing w:val="-4"/>
          <w:sz w:val="28"/>
        </w:rPr>
        <w:t> </w:t>
      </w:r>
      <w:r>
        <w:rPr>
          <w:sz w:val="28"/>
        </w:rPr>
        <w:t>actos</w:t>
      </w:r>
      <w:r>
        <w:rPr>
          <w:spacing w:val="-3"/>
          <w:sz w:val="28"/>
        </w:rPr>
        <w:t> </w:t>
      </w:r>
      <w:r>
        <w:rPr>
          <w:sz w:val="28"/>
        </w:rPr>
        <w:t>anticipados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precampaña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campaña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mensaje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manifestaciones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denunciadas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hayan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trascendido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conocimiento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ciudadanía</w:t>
      </w:r>
      <w:r>
        <w:rPr>
          <w:sz w:val="28"/>
        </w:rPr>
        <w:t>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ind w:left="102"/>
        <w:jc w:val="both"/>
      </w:pPr>
      <w:r>
        <w:rPr/>
        <w:t>Esto es,</w:t>
      </w:r>
      <w:r>
        <w:rPr>
          <w:spacing w:val="-3"/>
        </w:rPr>
        <w:t> </w:t>
      </w:r>
      <w:r>
        <w:rPr/>
        <w:t>sólo</w:t>
      </w:r>
      <w:r>
        <w:rPr>
          <w:spacing w:val="-2"/>
        </w:rPr>
        <w:t> </w:t>
      </w:r>
      <w:r>
        <w:rPr/>
        <w:t>será</w:t>
      </w:r>
      <w:r>
        <w:rPr>
          <w:spacing w:val="-3"/>
        </w:rPr>
        <w:t> </w:t>
      </w:r>
      <w:r>
        <w:rPr/>
        <w:t>sancionable</w:t>
      </w:r>
      <w:r>
        <w:rPr>
          <w:spacing w:val="1"/>
        </w:rPr>
        <w:t> </w:t>
      </w:r>
      <w:r>
        <w:rPr/>
        <w:t>un</w:t>
      </w:r>
      <w:r>
        <w:rPr>
          <w:spacing w:val="-5"/>
        </w:rPr>
        <w:t> </w:t>
      </w:r>
      <w:r>
        <w:rPr/>
        <w:t>mensaje</w:t>
      </w:r>
      <w:r>
        <w:rPr>
          <w:spacing w:val="-2"/>
        </w:rPr>
        <w:t> </w:t>
      </w:r>
      <w:r>
        <w:rPr/>
        <w:t>si: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822" w:val="left" w:leader="none"/>
        </w:tabs>
        <w:spacing w:line="362" w:lineRule="auto" w:before="1" w:after="0"/>
        <w:ind w:left="821" w:right="1679" w:hanging="360"/>
        <w:jc w:val="left"/>
        <w:rPr>
          <w:sz w:val="28"/>
        </w:rPr>
      </w:pPr>
      <w:r>
        <w:rPr>
          <w:sz w:val="28"/>
        </w:rPr>
        <w:t>De</w:t>
      </w:r>
      <w:r>
        <w:rPr>
          <w:spacing w:val="37"/>
          <w:sz w:val="28"/>
        </w:rPr>
        <w:t> </w:t>
      </w:r>
      <w:r>
        <w:rPr>
          <w:sz w:val="28"/>
        </w:rPr>
        <w:t>su</w:t>
      </w:r>
      <w:r>
        <w:rPr>
          <w:spacing w:val="36"/>
          <w:sz w:val="28"/>
        </w:rPr>
        <w:t> </w:t>
      </w:r>
      <w:r>
        <w:rPr>
          <w:sz w:val="28"/>
        </w:rPr>
        <w:t>contenido,</w:t>
      </w:r>
      <w:r>
        <w:rPr>
          <w:spacing w:val="38"/>
          <w:sz w:val="28"/>
        </w:rPr>
        <w:t> </w:t>
      </w:r>
      <w:r>
        <w:rPr>
          <w:sz w:val="28"/>
        </w:rPr>
        <w:t>se</w:t>
      </w:r>
      <w:r>
        <w:rPr>
          <w:spacing w:val="41"/>
          <w:sz w:val="28"/>
        </w:rPr>
        <w:t> </w:t>
      </w:r>
      <w:r>
        <w:rPr>
          <w:sz w:val="28"/>
        </w:rPr>
        <w:t>advierte</w:t>
      </w:r>
      <w:r>
        <w:rPr>
          <w:spacing w:val="40"/>
          <w:sz w:val="28"/>
        </w:rPr>
        <w:t> </w:t>
      </w:r>
      <w:r>
        <w:rPr>
          <w:sz w:val="28"/>
        </w:rPr>
        <w:t>un</w:t>
      </w:r>
      <w:r>
        <w:rPr>
          <w:spacing w:val="41"/>
          <w:sz w:val="28"/>
        </w:rPr>
        <w:t> </w:t>
      </w:r>
      <w:r>
        <w:rPr>
          <w:sz w:val="28"/>
        </w:rPr>
        <w:t>llamamiento</w:t>
      </w:r>
      <w:r>
        <w:rPr>
          <w:spacing w:val="37"/>
          <w:sz w:val="28"/>
        </w:rPr>
        <w:t> </w:t>
      </w:r>
      <w:r>
        <w:rPr>
          <w:sz w:val="28"/>
        </w:rPr>
        <w:t>expreso</w:t>
      </w:r>
      <w:r>
        <w:rPr>
          <w:spacing w:val="38"/>
          <w:sz w:val="28"/>
        </w:rPr>
        <w:t> </w:t>
      </w:r>
      <w:r>
        <w:rPr>
          <w:sz w:val="28"/>
        </w:rPr>
        <w:t>al</w:t>
      </w:r>
      <w:r>
        <w:rPr>
          <w:spacing w:val="-75"/>
          <w:sz w:val="28"/>
        </w:rPr>
        <w:t> </w:t>
      </w:r>
      <w:r>
        <w:rPr>
          <w:sz w:val="28"/>
        </w:rPr>
        <w:t>voto</w:t>
      </w:r>
      <w:r>
        <w:rPr>
          <w:spacing w:val="-4"/>
          <w:sz w:val="28"/>
        </w:rPr>
        <w:t> </w:t>
      </w:r>
      <w:r>
        <w:rPr>
          <w:sz w:val="28"/>
        </w:rPr>
        <w:t>y;</w:t>
      </w:r>
    </w:p>
    <w:p>
      <w:pPr>
        <w:pStyle w:val="BodyText"/>
        <w:spacing w:before="5"/>
        <w:rPr>
          <w:sz w:val="41"/>
        </w:rPr>
      </w:pPr>
    </w:p>
    <w:p>
      <w:pPr>
        <w:pStyle w:val="ListParagraph"/>
        <w:numPr>
          <w:ilvl w:val="0"/>
          <w:numId w:val="9"/>
        </w:numPr>
        <w:tabs>
          <w:tab w:pos="822" w:val="left" w:leader="none"/>
        </w:tabs>
        <w:spacing w:line="240" w:lineRule="auto" w:before="0" w:after="0"/>
        <w:ind w:left="822" w:right="0" w:hanging="361"/>
        <w:jc w:val="left"/>
        <w:rPr>
          <w:sz w:val="28"/>
        </w:rPr>
      </w:pPr>
      <w:r>
        <w:rPr>
          <w:sz w:val="28"/>
        </w:rPr>
        <w:t>Trascienda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4"/>
          <w:sz w:val="28"/>
        </w:rPr>
        <w:t> </w:t>
      </w:r>
      <w:r>
        <w:rPr>
          <w:sz w:val="28"/>
        </w:rPr>
        <w:t>ciudadanía</w:t>
      </w:r>
      <w:r>
        <w:rPr>
          <w:sz w:val="28"/>
          <w:vertAlign w:val="superscript"/>
        </w:rPr>
        <w:t>19</w:t>
      </w:r>
      <w:r>
        <w:rPr>
          <w:sz w:val="28"/>
          <w:vertAlign w:val="baseline"/>
        </w:rPr>
        <w:t>.</w:t>
      </w:r>
    </w:p>
    <w:p>
      <w:pPr>
        <w:pStyle w:val="BodyText"/>
        <w:rPr>
          <w:sz w:val="32"/>
        </w:rPr>
      </w:pPr>
    </w:p>
    <w:p>
      <w:pPr>
        <w:pStyle w:val="BodyText"/>
        <w:spacing w:line="362" w:lineRule="auto" w:before="276"/>
        <w:ind w:left="102" w:right="1683"/>
        <w:jc w:val="both"/>
      </w:pPr>
      <w:r>
        <w:rPr/>
        <w:t>Pues solo así, se podría afectar el principio constitucional de la</w:t>
      </w:r>
      <w:r>
        <w:rPr>
          <w:spacing w:val="1"/>
        </w:rPr>
        <w:t> </w:t>
      </w:r>
      <w:r>
        <w:rPr/>
        <w:t>equidad en la</w:t>
      </w:r>
      <w:r>
        <w:rPr>
          <w:spacing w:val="-4"/>
        </w:rPr>
        <w:t> </w:t>
      </w:r>
      <w:r>
        <w:rPr/>
        <w:t>contienda.</w:t>
      </w:r>
    </w:p>
    <w:p>
      <w:pPr>
        <w:pStyle w:val="BodyText"/>
        <w:spacing w:before="5"/>
        <w:rPr>
          <w:sz w:val="41"/>
        </w:rPr>
      </w:pPr>
    </w:p>
    <w:p>
      <w:pPr>
        <w:spacing w:line="360" w:lineRule="auto" w:before="0"/>
        <w:ind w:left="102" w:right="1675" w:firstLine="0"/>
        <w:jc w:val="both"/>
        <w:rPr>
          <w:sz w:val="28"/>
        </w:rPr>
      </w:pPr>
      <w:r>
        <w:rPr>
          <w:sz w:val="28"/>
        </w:rPr>
        <w:t>Así, conforme al criterio establecido en la tesis XXX/2018, de</w:t>
      </w:r>
      <w:r>
        <w:rPr>
          <w:spacing w:val="1"/>
          <w:sz w:val="28"/>
        </w:rPr>
        <w:t> </w:t>
      </w:r>
      <w:r>
        <w:rPr>
          <w:sz w:val="28"/>
        </w:rPr>
        <w:t>rubro:</w:t>
      </w:r>
      <w:r>
        <w:rPr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“ACTOS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ANTICIPADOS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DE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PRECAMPAÑA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O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CAMPAÑA. PARA ACREDITAR EL ELEMENTO SUBJETIVO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SE DEBEN ANALIZAR LAS VARIABLES RELACIONADAS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CON</w:t>
      </w:r>
      <w:r>
        <w:rPr>
          <w:rFonts w:ascii="Arial" w:hAnsi="Arial"/>
          <w:b/>
          <w:i/>
          <w:spacing w:val="-4"/>
          <w:sz w:val="28"/>
        </w:rPr>
        <w:t> </w:t>
      </w:r>
      <w:r>
        <w:rPr>
          <w:rFonts w:ascii="Arial" w:hAnsi="Arial"/>
          <w:b/>
          <w:i/>
          <w:sz w:val="28"/>
        </w:rPr>
        <w:t>LA</w:t>
      </w:r>
      <w:r>
        <w:rPr>
          <w:rFonts w:ascii="Arial" w:hAnsi="Arial"/>
          <w:b/>
          <w:i/>
          <w:spacing w:val="-6"/>
          <w:sz w:val="28"/>
        </w:rPr>
        <w:t> </w:t>
      </w:r>
      <w:r>
        <w:rPr>
          <w:rFonts w:ascii="Arial" w:hAnsi="Arial"/>
          <w:b/>
          <w:i/>
          <w:sz w:val="28"/>
        </w:rPr>
        <w:t>TRASCENDENCIA</w:t>
      </w:r>
      <w:r>
        <w:rPr>
          <w:rFonts w:ascii="Arial" w:hAnsi="Arial"/>
          <w:b/>
          <w:i/>
          <w:spacing w:val="-5"/>
          <w:sz w:val="28"/>
        </w:rPr>
        <w:t> </w:t>
      </w:r>
      <w:r>
        <w:rPr>
          <w:rFonts w:ascii="Arial" w:hAnsi="Arial"/>
          <w:b/>
          <w:i/>
          <w:sz w:val="28"/>
        </w:rPr>
        <w:t>A</w:t>
      </w:r>
      <w:r>
        <w:rPr>
          <w:rFonts w:ascii="Arial" w:hAnsi="Arial"/>
          <w:b/>
          <w:i/>
          <w:spacing w:val="-6"/>
          <w:sz w:val="28"/>
        </w:rPr>
        <w:t> </w:t>
      </w:r>
      <w:r>
        <w:rPr>
          <w:rFonts w:ascii="Arial" w:hAnsi="Arial"/>
          <w:b/>
          <w:i/>
          <w:sz w:val="28"/>
        </w:rPr>
        <w:t>LA</w:t>
      </w:r>
      <w:r>
        <w:rPr>
          <w:rFonts w:ascii="Arial" w:hAnsi="Arial"/>
          <w:b/>
          <w:i/>
          <w:spacing w:val="-5"/>
          <w:sz w:val="28"/>
        </w:rPr>
        <w:t> </w:t>
      </w:r>
      <w:r>
        <w:rPr>
          <w:rFonts w:ascii="Arial" w:hAnsi="Arial"/>
          <w:b/>
          <w:i/>
          <w:sz w:val="28"/>
        </w:rPr>
        <w:t>CIUDADANÍA”</w:t>
      </w:r>
      <w:r>
        <w:rPr>
          <w:sz w:val="28"/>
          <w:vertAlign w:val="superscript"/>
        </w:rPr>
        <w:t>20</w:t>
      </w:r>
      <w:r>
        <w:rPr>
          <w:sz w:val="28"/>
          <w:vertAlign w:val="baseline"/>
        </w:rPr>
        <w:t>,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al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estudiar</w:t>
      </w:r>
    </w:p>
    <w:p>
      <w:pPr>
        <w:pStyle w:val="BodyText"/>
        <w:spacing w:line="360" w:lineRule="auto" w:before="1"/>
        <w:ind w:left="102" w:right="1674"/>
        <w:jc w:val="both"/>
      </w:pPr>
      <w:r>
        <w:rPr/>
        <w:t>la actualización de actos anticipados de precampaña, a fin de</w:t>
      </w:r>
      <w:r>
        <w:rPr>
          <w:spacing w:val="1"/>
        </w:rPr>
        <w:t> </w:t>
      </w:r>
      <w:r>
        <w:rPr/>
        <w:t>determinar que un mensaje trascendió al conocimiento de la</w:t>
      </w:r>
      <w:r>
        <w:rPr>
          <w:spacing w:val="1"/>
        </w:rPr>
        <w:t> </w:t>
      </w:r>
      <w:r>
        <w:rPr/>
        <w:t>ciudadanía,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resolutor,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valorar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siguientes: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85.103996pt;margin-top:11.374071pt;width:144.020pt;height:.72003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02" w:right="1638" w:firstLine="0"/>
        <w:jc w:val="both"/>
        <w:rPr>
          <w:sz w:val="20"/>
        </w:rPr>
      </w:pPr>
      <w:r>
        <w:rPr>
          <w:position w:val="6"/>
          <w:sz w:val="13"/>
        </w:rPr>
        <w:t>19 </w:t>
      </w:r>
      <w:r>
        <w:rPr>
          <w:sz w:val="20"/>
        </w:rPr>
        <w:t>Pues si se demuestra que, el mensaje se quedó en un ámbito privado, difícilmente se</w:t>
      </w:r>
      <w:r>
        <w:rPr>
          <w:spacing w:val="1"/>
          <w:sz w:val="20"/>
        </w:rPr>
        <w:t> </w:t>
      </w:r>
      <w:r>
        <w:rPr>
          <w:sz w:val="20"/>
        </w:rPr>
        <w:t>podrá considerar acreditada la conducta consistente en actos anticipados de precampaña</w:t>
      </w:r>
      <w:r>
        <w:rPr>
          <w:spacing w:val="-5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campaña.</w:t>
      </w:r>
    </w:p>
    <w:p>
      <w:pPr>
        <w:spacing w:before="0"/>
        <w:ind w:left="102" w:right="1635" w:firstLine="0"/>
        <w:jc w:val="both"/>
        <w:rPr>
          <w:sz w:val="20"/>
        </w:rPr>
      </w:pPr>
      <w:r>
        <w:rPr>
          <w:position w:val="6"/>
          <w:sz w:val="13"/>
        </w:rPr>
        <w:t>20</w:t>
      </w:r>
      <w:r>
        <w:rPr>
          <w:spacing w:val="12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Gaceta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Jurisprudencia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Tesis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materia</w:t>
      </w:r>
      <w:r>
        <w:rPr>
          <w:spacing w:val="-6"/>
          <w:sz w:val="20"/>
        </w:rPr>
        <w:t> </w:t>
      </w:r>
      <w:r>
        <w:rPr>
          <w:sz w:val="20"/>
        </w:rPr>
        <w:t>electoral,</w:t>
      </w:r>
      <w:r>
        <w:rPr>
          <w:spacing w:val="-8"/>
          <w:sz w:val="20"/>
        </w:rPr>
        <w:t> </w:t>
      </w:r>
      <w:r>
        <w:rPr>
          <w:sz w:val="20"/>
        </w:rPr>
        <w:t>Tribunal</w:t>
      </w:r>
      <w:r>
        <w:rPr>
          <w:spacing w:val="-4"/>
          <w:sz w:val="20"/>
        </w:rPr>
        <w:t> </w:t>
      </w:r>
      <w:r>
        <w:rPr>
          <w:sz w:val="20"/>
        </w:rPr>
        <w:t>Electoral</w:t>
      </w:r>
      <w:r>
        <w:rPr>
          <w:spacing w:val="-5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Poder</w:t>
      </w:r>
      <w:r>
        <w:rPr>
          <w:spacing w:val="-1"/>
          <w:sz w:val="20"/>
        </w:rPr>
        <w:t> </w:t>
      </w:r>
      <w:r>
        <w:rPr>
          <w:sz w:val="20"/>
        </w:rPr>
        <w:t>Judicial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Federación, Año11,</w:t>
      </w:r>
      <w:r>
        <w:rPr>
          <w:spacing w:val="-1"/>
          <w:sz w:val="20"/>
        </w:rPr>
        <w:t> </w:t>
      </w:r>
      <w:r>
        <w:rPr>
          <w:sz w:val="20"/>
        </w:rPr>
        <w:t>Número</w:t>
      </w:r>
      <w:r>
        <w:rPr>
          <w:spacing w:val="-2"/>
          <w:sz w:val="20"/>
        </w:rPr>
        <w:t> </w:t>
      </w:r>
      <w:r>
        <w:rPr>
          <w:sz w:val="20"/>
        </w:rPr>
        <w:t>22,</w:t>
      </w:r>
      <w:r>
        <w:rPr>
          <w:spacing w:val="-1"/>
          <w:sz w:val="20"/>
        </w:rPr>
        <w:t> </w:t>
      </w:r>
      <w:r>
        <w:rPr>
          <w:sz w:val="20"/>
        </w:rPr>
        <w:t>2018, página</w:t>
      </w:r>
      <w:r>
        <w:rPr>
          <w:spacing w:val="-1"/>
          <w:sz w:val="20"/>
        </w:rPr>
        <w:t> </w:t>
      </w:r>
      <w:r>
        <w:rPr>
          <w:sz w:val="20"/>
        </w:rPr>
        <w:t>26.</w:t>
      </w:r>
    </w:p>
    <w:p>
      <w:pPr>
        <w:spacing w:after="0"/>
        <w:jc w:val="both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ListParagraph"/>
        <w:numPr>
          <w:ilvl w:val="1"/>
          <w:numId w:val="8"/>
        </w:numPr>
        <w:tabs>
          <w:tab w:pos="1598" w:val="left" w:leader="none"/>
        </w:tabs>
        <w:spacing w:line="360" w:lineRule="auto" w:before="81" w:after="0"/>
        <w:ind w:left="1518" w:right="828" w:hanging="156"/>
        <w:jc w:val="both"/>
        <w:rPr>
          <w:sz w:val="28"/>
        </w:rPr>
      </w:pP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audiencia</w:t>
      </w:r>
      <w:r>
        <w:rPr>
          <w:rFonts w:ascii="Arial" w:hAnsi="Arial"/>
          <w:b/>
          <w:spacing w:val="-7"/>
          <w:sz w:val="28"/>
        </w:rPr>
        <w:t> </w:t>
      </w:r>
      <w:r>
        <w:rPr>
          <w:sz w:val="28"/>
        </w:rPr>
        <w:t>que</w:t>
      </w:r>
      <w:r>
        <w:rPr>
          <w:spacing w:val="-12"/>
          <w:sz w:val="28"/>
        </w:rPr>
        <w:t> </w:t>
      </w:r>
      <w:r>
        <w:rPr>
          <w:sz w:val="28"/>
        </w:rPr>
        <w:t>recibió</w:t>
      </w:r>
      <w:r>
        <w:rPr>
          <w:spacing w:val="-11"/>
          <w:sz w:val="28"/>
        </w:rPr>
        <w:t> </w:t>
      </w:r>
      <w:r>
        <w:rPr>
          <w:sz w:val="28"/>
        </w:rPr>
        <w:t>o</w:t>
      </w:r>
      <w:r>
        <w:rPr>
          <w:spacing w:val="-10"/>
          <w:sz w:val="28"/>
        </w:rPr>
        <w:t> </w:t>
      </w:r>
      <w:r>
        <w:rPr>
          <w:sz w:val="28"/>
        </w:rPr>
        <w:t>a</w:t>
      </w:r>
      <w:r>
        <w:rPr>
          <w:spacing w:val="-9"/>
          <w:sz w:val="28"/>
        </w:rPr>
        <w:t> </w:t>
      </w:r>
      <w:r>
        <w:rPr>
          <w:sz w:val="28"/>
        </w:rPr>
        <w:t>la</w:t>
      </w:r>
      <w:r>
        <w:rPr>
          <w:spacing w:val="-10"/>
          <w:sz w:val="28"/>
        </w:rPr>
        <w:t> </w:t>
      </w:r>
      <w:r>
        <w:rPr>
          <w:sz w:val="28"/>
        </w:rPr>
        <w:t>que</w:t>
      </w:r>
      <w:r>
        <w:rPr>
          <w:spacing w:val="-11"/>
          <w:sz w:val="28"/>
        </w:rPr>
        <w:t> </w:t>
      </w:r>
      <w:r>
        <w:rPr>
          <w:sz w:val="28"/>
        </w:rPr>
        <w:t>se</w:t>
      </w:r>
      <w:r>
        <w:rPr>
          <w:spacing w:val="-10"/>
          <w:sz w:val="28"/>
        </w:rPr>
        <w:t> </w:t>
      </w:r>
      <w:r>
        <w:rPr>
          <w:sz w:val="28"/>
        </w:rPr>
        <w:t>dirigió</w:t>
      </w:r>
      <w:r>
        <w:rPr>
          <w:spacing w:val="-11"/>
          <w:sz w:val="28"/>
        </w:rPr>
        <w:t> </w:t>
      </w:r>
      <w:r>
        <w:rPr>
          <w:sz w:val="28"/>
        </w:rPr>
        <w:t>ese</w:t>
      </w:r>
      <w:r>
        <w:rPr>
          <w:spacing w:val="-12"/>
          <w:sz w:val="28"/>
        </w:rPr>
        <w:t> </w:t>
      </w:r>
      <w:r>
        <w:rPr>
          <w:sz w:val="28"/>
        </w:rPr>
        <w:t>mensaje,</w:t>
      </w:r>
      <w:r>
        <w:rPr>
          <w:spacing w:val="-75"/>
          <w:sz w:val="28"/>
        </w:rPr>
        <w:t> </w:t>
      </w:r>
      <w:r>
        <w:rPr>
          <w:sz w:val="28"/>
        </w:rPr>
        <w:t>esto es, si se trató de la ciudadanía en general o sólo de</w:t>
      </w:r>
      <w:r>
        <w:rPr>
          <w:spacing w:val="1"/>
          <w:sz w:val="28"/>
        </w:rPr>
        <w:t> </w:t>
      </w:r>
      <w:r>
        <w:rPr>
          <w:sz w:val="28"/>
        </w:rPr>
        <w:t>militantes, así como un número estimado del número de</w:t>
      </w:r>
      <w:r>
        <w:rPr>
          <w:spacing w:val="1"/>
          <w:sz w:val="28"/>
        </w:rPr>
        <w:t> </w:t>
      </w:r>
      <w:r>
        <w:rPr>
          <w:sz w:val="28"/>
        </w:rPr>
        <w:t>destinatarios</w:t>
      </w:r>
      <w:r>
        <w:rPr>
          <w:spacing w:val="-1"/>
          <w:sz w:val="28"/>
        </w:rPr>
        <w:t> </w:t>
      </w:r>
      <w:r>
        <w:rPr>
          <w:sz w:val="28"/>
        </w:rPr>
        <w:t>que</w:t>
      </w:r>
      <w:r>
        <w:rPr>
          <w:spacing w:val="-2"/>
          <w:sz w:val="28"/>
        </w:rPr>
        <w:t> </w:t>
      </w:r>
      <w:r>
        <w:rPr>
          <w:sz w:val="28"/>
        </w:rPr>
        <w:t>recibió</w:t>
      </w:r>
      <w:r>
        <w:rPr>
          <w:spacing w:val="-2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mensaje</w:t>
      </w:r>
      <w:r>
        <w:rPr>
          <w:sz w:val="28"/>
          <w:vertAlign w:val="superscript"/>
        </w:rPr>
        <w:t>21</w:t>
      </w:r>
      <w:r>
        <w:rPr>
          <w:sz w:val="28"/>
          <w:vertAlign w:val="baseline"/>
        </w:rPr>
        <w:t>;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8"/>
        </w:numPr>
        <w:tabs>
          <w:tab w:pos="1598" w:val="left" w:leader="none"/>
        </w:tabs>
        <w:spacing w:line="360" w:lineRule="auto" w:before="0" w:after="0"/>
        <w:ind w:left="1518" w:right="831" w:hanging="233"/>
        <w:jc w:val="both"/>
        <w:rPr>
          <w:sz w:val="28"/>
        </w:rPr>
      </w:pPr>
      <w:r>
        <w:rPr>
          <w:rFonts w:ascii="Arial" w:hAnsi="Arial"/>
          <w:b/>
          <w:sz w:val="28"/>
        </w:rPr>
        <w:t>El lugar </w:t>
      </w:r>
      <w:r>
        <w:rPr>
          <w:sz w:val="28"/>
        </w:rPr>
        <w:t>donde se celebró el acto o emitió el mensaje</w:t>
      </w:r>
      <w:r>
        <w:rPr>
          <w:spacing w:val="1"/>
          <w:sz w:val="28"/>
        </w:rPr>
        <w:t> </w:t>
      </w:r>
      <w:r>
        <w:rPr>
          <w:sz w:val="28"/>
        </w:rPr>
        <w:t>denunciado</w:t>
      </w:r>
      <w:r>
        <w:rPr>
          <w:spacing w:val="-6"/>
          <w:sz w:val="28"/>
        </w:rPr>
        <w:t> </w:t>
      </w:r>
      <w:r>
        <w:rPr>
          <w:sz w:val="28"/>
        </w:rPr>
        <w:t>o</w:t>
      </w:r>
      <w:r>
        <w:rPr>
          <w:spacing w:val="-6"/>
          <w:sz w:val="28"/>
        </w:rPr>
        <w:t> </w:t>
      </w:r>
      <w:r>
        <w:rPr>
          <w:sz w:val="28"/>
        </w:rPr>
        <w:t>conductas</w:t>
      </w:r>
      <w:r>
        <w:rPr>
          <w:spacing w:val="-3"/>
          <w:sz w:val="28"/>
        </w:rPr>
        <w:t> </w:t>
      </w:r>
      <w:r>
        <w:rPr>
          <w:sz w:val="28"/>
        </w:rPr>
        <w:t>reprochadas.</w:t>
      </w:r>
      <w:r>
        <w:rPr>
          <w:spacing w:val="-7"/>
          <w:sz w:val="28"/>
        </w:rPr>
        <w:t> </w:t>
      </w:r>
      <w:r>
        <w:rPr>
          <w:sz w:val="28"/>
        </w:rPr>
        <w:t>Esto</w:t>
      </w:r>
      <w:r>
        <w:rPr>
          <w:spacing w:val="-5"/>
          <w:sz w:val="28"/>
        </w:rPr>
        <w:t> </w:t>
      </w:r>
      <w:r>
        <w:rPr>
          <w:sz w:val="28"/>
        </w:rPr>
        <w:t>implica</w:t>
      </w:r>
      <w:r>
        <w:rPr>
          <w:spacing w:val="-8"/>
          <w:sz w:val="28"/>
        </w:rPr>
        <w:t> </w:t>
      </w:r>
      <w:r>
        <w:rPr>
          <w:sz w:val="28"/>
        </w:rPr>
        <w:t>analizar</w:t>
      </w:r>
      <w:r>
        <w:rPr>
          <w:spacing w:val="-75"/>
          <w:sz w:val="28"/>
        </w:rPr>
        <w:t> </w:t>
      </w:r>
      <w:r>
        <w:rPr>
          <w:sz w:val="28"/>
        </w:rPr>
        <w:t>si</w:t>
      </w:r>
      <w:r>
        <w:rPr>
          <w:spacing w:val="-13"/>
          <w:sz w:val="28"/>
        </w:rPr>
        <w:t> </w:t>
      </w:r>
      <w:r>
        <w:rPr>
          <w:sz w:val="28"/>
        </w:rPr>
        <w:t>fue</w:t>
      </w:r>
      <w:r>
        <w:rPr>
          <w:spacing w:val="-11"/>
          <w:sz w:val="28"/>
        </w:rPr>
        <w:t> </w:t>
      </w:r>
      <w:r>
        <w:rPr>
          <w:sz w:val="28"/>
        </w:rPr>
        <w:t>un</w:t>
      </w:r>
      <w:r>
        <w:rPr>
          <w:spacing w:val="-14"/>
          <w:sz w:val="28"/>
        </w:rPr>
        <w:t> </w:t>
      </w:r>
      <w:r>
        <w:rPr>
          <w:sz w:val="28"/>
        </w:rPr>
        <w:t>lugar</w:t>
      </w:r>
      <w:r>
        <w:rPr>
          <w:spacing w:val="-14"/>
          <w:sz w:val="28"/>
        </w:rPr>
        <w:t> </w:t>
      </w:r>
      <w:r>
        <w:rPr>
          <w:sz w:val="28"/>
        </w:rPr>
        <w:t>público,</w:t>
      </w:r>
      <w:r>
        <w:rPr>
          <w:spacing w:val="-13"/>
          <w:sz w:val="28"/>
        </w:rPr>
        <w:t> </w:t>
      </w:r>
      <w:r>
        <w:rPr>
          <w:sz w:val="28"/>
        </w:rPr>
        <w:t>de</w:t>
      </w:r>
      <w:r>
        <w:rPr>
          <w:spacing w:val="-11"/>
          <w:sz w:val="28"/>
        </w:rPr>
        <w:t> </w:t>
      </w:r>
      <w:r>
        <w:rPr>
          <w:sz w:val="28"/>
        </w:rPr>
        <w:t>acceso</w:t>
      </w:r>
      <w:r>
        <w:rPr>
          <w:spacing w:val="-11"/>
          <w:sz w:val="28"/>
        </w:rPr>
        <w:t> </w:t>
      </w:r>
      <w:r>
        <w:rPr>
          <w:sz w:val="28"/>
        </w:rPr>
        <w:t>libre</w:t>
      </w:r>
      <w:r>
        <w:rPr>
          <w:spacing w:val="-16"/>
          <w:sz w:val="28"/>
        </w:rPr>
        <w:t> </w:t>
      </w:r>
      <w:r>
        <w:rPr>
          <w:sz w:val="28"/>
        </w:rPr>
        <w:t>o,</w:t>
      </w:r>
      <w:r>
        <w:rPr>
          <w:spacing w:val="-13"/>
          <w:sz w:val="28"/>
        </w:rPr>
        <w:t> </w:t>
      </w:r>
      <w:r>
        <w:rPr>
          <w:sz w:val="28"/>
        </w:rPr>
        <w:t>contrariamente,</w:t>
      </w:r>
      <w:r>
        <w:rPr>
          <w:spacing w:val="-15"/>
          <w:sz w:val="28"/>
        </w:rPr>
        <w:t> </w:t>
      </w:r>
      <w:r>
        <w:rPr>
          <w:sz w:val="28"/>
        </w:rPr>
        <w:t>un</w:t>
      </w:r>
      <w:r>
        <w:rPr>
          <w:spacing w:val="-75"/>
          <w:sz w:val="28"/>
        </w:rPr>
        <w:t> </w:t>
      </w:r>
      <w:r>
        <w:rPr>
          <w:sz w:val="28"/>
        </w:rPr>
        <w:t>lugar</w:t>
      </w:r>
      <w:r>
        <w:rPr>
          <w:spacing w:val="-1"/>
          <w:sz w:val="28"/>
        </w:rPr>
        <w:t> </w:t>
      </w:r>
      <w:r>
        <w:rPr>
          <w:sz w:val="28"/>
        </w:rPr>
        <w:t>privado</w:t>
      </w:r>
      <w:r>
        <w:rPr>
          <w:spacing w:val="-4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acceso</w:t>
      </w:r>
      <w:r>
        <w:rPr>
          <w:spacing w:val="-2"/>
          <w:sz w:val="28"/>
        </w:rPr>
        <w:t> </w:t>
      </w:r>
      <w:r>
        <w:rPr>
          <w:sz w:val="28"/>
        </w:rPr>
        <w:t>restringido.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8"/>
        </w:numPr>
        <w:tabs>
          <w:tab w:pos="1600" w:val="left" w:leader="none"/>
        </w:tabs>
        <w:spacing w:line="360" w:lineRule="auto" w:before="0" w:after="0"/>
        <w:ind w:left="1518" w:right="824" w:hanging="310"/>
        <w:jc w:val="both"/>
        <w:rPr>
          <w:sz w:val="28"/>
        </w:rPr>
      </w:pPr>
      <w:r>
        <w:rPr>
          <w:rFonts w:ascii="Arial" w:hAnsi="Arial"/>
          <w:b/>
          <w:sz w:val="28"/>
        </w:rPr>
        <w:t>El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medio</w:t>
      </w:r>
      <w:r>
        <w:rPr>
          <w:rFonts w:ascii="Arial" w:hAnsi="Arial"/>
          <w:b/>
          <w:spacing w:val="-14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difusión</w:t>
      </w:r>
      <w:r>
        <w:rPr>
          <w:rFonts w:ascii="Arial" w:hAnsi="Arial"/>
          <w:b/>
          <w:spacing w:val="-14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evento</w:t>
      </w:r>
      <w:r>
        <w:rPr>
          <w:rFonts w:ascii="Arial" w:hAnsi="Arial"/>
          <w:b/>
          <w:spacing w:val="-14"/>
          <w:sz w:val="28"/>
        </w:rPr>
        <w:t> </w:t>
      </w:r>
      <w:r>
        <w:rPr>
          <w:rFonts w:ascii="Arial" w:hAnsi="Arial"/>
          <w:b/>
          <w:sz w:val="28"/>
        </w:rPr>
        <w:t>o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mensaje</w:t>
      </w:r>
      <w:r>
        <w:rPr>
          <w:rFonts w:ascii="Arial" w:hAnsi="Arial"/>
          <w:b/>
          <w:spacing w:val="-13"/>
          <w:sz w:val="28"/>
        </w:rPr>
        <w:t> </w:t>
      </w:r>
      <w:r>
        <w:rPr>
          <w:rFonts w:ascii="Arial" w:hAnsi="Arial"/>
          <w:b/>
          <w:sz w:val="28"/>
        </w:rPr>
        <w:t>denunciado</w:t>
      </w:r>
      <w:r>
        <w:rPr>
          <w:sz w:val="28"/>
        </w:rPr>
        <w:t>.</w:t>
      </w:r>
      <w:r>
        <w:rPr>
          <w:spacing w:val="-75"/>
          <w:sz w:val="28"/>
        </w:rPr>
        <w:t> </w:t>
      </w:r>
      <w:r>
        <w:rPr>
          <w:sz w:val="28"/>
        </w:rPr>
        <w:t>Identificar si se trató de un discurso, una reunión, un mitin,</w:t>
      </w:r>
      <w:r>
        <w:rPr>
          <w:spacing w:val="1"/>
          <w:sz w:val="28"/>
        </w:rPr>
        <w:t> </w:t>
      </w:r>
      <w:r>
        <w:rPr>
          <w:sz w:val="28"/>
        </w:rPr>
        <w:t>un promocional de radio o de televisión, una publicación en</w:t>
      </w:r>
      <w:r>
        <w:rPr>
          <w:spacing w:val="-75"/>
          <w:sz w:val="28"/>
        </w:rPr>
        <w:t> </w:t>
      </w:r>
      <w:r>
        <w:rPr>
          <w:sz w:val="28"/>
        </w:rPr>
        <w:t>algún</w:t>
      </w:r>
      <w:r>
        <w:rPr>
          <w:spacing w:val="-3"/>
          <w:sz w:val="28"/>
        </w:rPr>
        <w:t> </w:t>
      </w:r>
      <w:r>
        <w:rPr>
          <w:sz w:val="28"/>
        </w:rPr>
        <w:t>medio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comunicación,</w:t>
      </w:r>
      <w:r>
        <w:rPr>
          <w:spacing w:val="-1"/>
          <w:sz w:val="28"/>
        </w:rPr>
        <w:t> </w:t>
      </w:r>
      <w:r>
        <w:rPr>
          <w:sz w:val="28"/>
        </w:rPr>
        <w:t>entre</w:t>
      </w:r>
      <w:r>
        <w:rPr>
          <w:spacing w:val="-2"/>
          <w:sz w:val="28"/>
        </w:rPr>
        <w:t> </w:t>
      </w:r>
      <w:r>
        <w:rPr>
          <w:sz w:val="28"/>
        </w:rPr>
        <w:t>otras.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951" w:right="826"/>
        <w:jc w:val="both"/>
      </w:pPr>
      <w:r>
        <w:rPr/>
        <w:t>Lo anterior se traduce en que, resulta necesario </w:t>
      </w:r>
      <w:r>
        <w:rPr>
          <w:rFonts w:ascii="Arial" w:hAnsi="Arial"/>
          <w:b/>
        </w:rPr>
        <w:t>analizar el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contexto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integral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manifestaciones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denunciadas</w:t>
      </w:r>
      <w:r>
        <w:rPr/>
        <w:t>,</w:t>
      </w:r>
      <w:r>
        <w:rPr>
          <w:spacing w:val="1"/>
        </w:rPr>
        <w:t> </w:t>
      </w:r>
      <w:r>
        <w:rPr/>
        <w:t>atendiendo a las características del auditorio al que se dirigen,</w:t>
      </w:r>
      <w:r>
        <w:rPr>
          <w:spacing w:val="1"/>
        </w:rPr>
        <w:t> </w:t>
      </w:r>
      <w:r>
        <w:rPr/>
        <w:t>el lugar o recinto en que se expresan y si fue objeto de difusión,</w:t>
      </w:r>
      <w:r>
        <w:rPr>
          <w:spacing w:val="-75"/>
        </w:rPr>
        <w:t> </w:t>
      </w:r>
      <w:r>
        <w:rPr/>
        <w:t>pues solo de esta manera, el órgano jurisdiccional estará en</w:t>
      </w:r>
      <w:r>
        <w:rPr>
          <w:spacing w:val="1"/>
        </w:rPr>
        <w:t> </w:t>
      </w:r>
      <w:r>
        <w:rPr/>
        <w:t>condiciones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confirmar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refutar</w:t>
      </w:r>
      <w:r>
        <w:rPr>
          <w:spacing w:val="-2"/>
        </w:rPr>
        <w:t> </w:t>
      </w:r>
      <w:r>
        <w:rPr/>
        <w:t>dicha intención.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951" w:right="775"/>
        <w:jc w:val="both"/>
      </w:pP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rFonts w:ascii="Arial" w:hAnsi="Arial"/>
          <w:b/>
        </w:rPr>
        <w:t>elementos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expresos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sus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equivalentes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funcionales,</w:t>
      </w:r>
      <w:r>
        <w:rPr>
          <w:rFonts w:ascii="Arial" w:hAnsi="Arial"/>
          <w:b/>
          <w:spacing w:val="1"/>
        </w:rPr>
        <w:t> </w:t>
      </w:r>
      <w:r>
        <w:rPr/>
        <w:t>éste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diversos</w:t>
      </w:r>
      <w:r>
        <w:rPr>
          <w:spacing w:val="-75"/>
        </w:rPr>
        <w:t> </w:t>
      </w:r>
      <w:r>
        <w:rPr/>
        <w:t>precedentes de la Sala Superior</w:t>
      </w:r>
      <w:r>
        <w:rPr>
          <w:vertAlign w:val="superscript"/>
        </w:rPr>
        <w:t>22</w:t>
      </w:r>
      <w:r>
        <w:rPr>
          <w:vertAlign w:val="baseline"/>
        </w:rPr>
        <w:t> y así se expone en la aludida</w:t>
      </w:r>
      <w:r>
        <w:rPr>
          <w:spacing w:val="1"/>
          <w:vertAlign w:val="baseline"/>
        </w:rPr>
        <w:t> </w:t>
      </w:r>
      <w:r>
        <w:rPr>
          <w:vertAlign w:val="baseline"/>
        </w:rPr>
        <w:t>jurisprudencia</w:t>
      </w:r>
      <w:r>
        <w:rPr>
          <w:spacing w:val="1"/>
          <w:vertAlign w:val="baseline"/>
        </w:rPr>
        <w:t> </w:t>
      </w:r>
      <w:r>
        <w:rPr>
          <w:vertAlign w:val="baseline"/>
        </w:rPr>
        <w:t>4/2018,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estableció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tales</w:t>
      </w:r>
      <w:r>
        <w:rPr>
          <w:spacing w:val="1"/>
          <w:vertAlign w:val="baseline"/>
        </w:rPr>
        <w:t> </w:t>
      </w:r>
      <w:r>
        <w:rPr>
          <w:vertAlign w:val="baseline"/>
        </w:rPr>
        <w:t>elementos son expresiones que de forma objetiva, manifiesta,</w:t>
      </w:r>
      <w:r>
        <w:rPr>
          <w:spacing w:val="1"/>
          <w:vertAlign w:val="baseline"/>
        </w:rPr>
        <w:t> </w:t>
      </w:r>
      <w:r>
        <w:rPr>
          <w:vertAlign w:val="baseline"/>
        </w:rPr>
        <w:t>abierta y sin ambigüedad significan o denotan algún propósito a</w:t>
      </w:r>
      <w:r>
        <w:rPr>
          <w:spacing w:val="1"/>
          <w:vertAlign w:val="baseline"/>
        </w:rPr>
        <w:t> </w:t>
      </w:r>
      <w:r>
        <w:rPr>
          <w:vertAlign w:val="baseline"/>
        </w:rPr>
        <w:t>favor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vertAlign w:val="baseline"/>
        </w:rPr>
        <w:t>candidatura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partido</w:t>
      </w:r>
      <w:r>
        <w:rPr>
          <w:spacing w:val="1"/>
          <w:vertAlign w:val="baseline"/>
        </w:rPr>
        <w:t> </w:t>
      </w:r>
      <w:r>
        <w:rPr>
          <w:vertAlign w:val="baseline"/>
        </w:rPr>
        <w:t>político,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-75"/>
          <w:vertAlign w:val="baseline"/>
        </w:rPr>
        <w:t> </w:t>
      </w:r>
      <w:r>
        <w:rPr>
          <w:vertAlign w:val="baseline"/>
        </w:rPr>
        <w:t>publicite</w:t>
      </w:r>
      <w:r>
        <w:rPr>
          <w:spacing w:val="-8"/>
          <w:vertAlign w:val="baseline"/>
        </w:rPr>
        <w:t> </w:t>
      </w:r>
      <w:r>
        <w:rPr>
          <w:vertAlign w:val="baseline"/>
        </w:rPr>
        <w:t>una</w:t>
      </w:r>
      <w:r>
        <w:rPr>
          <w:spacing w:val="-5"/>
          <w:vertAlign w:val="baseline"/>
        </w:rPr>
        <w:t> </w:t>
      </w:r>
      <w:r>
        <w:rPr>
          <w:vertAlign w:val="baseline"/>
        </w:rPr>
        <w:t>plataforma</w:t>
      </w:r>
      <w:r>
        <w:rPr>
          <w:spacing w:val="-8"/>
          <w:vertAlign w:val="baseline"/>
        </w:rPr>
        <w:t> </w:t>
      </w:r>
      <w:r>
        <w:rPr>
          <w:vertAlign w:val="baseline"/>
        </w:rPr>
        <w:t>electoral</w:t>
      </w:r>
      <w:r>
        <w:rPr>
          <w:spacing w:val="-5"/>
          <w:vertAlign w:val="baseline"/>
        </w:rPr>
        <w:t> </w:t>
      </w:r>
      <w:r>
        <w:rPr>
          <w:rFonts w:ascii="Arial" w:hAnsi="Arial"/>
          <w:b/>
          <w:vertAlign w:val="baseline"/>
        </w:rPr>
        <w:t>o</w:t>
      </w:r>
      <w:r>
        <w:rPr>
          <w:rFonts w:ascii="Arial" w:hAnsi="Arial"/>
          <w:b/>
          <w:spacing w:val="-8"/>
          <w:vertAlign w:val="baseline"/>
        </w:rPr>
        <w:t> </w:t>
      </w:r>
      <w:r>
        <w:rPr>
          <w:rFonts w:ascii="Arial" w:hAnsi="Arial"/>
          <w:b/>
          <w:vertAlign w:val="baseline"/>
        </w:rPr>
        <w:t>posicionan</w:t>
      </w:r>
      <w:r>
        <w:rPr>
          <w:rFonts w:ascii="Arial" w:hAnsi="Arial"/>
          <w:b/>
          <w:spacing w:val="-4"/>
          <w:vertAlign w:val="baseline"/>
        </w:rPr>
        <w:t> </w:t>
      </w:r>
      <w:r>
        <w:rPr>
          <w:rFonts w:ascii="Arial" w:hAnsi="Arial"/>
          <w:b/>
          <w:vertAlign w:val="baseline"/>
        </w:rPr>
        <w:t>a</w:t>
      </w:r>
      <w:r>
        <w:rPr>
          <w:rFonts w:ascii="Arial" w:hAnsi="Arial"/>
          <w:b/>
          <w:spacing w:val="-8"/>
          <w:vertAlign w:val="baseline"/>
        </w:rPr>
        <w:t> </w:t>
      </w:r>
      <w:r>
        <w:rPr>
          <w:rFonts w:ascii="Arial" w:hAnsi="Arial"/>
          <w:b/>
          <w:vertAlign w:val="baseline"/>
        </w:rPr>
        <w:t>alguien</w:t>
      </w:r>
      <w:r>
        <w:rPr>
          <w:rFonts w:ascii="Arial" w:hAnsi="Arial"/>
          <w:b/>
          <w:spacing w:val="-4"/>
          <w:vertAlign w:val="baseline"/>
        </w:rPr>
        <w:t> </w:t>
      </w:r>
      <w:r>
        <w:rPr>
          <w:vertAlign w:val="baseline"/>
        </w:rPr>
        <w:t>con</w:t>
      </w:r>
      <w:r>
        <w:rPr>
          <w:spacing w:val="-8"/>
          <w:vertAlign w:val="baseline"/>
        </w:rPr>
        <w:t> </w:t>
      </w:r>
      <w:r>
        <w:rPr>
          <w:vertAlign w:val="baseline"/>
        </w:rPr>
        <w:t>el</w:t>
      </w:r>
    </w:p>
    <w:p>
      <w:pPr>
        <w:pStyle w:val="BodyText"/>
        <w:spacing w:before="5"/>
        <w:rPr>
          <w:sz w:val="12"/>
        </w:rPr>
      </w:pPr>
      <w:r>
        <w:rPr/>
        <w:pict>
          <v:rect style="position:absolute;margin-left:127.580002pt;margin-top:9.111592pt;width:144.020pt;height:.71997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951" w:right="732" w:firstLine="0"/>
        <w:jc w:val="left"/>
        <w:rPr>
          <w:sz w:val="20"/>
        </w:rPr>
      </w:pPr>
      <w:r>
        <w:rPr>
          <w:position w:val="6"/>
          <w:sz w:val="13"/>
        </w:rPr>
        <w:t>21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A</w:t>
      </w:r>
      <w:r>
        <w:rPr>
          <w:spacing w:val="14"/>
          <w:sz w:val="20"/>
        </w:rPr>
        <w:t> </w:t>
      </w:r>
      <w:r>
        <w:rPr>
          <w:sz w:val="20"/>
        </w:rPr>
        <w:t>fin</w:t>
      </w:r>
      <w:r>
        <w:rPr>
          <w:spacing w:val="14"/>
          <w:sz w:val="20"/>
        </w:rPr>
        <w:t> </w:t>
      </w:r>
      <w:r>
        <w:rPr>
          <w:sz w:val="20"/>
        </w:rPr>
        <w:t>de</w:t>
      </w:r>
      <w:r>
        <w:rPr>
          <w:spacing w:val="14"/>
          <w:sz w:val="20"/>
        </w:rPr>
        <w:t> </w:t>
      </w:r>
      <w:r>
        <w:rPr>
          <w:sz w:val="20"/>
        </w:rPr>
        <w:t>determinar</w:t>
      </w:r>
      <w:r>
        <w:rPr>
          <w:spacing w:val="15"/>
          <w:sz w:val="20"/>
        </w:rPr>
        <w:t> </w:t>
      </w:r>
      <w:r>
        <w:rPr>
          <w:sz w:val="20"/>
        </w:rPr>
        <w:t>si</w:t>
      </w:r>
      <w:r>
        <w:rPr>
          <w:spacing w:val="16"/>
          <w:sz w:val="20"/>
        </w:rPr>
        <w:t> </w:t>
      </w:r>
      <w:r>
        <w:rPr>
          <w:sz w:val="20"/>
        </w:rPr>
        <w:t>se</w:t>
      </w:r>
      <w:r>
        <w:rPr>
          <w:spacing w:val="14"/>
          <w:sz w:val="20"/>
        </w:rPr>
        <w:t> </w:t>
      </w:r>
      <w:r>
        <w:rPr>
          <w:sz w:val="20"/>
        </w:rPr>
        <w:t>emitió</w:t>
      </w:r>
      <w:r>
        <w:rPr>
          <w:spacing w:val="14"/>
          <w:sz w:val="20"/>
        </w:rPr>
        <w:t> </w:t>
      </w:r>
      <w:r>
        <w:rPr>
          <w:sz w:val="20"/>
        </w:rPr>
        <w:t>hacia</w:t>
      </w:r>
      <w:r>
        <w:rPr>
          <w:spacing w:val="14"/>
          <w:sz w:val="20"/>
        </w:rPr>
        <w:t> </w:t>
      </w:r>
      <w:r>
        <w:rPr>
          <w:sz w:val="20"/>
        </w:rPr>
        <w:t>un</w:t>
      </w:r>
      <w:r>
        <w:rPr>
          <w:spacing w:val="14"/>
          <w:sz w:val="20"/>
        </w:rPr>
        <w:t> </w:t>
      </w:r>
      <w:r>
        <w:rPr>
          <w:sz w:val="20"/>
        </w:rPr>
        <w:t>público</w:t>
      </w:r>
      <w:r>
        <w:rPr>
          <w:spacing w:val="14"/>
          <w:sz w:val="20"/>
        </w:rPr>
        <w:t> </w:t>
      </w:r>
      <w:r>
        <w:rPr>
          <w:sz w:val="20"/>
        </w:rPr>
        <w:t>relevante</w:t>
      </w:r>
      <w:r>
        <w:rPr>
          <w:spacing w:val="14"/>
          <w:sz w:val="20"/>
        </w:rPr>
        <w:t> </w:t>
      </w:r>
      <w:r>
        <w:rPr>
          <w:sz w:val="20"/>
        </w:rPr>
        <w:t>en</w:t>
      </w:r>
      <w:r>
        <w:rPr>
          <w:spacing w:val="14"/>
          <w:sz w:val="20"/>
        </w:rPr>
        <w:t> </w:t>
      </w:r>
      <w:r>
        <w:rPr>
          <w:sz w:val="20"/>
        </w:rPr>
        <w:t>una</w:t>
      </w:r>
      <w:r>
        <w:rPr>
          <w:spacing w:val="14"/>
          <w:sz w:val="20"/>
        </w:rPr>
        <w:t> </w:t>
      </w:r>
      <w:r>
        <w:rPr>
          <w:sz w:val="20"/>
        </w:rPr>
        <w:t>proporción</w:t>
      </w:r>
      <w:r>
        <w:rPr>
          <w:spacing w:val="-53"/>
          <w:sz w:val="20"/>
        </w:rPr>
        <w:t> </w:t>
      </w:r>
      <w:r>
        <w:rPr>
          <w:sz w:val="20"/>
        </w:rPr>
        <w:t>trascendente.</w:t>
      </w:r>
    </w:p>
    <w:p>
      <w:pPr>
        <w:spacing w:before="1"/>
        <w:ind w:left="951" w:right="0" w:firstLine="0"/>
        <w:jc w:val="left"/>
        <w:rPr>
          <w:sz w:val="20"/>
        </w:rPr>
      </w:pPr>
      <w:r>
        <w:rPr>
          <w:position w:val="6"/>
          <w:sz w:val="13"/>
        </w:rPr>
        <w:t>22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expedientes</w:t>
      </w:r>
      <w:r>
        <w:rPr>
          <w:spacing w:val="-3"/>
          <w:sz w:val="20"/>
        </w:rPr>
        <w:t> </w:t>
      </w:r>
      <w:r>
        <w:rPr>
          <w:sz w:val="20"/>
        </w:rPr>
        <w:t>SUP-REP-165/2017,</w:t>
      </w:r>
      <w:r>
        <w:rPr>
          <w:spacing w:val="-4"/>
          <w:sz w:val="20"/>
        </w:rPr>
        <w:t> </w:t>
      </w:r>
      <w:r>
        <w:rPr>
          <w:sz w:val="20"/>
        </w:rPr>
        <w:t>SUP-RAP-34/2011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SUP-REP-700/2018.</w:t>
      </w:r>
    </w:p>
    <w:p>
      <w:pPr>
        <w:spacing w:after="0"/>
        <w:jc w:val="left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spacing w:line="360" w:lineRule="auto" w:before="81"/>
        <w:ind w:left="102" w:right="1629" w:firstLine="0"/>
        <w:jc w:val="both"/>
        <w:rPr>
          <w:sz w:val="28"/>
        </w:rPr>
      </w:pPr>
      <w:r>
        <w:rPr>
          <w:sz w:val="28"/>
        </w:rPr>
        <w:t>fin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obtener</w:t>
      </w:r>
      <w:r>
        <w:rPr>
          <w:spacing w:val="1"/>
          <w:sz w:val="28"/>
        </w:rPr>
        <w:t> </w:t>
      </w:r>
      <w:r>
        <w:rPr>
          <w:sz w:val="28"/>
        </w:rPr>
        <w:t>una</w:t>
      </w:r>
      <w:r>
        <w:rPr>
          <w:spacing w:val="1"/>
          <w:sz w:val="28"/>
        </w:rPr>
        <w:t> </w:t>
      </w:r>
      <w:r>
        <w:rPr>
          <w:sz w:val="28"/>
        </w:rPr>
        <w:t>candidatura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bien</w:t>
      </w:r>
      <w:r>
        <w:rPr>
          <w:spacing w:val="1"/>
          <w:sz w:val="28"/>
        </w:rPr>
        <w:t> </w:t>
      </w:r>
      <w:r>
        <w:rPr>
          <w:sz w:val="28"/>
        </w:rPr>
        <w:t>cuando</w:t>
      </w:r>
      <w:r>
        <w:rPr>
          <w:spacing w:val="1"/>
          <w:sz w:val="28"/>
        </w:rPr>
        <w:t> </w:t>
      </w:r>
      <w:r>
        <w:rPr>
          <w:sz w:val="28"/>
        </w:rPr>
        <w:t>contengan</w:t>
      </w:r>
      <w:r>
        <w:rPr>
          <w:spacing w:val="1"/>
          <w:sz w:val="28"/>
        </w:rPr>
        <w:t> </w:t>
      </w:r>
      <w:r>
        <w:rPr>
          <w:sz w:val="28"/>
        </w:rPr>
        <w:t>expresiones que tengan un “</w:t>
      </w:r>
      <w:r>
        <w:rPr>
          <w:rFonts w:ascii="Arial" w:hAnsi="Arial"/>
          <w:b/>
          <w:sz w:val="28"/>
        </w:rPr>
        <w:t>significado equivalente de apoyo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rechazo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hacia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una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opción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electoral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una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forma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inequívoca</w:t>
      </w:r>
      <w:r>
        <w:rPr>
          <w:sz w:val="28"/>
        </w:rPr>
        <w:t>”</w:t>
      </w:r>
      <w:r>
        <w:rPr>
          <w:sz w:val="28"/>
          <w:vertAlign w:val="superscript"/>
        </w:rPr>
        <w:t>23</w:t>
      </w:r>
      <w:r>
        <w:rPr>
          <w:sz w:val="28"/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02" w:right="1672"/>
        <w:jc w:val="both"/>
      </w:pPr>
      <w:r>
        <w:rPr/>
        <w:t>En ese sentido, se considera que un mensaje puede ser una</w:t>
      </w:r>
      <w:r>
        <w:rPr>
          <w:spacing w:val="1"/>
        </w:rPr>
        <w:t> </w:t>
      </w:r>
      <w:r>
        <w:rPr/>
        <w:t>manifestación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promoción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equivalente</w:t>
      </w:r>
      <w:r>
        <w:rPr>
          <w:rFonts w:ascii="Arial" w:hAnsi="Arial"/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llamamiento expreso cuando de manera objetiva o razonable</w:t>
      </w:r>
      <w:r>
        <w:rPr>
          <w:spacing w:val="1"/>
        </w:rPr>
        <w:t> </w:t>
      </w:r>
      <w:r>
        <w:rPr/>
        <w:t>pueda ser interpretado como una manifestación inequívoca a</w:t>
      </w:r>
      <w:r>
        <w:rPr>
          <w:spacing w:val="1"/>
        </w:rPr>
        <w:t> </w:t>
      </w:r>
      <w:r>
        <w:rPr/>
        <w:t>votar 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votar.</w:t>
      </w:r>
    </w:p>
    <w:p>
      <w:pPr>
        <w:pStyle w:val="BodyText"/>
        <w:spacing w:before="11"/>
        <w:rPr>
          <w:sz w:val="41"/>
        </w:rPr>
      </w:pPr>
    </w:p>
    <w:p>
      <w:pPr>
        <w:spacing w:line="360" w:lineRule="auto" w:before="0"/>
        <w:ind w:left="102" w:right="1675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Al respecto, resulta ilustrativa la distinción desarrollada por la</w:t>
      </w:r>
      <w:r>
        <w:rPr>
          <w:spacing w:val="1"/>
          <w:sz w:val="28"/>
        </w:rPr>
        <w:t> </w:t>
      </w:r>
      <w:r>
        <w:rPr>
          <w:sz w:val="28"/>
        </w:rPr>
        <w:t>jurisprudencia comparada y la doctrina de la Suprema Corte de</w:t>
      </w:r>
      <w:r>
        <w:rPr>
          <w:spacing w:val="1"/>
          <w:sz w:val="28"/>
        </w:rPr>
        <w:t> </w:t>
      </w:r>
      <w:r>
        <w:rPr>
          <w:sz w:val="28"/>
        </w:rPr>
        <w:t>los Estados Unidos de América, respecto a los conceptos de</w:t>
      </w:r>
      <w:r>
        <w:rPr>
          <w:spacing w:val="1"/>
          <w:sz w:val="28"/>
        </w:rPr>
        <w:t> </w:t>
      </w:r>
      <w:r>
        <w:rPr>
          <w:sz w:val="28"/>
        </w:rPr>
        <w:t>“</w:t>
      </w:r>
      <w:r>
        <w:rPr>
          <w:rFonts w:ascii="Arial" w:hAnsi="Arial"/>
          <w:i/>
          <w:sz w:val="28"/>
        </w:rPr>
        <w:t>express advocacy</w:t>
      </w:r>
      <w:r>
        <w:rPr>
          <w:sz w:val="28"/>
        </w:rPr>
        <w:t>” (llamamiento expreso a votar o a no votar</w:t>
      </w:r>
      <w:r>
        <w:rPr>
          <w:spacing w:val="1"/>
          <w:sz w:val="28"/>
        </w:rPr>
        <w:t> </w:t>
      </w:r>
      <w:r>
        <w:rPr>
          <w:sz w:val="28"/>
        </w:rPr>
        <w:t>por una opción política), “</w:t>
      </w:r>
      <w:r>
        <w:rPr>
          <w:rFonts w:ascii="Arial" w:hAnsi="Arial"/>
          <w:i/>
          <w:sz w:val="28"/>
        </w:rPr>
        <w:t>issue advocacy</w:t>
      </w:r>
      <w:r>
        <w:rPr>
          <w:sz w:val="28"/>
        </w:rPr>
        <w:t>” (llamamiento expreso</w:t>
      </w:r>
      <w:r>
        <w:rPr>
          <w:spacing w:val="-75"/>
          <w:sz w:val="28"/>
        </w:rPr>
        <w:t> </w:t>
      </w:r>
      <w:r>
        <w:rPr>
          <w:sz w:val="28"/>
        </w:rPr>
        <w:t>a discutir temas de agenda pública) </w:t>
      </w:r>
      <w:r>
        <w:rPr>
          <w:rFonts w:ascii="Arial" w:hAnsi="Arial"/>
          <w:b/>
          <w:sz w:val="28"/>
        </w:rPr>
        <w:t>y “</w:t>
      </w:r>
      <w:r>
        <w:rPr>
          <w:rFonts w:ascii="Arial" w:hAnsi="Arial"/>
          <w:b/>
          <w:i/>
          <w:sz w:val="28"/>
        </w:rPr>
        <w:t>sham issue advocacy</w:t>
      </w:r>
      <w:r>
        <w:rPr>
          <w:rFonts w:ascii="Arial" w:hAnsi="Arial"/>
          <w:b/>
          <w:sz w:val="28"/>
        </w:rPr>
        <w:t>”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(mensaje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simulado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farsante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evitar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una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sanción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derivada de un llamamiento expreso al voto); y en especial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denominado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criterio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“</w:t>
      </w:r>
      <w:r>
        <w:rPr>
          <w:rFonts w:ascii="Arial" w:hAnsi="Arial"/>
          <w:b/>
          <w:i/>
          <w:sz w:val="28"/>
        </w:rPr>
        <w:t>functional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equivalent</w:t>
      </w:r>
      <w:r>
        <w:rPr>
          <w:rFonts w:ascii="Arial" w:hAnsi="Arial"/>
          <w:b/>
          <w:sz w:val="28"/>
        </w:rPr>
        <w:t>”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(equivalente funcional) como parámetros para determinar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qué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tipo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expresiones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manifestaciones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deben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considerarse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como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propaganda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electoral.</w:t>
      </w:r>
    </w:p>
    <w:p>
      <w:pPr>
        <w:pStyle w:val="BodyText"/>
        <w:spacing w:before="1"/>
        <w:rPr>
          <w:rFonts w:ascii="Arial"/>
          <w:b/>
          <w:sz w:val="42"/>
        </w:rPr>
      </w:pPr>
    </w:p>
    <w:p>
      <w:pPr>
        <w:pStyle w:val="BodyText"/>
        <w:spacing w:line="360" w:lineRule="auto"/>
        <w:ind w:left="102" w:right="1630"/>
        <w:jc w:val="both"/>
      </w:pPr>
      <w:r>
        <w:rPr/>
        <w:t>La</w:t>
      </w:r>
      <w:r>
        <w:rPr>
          <w:spacing w:val="1"/>
        </w:rPr>
        <w:t> </w:t>
      </w:r>
      <w:r>
        <w:rPr/>
        <w:t>Suprema</w:t>
      </w:r>
      <w:r>
        <w:rPr>
          <w:spacing w:val="1"/>
        </w:rPr>
        <w:t> </w:t>
      </w:r>
      <w:r>
        <w:rPr/>
        <w:t>Corte</w:t>
      </w:r>
      <w:r>
        <w:rPr>
          <w:spacing w:val="1"/>
        </w:rPr>
        <w:t> </w:t>
      </w:r>
      <w:r>
        <w:rPr/>
        <w:t>estadounidense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explicar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anuncios</w:t>
      </w:r>
      <w:r>
        <w:rPr>
          <w:spacing w:val="1"/>
        </w:rPr>
        <w:t> </w:t>
      </w:r>
      <w:r>
        <w:rPr/>
        <w:t>constituyen un llamamiento expreso a votar por una candidatura</w:t>
      </w:r>
      <w:r>
        <w:rPr>
          <w:spacing w:val="-75"/>
        </w:rPr>
        <w:t> </w:t>
      </w:r>
      <w:r>
        <w:rPr/>
        <w:t>y cuáles no pueden ser categorizados como una llamada al</w:t>
      </w:r>
      <w:r>
        <w:rPr>
          <w:spacing w:val="1"/>
        </w:rPr>
        <w:t> </w:t>
      </w:r>
      <w:r>
        <w:rPr/>
        <w:t>voto</w:t>
      </w:r>
      <w:r>
        <w:rPr>
          <w:vertAlign w:val="superscript"/>
        </w:rPr>
        <w:t>24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85.103996pt;margin-top:10.26547pt;width:144.020pt;height:.71997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71"/>
        <w:ind w:left="102" w:right="0" w:firstLine="0"/>
        <w:jc w:val="both"/>
        <w:rPr>
          <w:sz w:val="20"/>
        </w:rPr>
      </w:pPr>
      <w:r>
        <w:rPr>
          <w:position w:val="6"/>
          <w:sz w:val="13"/>
        </w:rPr>
        <w:t>23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acuerdo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expresado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jurisprudencia</w:t>
      </w:r>
      <w:r>
        <w:rPr>
          <w:spacing w:val="-3"/>
          <w:sz w:val="20"/>
        </w:rPr>
        <w:t> </w:t>
      </w:r>
      <w:r>
        <w:rPr>
          <w:sz w:val="20"/>
        </w:rPr>
        <w:t>4/2018.</w:t>
      </w:r>
    </w:p>
    <w:p>
      <w:pPr>
        <w:spacing w:before="0"/>
        <w:ind w:left="102" w:right="1629" w:firstLine="0"/>
        <w:jc w:val="both"/>
        <w:rPr>
          <w:sz w:val="20"/>
        </w:rPr>
      </w:pPr>
      <w:r>
        <w:rPr>
          <w:position w:val="6"/>
          <w:sz w:val="13"/>
        </w:rPr>
        <w:t>24</w:t>
      </w:r>
      <w:r>
        <w:rPr>
          <w:spacing w:val="1"/>
          <w:position w:val="6"/>
          <w:sz w:val="13"/>
        </w:rPr>
        <w:t> </w:t>
      </w:r>
      <w:r>
        <w:rPr>
          <w:rFonts w:ascii="Arial" w:hAnsi="Arial"/>
          <w:i/>
          <w:sz w:val="20"/>
        </w:rPr>
        <w:t>Buckley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v.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Valeo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sz w:val="20"/>
        </w:rPr>
        <w:t>424</w:t>
      </w:r>
      <w:r>
        <w:rPr>
          <w:spacing w:val="1"/>
          <w:sz w:val="20"/>
        </w:rPr>
        <w:t> </w:t>
      </w:r>
      <w:r>
        <w:rPr>
          <w:sz w:val="20"/>
        </w:rPr>
        <w:t>U.S.</w:t>
      </w:r>
      <w:r>
        <w:rPr>
          <w:spacing w:val="1"/>
          <w:sz w:val="20"/>
        </w:rPr>
        <w:t> </w:t>
      </w:r>
      <w:r>
        <w:rPr>
          <w:sz w:val="20"/>
        </w:rPr>
        <w:t>42</w:t>
      </w:r>
      <w:r>
        <w:rPr>
          <w:spacing w:val="1"/>
          <w:sz w:val="20"/>
        </w:rPr>
        <w:t> </w:t>
      </w:r>
      <w:r>
        <w:rPr>
          <w:sz w:val="20"/>
        </w:rPr>
        <w:t>(1976).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consultada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https://supreme.justia.com/cases/federal/us/424/1/#tab-opinion-1951589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día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resolución.</w:t>
      </w:r>
    </w:p>
    <w:p>
      <w:pPr>
        <w:spacing w:after="0"/>
        <w:jc w:val="both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951" w:right="776"/>
        <w:jc w:val="both"/>
      </w:pPr>
      <w:r>
        <w:rPr/>
        <w:t>En ese sentido, se estima que las herramientas para determinar</w:t>
      </w:r>
      <w:r>
        <w:rPr>
          <w:spacing w:val="-75"/>
        </w:rPr>
        <w:t> </w:t>
      </w:r>
      <w:r>
        <w:rPr/>
        <w:t>en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interpretar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mensajes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-75"/>
        </w:rPr>
        <w:t> </w:t>
      </w:r>
      <w:r>
        <w:rPr/>
        <w:t>equivalente funcional de apoyo expreso, se deben verificar los</w:t>
      </w:r>
      <w:r>
        <w:rPr>
          <w:spacing w:val="1"/>
        </w:rPr>
        <w:t> </w:t>
      </w:r>
      <w:r>
        <w:rPr/>
        <w:t>siguientes pasos: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2"/>
          <w:numId w:val="8"/>
        </w:numPr>
        <w:tabs>
          <w:tab w:pos="2369" w:val="left" w:leader="none"/>
        </w:tabs>
        <w:spacing w:line="360" w:lineRule="auto" w:before="0" w:after="0"/>
        <w:ind w:left="1518" w:right="776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Análisis integral del mensaje: </w:t>
      </w:r>
      <w:r>
        <w:rPr>
          <w:sz w:val="28"/>
        </w:rPr>
        <w:t>Se debe analizar la</w:t>
      </w:r>
      <w:r>
        <w:rPr>
          <w:spacing w:val="1"/>
          <w:sz w:val="28"/>
        </w:rPr>
        <w:t> </w:t>
      </w:r>
      <w:r>
        <w:rPr>
          <w:sz w:val="28"/>
        </w:rPr>
        <w:t>propaganda como un todo y no solamente como frases</w:t>
      </w:r>
      <w:r>
        <w:rPr>
          <w:spacing w:val="1"/>
          <w:sz w:val="28"/>
        </w:rPr>
        <w:t> </w:t>
      </w:r>
      <w:r>
        <w:rPr>
          <w:sz w:val="28"/>
        </w:rPr>
        <w:t>aisladas,</w:t>
      </w:r>
      <w:r>
        <w:rPr>
          <w:spacing w:val="1"/>
          <w:sz w:val="28"/>
        </w:rPr>
        <w:t> </w:t>
      </w:r>
      <w:r>
        <w:rPr>
          <w:sz w:val="28"/>
        </w:rPr>
        <w:t>es decir, incluir elementos auditivos</w:t>
      </w:r>
      <w:r>
        <w:rPr>
          <w:spacing w:val="1"/>
          <w:sz w:val="28"/>
        </w:rPr>
        <w:t> </w:t>
      </w:r>
      <w:r>
        <w:rPr>
          <w:sz w:val="28"/>
        </w:rPr>
        <w:t>y visuales</w:t>
      </w:r>
      <w:r>
        <w:rPr>
          <w:spacing w:val="1"/>
          <w:sz w:val="28"/>
        </w:rPr>
        <w:t> </w:t>
      </w:r>
      <w:r>
        <w:rPr>
          <w:sz w:val="28"/>
        </w:rPr>
        <w:t>(colores,</w:t>
      </w:r>
      <w:r>
        <w:rPr>
          <w:spacing w:val="-2"/>
          <w:sz w:val="28"/>
        </w:rPr>
        <w:t> </w:t>
      </w:r>
      <w:r>
        <w:rPr>
          <w:sz w:val="28"/>
        </w:rPr>
        <w:t>tamaños,</w:t>
      </w:r>
      <w:r>
        <w:rPr>
          <w:spacing w:val="-2"/>
          <w:sz w:val="28"/>
        </w:rPr>
        <w:t> </w:t>
      </w:r>
      <w:r>
        <w:rPr>
          <w:sz w:val="28"/>
        </w:rPr>
        <w:t>enfoques,</w:t>
      </w:r>
      <w:r>
        <w:rPr>
          <w:spacing w:val="-1"/>
          <w:sz w:val="28"/>
        </w:rPr>
        <w:t> </w:t>
      </w:r>
      <w:r>
        <w:rPr>
          <w:sz w:val="28"/>
        </w:rPr>
        <w:t>entre</w:t>
      </w:r>
      <w:r>
        <w:rPr>
          <w:spacing w:val="-3"/>
          <w:sz w:val="28"/>
        </w:rPr>
        <w:t> </w:t>
      </w:r>
      <w:r>
        <w:rPr>
          <w:sz w:val="28"/>
        </w:rPr>
        <w:t>otros).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2"/>
          <w:numId w:val="8"/>
        </w:numPr>
        <w:tabs>
          <w:tab w:pos="2369" w:val="left" w:leader="none"/>
        </w:tabs>
        <w:spacing w:line="360" w:lineRule="auto" w:before="0" w:after="0"/>
        <w:ind w:left="1518" w:right="776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Contexto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mensaje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mensaje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debe</w:t>
      </w:r>
      <w:r>
        <w:rPr>
          <w:spacing w:val="1"/>
          <w:sz w:val="28"/>
        </w:rPr>
        <w:t> </w:t>
      </w:r>
      <w:r>
        <w:rPr>
          <w:sz w:val="28"/>
        </w:rPr>
        <w:t>interpretar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relación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coherencia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contexto</w:t>
      </w:r>
      <w:r>
        <w:rPr>
          <w:spacing w:val="-75"/>
          <w:sz w:val="28"/>
        </w:rPr>
        <w:t> </w:t>
      </w:r>
      <w:r>
        <w:rPr>
          <w:sz w:val="28"/>
        </w:rPr>
        <w:t>externo en el que se emite, es decir, la temporalidad, la</w:t>
      </w:r>
      <w:r>
        <w:rPr>
          <w:spacing w:val="1"/>
          <w:sz w:val="28"/>
        </w:rPr>
        <w:t> </w:t>
      </w:r>
      <w:r>
        <w:rPr>
          <w:sz w:val="28"/>
        </w:rPr>
        <w:t>sistematicidad en la difusión, la posible audiencia, el medio</w:t>
      </w:r>
      <w:r>
        <w:rPr>
          <w:spacing w:val="1"/>
          <w:sz w:val="28"/>
        </w:rPr>
        <w:t> </w:t>
      </w:r>
      <w:r>
        <w:rPr>
          <w:sz w:val="28"/>
        </w:rPr>
        <w:t>utilizado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difusión,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duración</w:t>
      </w:r>
      <w:r>
        <w:rPr>
          <w:spacing w:val="1"/>
          <w:sz w:val="28"/>
        </w:rPr>
        <w:t> </w:t>
      </w:r>
      <w:r>
        <w:rPr>
          <w:sz w:val="28"/>
        </w:rPr>
        <w:t>entre</w:t>
      </w:r>
      <w:r>
        <w:rPr>
          <w:spacing w:val="1"/>
          <w:sz w:val="28"/>
        </w:rPr>
        <w:t> </w:t>
      </w:r>
      <w:r>
        <w:rPr>
          <w:sz w:val="28"/>
        </w:rPr>
        <w:t>otras</w:t>
      </w:r>
      <w:r>
        <w:rPr>
          <w:spacing w:val="1"/>
          <w:sz w:val="28"/>
        </w:rPr>
        <w:t> </w:t>
      </w:r>
      <w:r>
        <w:rPr>
          <w:sz w:val="28"/>
        </w:rPr>
        <w:t>circunstancias relevantes.</w:t>
      </w:r>
    </w:p>
    <w:p>
      <w:pPr>
        <w:pStyle w:val="BodyText"/>
        <w:spacing w:before="1"/>
      </w:pPr>
    </w:p>
    <w:p>
      <w:pPr>
        <w:pStyle w:val="BodyText"/>
        <w:spacing w:line="360" w:lineRule="auto" w:before="1"/>
        <w:ind w:left="951" w:right="824"/>
        <w:jc w:val="both"/>
      </w:pPr>
      <w:r>
        <w:rPr/>
        <w:t>Esto</w:t>
      </w:r>
      <w:r>
        <w:rPr>
          <w:spacing w:val="1"/>
        </w:rPr>
        <w:t> </w:t>
      </w:r>
      <w:r>
        <w:rPr/>
        <w:t>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doctrina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expresa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explícitos o llamamientos expresos no solo se actualiza 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emiten</w:t>
      </w:r>
      <w:r>
        <w:rPr>
          <w:spacing w:val="1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incluyan</w:t>
      </w:r>
      <w:r>
        <w:rPr>
          <w:spacing w:val="1"/>
        </w:rPr>
        <w:t> </w:t>
      </w:r>
      <w:r>
        <w:rPr/>
        <w:t>palabras</w:t>
      </w:r>
      <w:r>
        <w:rPr>
          <w:spacing w:val="1"/>
        </w:rPr>
        <w:t> </w:t>
      </w:r>
      <w:r>
        <w:rPr/>
        <w:t>claves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determinadas,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equivalentes</w:t>
      </w:r>
      <w:r>
        <w:rPr>
          <w:spacing w:val="1"/>
        </w:rPr>
        <w:t> </w:t>
      </w:r>
      <w:r>
        <w:rPr/>
        <w:t>funcionales, como las comunicaciones que, tomadas como un</w:t>
      </w:r>
      <w:r>
        <w:rPr>
          <w:spacing w:val="1"/>
        </w:rPr>
        <w:t> </w:t>
      </w:r>
      <w:r>
        <w:rPr/>
        <w:t>todo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referencia</w:t>
      </w:r>
      <w:r>
        <w:rPr>
          <w:spacing w:val="-5"/>
        </w:rPr>
        <w:t> </w:t>
      </w:r>
      <w:r>
        <w:rPr/>
        <w:t>contextual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eventos</w:t>
      </w:r>
      <w:r>
        <w:rPr>
          <w:spacing w:val="-4"/>
        </w:rPr>
        <w:t> </w:t>
      </w:r>
      <w:r>
        <w:rPr/>
        <w:t>externos,</w:t>
      </w:r>
      <w:r>
        <w:rPr>
          <w:spacing w:val="-4"/>
        </w:rPr>
        <w:t> </w:t>
      </w:r>
      <w:r>
        <w:rPr/>
        <w:t>pueden</w:t>
      </w:r>
      <w:r>
        <w:rPr>
          <w:spacing w:val="-5"/>
        </w:rPr>
        <w:t> </w:t>
      </w:r>
      <w:r>
        <w:rPr/>
        <w:t>ser</w:t>
      </w:r>
      <w:r>
        <w:rPr>
          <w:spacing w:val="-76"/>
        </w:rPr>
        <w:t> </w:t>
      </w:r>
      <w:r>
        <w:rPr/>
        <w:t>considerados como un mensaje de apoyo o posicionamiento de</w:t>
      </w:r>
      <w:r>
        <w:rPr>
          <w:spacing w:val="-75"/>
        </w:rPr>
        <w:t> </w:t>
      </w:r>
      <w:r>
        <w:rPr/>
        <w:t>uno o más aspirantes plenamente identificados o identificables,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bien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beneficio.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ind w:left="951"/>
        <w:jc w:val="both"/>
      </w:pPr>
      <w:r>
        <w:rPr/>
        <w:t>Caso</w:t>
      </w:r>
      <w:r>
        <w:rPr>
          <w:spacing w:val="-3"/>
        </w:rPr>
        <w:t> </w:t>
      </w:r>
      <w:r>
        <w:rPr/>
        <w:t>concreto.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951" w:right="773"/>
        <w:jc w:val="both"/>
      </w:pPr>
      <w:r>
        <w:rPr/>
        <w:t>Como</w:t>
      </w:r>
      <w:r>
        <w:rPr>
          <w:spacing w:val="-13"/>
        </w:rPr>
        <w:t> </w:t>
      </w:r>
      <w:r>
        <w:rPr/>
        <w:t>ya</w:t>
      </w:r>
      <w:r>
        <w:rPr>
          <w:spacing w:val="-15"/>
        </w:rPr>
        <w:t> </w:t>
      </w:r>
      <w:r>
        <w:rPr/>
        <w:t>se</w:t>
      </w:r>
      <w:r>
        <w:rPr>
          <w:spacing w:val="-12"/>
        </w:rPr>
        <w:t> </w:t>
      </w:r>
      <w:r>
        <w:rPr/>
        <w:t>precisó,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inconformidad</w:t>
      </w:r>
      <w:r>
        <w:rPr>
          <w:spacing w:val="-1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/>
        <w:t>denunciante</w:t>
      </w:r>
      <w:r>
        <w:rPr>
          <w:spacing w:val="-11"/>
        </w:rPr>
        <w:t> </w:t>
      </w:r>
      <w:r>
        <w:rPr/>
        <w:t>consiste</w:t>
      </w:r>
      <w:r>
        <w:rPr>
          <w:spacing w:val="-76"/>
        </w:rPr>
        <w:t> </w:t>
      </w:r>
      <w:r>
        <w:rPr/>
        <w:t>en la comisión de actos anticipados de campaña, atribuidos al</w:t>
      </w:r>
      <w:r>
        <w:rPr>
          <w:spacing w:val="1"/>
        </w:rPr>
        <w:t> </w:t>
      </w:r>
      <w:r>
        <w:rPr/>
        <w:t>ciudadano</w:t>
      </w:r>
      <w:r>
        <w:rPr>
          <w:spacing w:val="9"/>
        </w:rPr>
        <w:t> </w:t>
      </w:r>
      <w:r>
        <w:rPr/>
        <w:t>Renne</w:t>
      </w:r>
      <w:r>
        <w:rPr>
          <w:spacing w:val="5"/>
        </w:rPr>
        <w:t> </w:t>
      </w:r>
      <w:r>
        <w:rPr/>
        <w:t>Santiago</w:t>
      </w:r>
      <w:r>
        <w:rPr>
          <w:spacing w:val="8"/>
        </w:rPr>
        <w:t> </w:t>
      </w:r>
      <w:r>
        <w:rPr/>
        <w:t>Gaona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MORENA,</w:t>
      </w:r>
      <w:r>
        <w:rPr>
          <w:spacing w:val="7"/>
        </w:rPr>
        <w:t> </w:t>
      </w:r>
      <w:r>
        <w:rPr/>
        <w:t>consistentes</w:t>
      </w:r>
      <w:r>
        <w:rPr>
          <w:spacing w:val="9"/>
        </w:rPr>
        <w:t> </w:t>
      </w:r>
      <w:r>
        <w:rPr/>
        <w:t>en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24"/>
        <w:jc w:val="both"/>
      </w:pPr>
      <w:r>
        <w:rPr/>
        <w:t>la</w:t>
      </w:r>
      <w:r>
        <w:rPr>
          <w:spacing w:val="1"/>
        </w:rPr>
        <w:t> </w:t>
      </w:r>
      <w:r>
        <w:rPr/>
        <w:t>colocación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lonas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las</w:t>
      </w:r>
      <w:r>
        <w:rPr>
          <w:spacing w:val="-75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promociona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nombre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ciudadano</w:t>
      </w:r>
      <w:r>
        <w:rPr>
          <w:spacing w:val="1"/>
        </w:rPr>
        <w:t> </w:t>
      </w:r>
      <w:r>
        <w:rPr/>
        <w:t>denunciado,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colores,</w:t>
      </w:r>
      <w:r>
        <w:rPr>
          <w:spacing w:val="1"/>
        </w:rPr>
        <w:t> </w:t>
      </w:r>
      <w:r>
        <w:rPr/>
        <w:t>dice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denunciante,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político,</w:t>
      </w:r>
      <w:r>
        <w:rPr>
          <w:spacing w:val="1"/>
        </w:rPr>
        <w:t> </w:t>
      </w:r>
      <w:r>
        <w:rPr/>
        <w:t>ubicadas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Indaparapeo.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02" w:right="1633"/>
        <w:jc w:val="both"/>
      </w:pPr>
      <w:r>
        <w:rPr/>
        <w:t>Asimismo, solicita se sancione al partido político MORENA, al</w:t>
      </w:r>
      <w:r>
        <w:rPr>
          <w:spacing w:val="1"/>
        </w:rPr>
        <w:t> </w:t>
      </w:r>
      <w:r>
        <w:rPr/>
        <w:t>resultar</w:t>
      </w:r>
      <w:r>
        <w:rPr>
          <w:spacing w:val="-3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falta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cuidado</w:t>
      </w:r>
      <w:r>
        <w:rPr>
          <w:spacing w:val="1"/>
        </w:rPr>
        <w:t> </w:t>
      </w:r>
      <w:r>
        <w:rPr/>
        <w:t>-culpa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vigilando-.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02" w:right="1626"/>
        <w:jc w:val="both"/>
      </w:pPr>
      <w:r>
        <w:rPr/>
        <w:t>Ahora bien, conforme al caudal probatorio y las constancias del</w:t>
      </w:r>
      <w:r>
        <w:rPr>
          <w:spacing w:val="1"/>
        </w:rPr>
        <w:t> </w:t>
      </w:r>
      <w:r>
        <w:rPr/>
        <w:t>sumario,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examen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>
          <w:rFonts w:ascii="Arial" w:hAnsi="Arial"/>
          <w:b/>
        </w:rPr>
        <w:t>personal,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subjetivo y temporal </w:t>
      </w:r>
      <w:r>
        <w:rPr/>
        <w:t>del mensaje difundido en las lonas, a fin</w:t>
      </w:r>
      <w:r>
        <w:rPr>
          <w:spacing w:val="1"/>
        </w:rPr>
        <w:t> </w:t>
      </w:r>
      <w:r>
        <w:rPr/>
        <w:t>de determinar si, como lo afirma la quejosa, el denunciado está</w:t>
      </w:r>
      <w:r>
        <w:rPr>
          <w:spacing w:val="1"/>
        </w:rPr>
        <w:t> </w:t>
      </w:r>
      <w:r>
        <w:rPr/>
        <w:t>promocionando indebidamente su imagen con fines electorales,</w:t>
      </w:r>
      <w:r>
        <w:rPr>
          <w:spacing w:val="1"/>
        </w:rPr>
        <w:t> </w:t>
      </w:r>
      <w:r>
        <w:rPr/>
        <w:t>lo cual,</w:t>
      </w:r>
      <w:r>
        <w:rPr>
          <w:spacing w:val="-3"/>
        </w:rPr>
        <w:t> </w:t>
      </w:r>
      <w:r>
        <w:rPr/>
        <w:t>constituye</w:t>
      </w:r>
      <w:r>
        <w:rPr>
          <w:spacing w:val="-3"/>
        </w:rPr>
        <w:t> </w:t>
      </w:r>
      <w:r>
        <w:rPr/>
        <w:t>actos</w:t>
      </w:r>
      <w:r>
        <w:rPr>
          <w:spacing w:val="-1"/>
        </w:rPr>
        <w:t> </w:t>
      </w:r>
      <w:r>
        <w:rPr/>
        <w:t>anticipados</w:t>
      </w:r>
      <w:r>
        <w:rPr>
          <w:spacing w:val="-1"/>
        </w:rPr>
        <w:t> </w:t>
      </w:r>
      <w:r>
        <w:rPr/>
        <w:t>de campaña.</w:t>
      </w:r>
    </w:p>
    <w:p>
      <w:pPr>
        <w:pStyle w:val="BodyText"/>
        <w:spacing w:before="10"/>
        <w:rPr>
          <w:sz w:val="41"/>
        </w:rPr>
      </w:pPr>
    </w:p>
    <w:p>
      <w:pPr>
        <w:spacing w:line="362" w:lineRule="auto" w:before="1"/>
        <w:ind w:left="102" w:right="1627" w:firstLine="0"/>
        <w:jc w:val="both"/>
        <w:rPr>
          <w:sz w:val="28"/>
        </w:rPr>
      </w:pPr>
      <w:r>
        <w:rPr>
          <w:sz w:val="28"/>
        </w:rPr>
        <w:t>A consideración de este Tribunal, </w:t>
      </w:r>
      <w:r>
        <w:rPr>
          <w:rFonts w:ascii="Arial" w:hAnsi="Arial"/>
          <w:b/>
          <w:sz w:val="28"/>
        </w:rPr>
        <w:t>el elemento personal sí se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acredita</w:t>
      </w:r>
      <w:r>
        <w:rPr>
          <w:rFonts w:ascii="Arial" w:hAnsi="Arial"/>
          <w:b/>
          <w:spacing w:val="-4"/>
          <w:sz w:val="28"/>
        </w:rPr>
        <w:t> </w:t>
      </w:r>
      <w:r>
        <w:rPr>
          <w:sz w:val="28"/>
        </w:rPr>
        <w:t>conforme</w:t>
      </w:r>
      <w:r>
        <w:rPr>
          <w:spacing w:val="-2"/>
          <w:sz w:val="28"/>
        </w:rPr>
        <w:t> </w:t>
      </w:r>
      <w:r>
        <w:rPr>
          <w:sz w:val="28"/>
        </w:rPr>
        <w:t>a los</w:t>
      </w:r>
      <w:r>
        <w:rPr>
          <w:spacing w:val="-1"/>
          <w:sz w:val="28"/>
        </w:rPr>
        <w:t> </w:t>
      </w:r>
      <w:r>
        <w:rPr>
          <w:sz w:val="28"/>
        </w:rPr>
        <w:t>siguientes razonamientos.</w:t>
      </w:r>
    </w:p>
    <w:p>
      <w:pPr>
        <w:pStyle w:val="BodyText"/>
        <w:spacing w:before="5"/>
        <w:rPr>
          <w:sz w:val="41"/>
        </w:rPr>
      </w:pPr>
    </w:p>
    <w:p>
      <w:pPr>
        <w:spacing w:line="360" w:lineRule="auto" w:before="0"/>
        <w:ind w:left="102" w:right="1628" w:firstLine="0"/>
        <w:jc w:val="both"/>
        <w:rPr>
          <w:sz w:val="28"/>
        </w:rPr>
      </w:pPr>
      <w:r>
        <w:rPr>
          <w:sz w:val="28"/>
        </w:rPr>
        <w:t>En principio, es importante recordar que, el elemento en estudio</w:t>
      </w:r>
      <w:r>
        <w:rPr>
          <w:spacing w:val="-75"/>
          <w:sz w:val="28"/>
        </w:rPr>
        <w:t> </w:t>
      </w:r>
      <w:r>
        <w:rPr>
          <w:sz w:val="28"/>
        </w:rPr>
        <w:t>se colma cuando los actos que se denuncian se llevan a cabo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partidos</w:t>
      </w:r>
      <w:r>
        <w:rPr>
          <w:spacing w:val="1"/>
          <w:sz w:val="28"/>
        </w:rPr>
        <w:t> </w:t>
      </w:r>
      <w:r>
        <w:rPr>
          <w:sz w:val="28"/>
        </w:rPr>
        <w:t>políticos,</w:t>
      </w:r>
      <w:r>
        <w:rPr>
          <w:spacing w:val="1"/>
          <w:sz w:val="28"/>
        </w:rPr>
        <w:t> </w:t>
      </w:r>
      <w:r>
        <w:rPr>
          <w:sz w:val="28"/>
        </w:rPr>
        <w:t>sus</w:t>
      </w:r>
      <w:r>
        <w:rPr>
          <w:spacing w:val="1"/>
          <w:sz w:val="28"/>
        </w:rPr>
        <w:t> </w:t>
      </w:r>
      <w:r>
        <w:rPr>
          <w:sz w:val="28"/>
        </w:rPr>
        <w:t>militantes,</w:t>
      </w:r>
      <w:r>
        <w:rPr>
          <w:spacing w:val="1"/>
          <w:sz w:val="28"/>
        </w:rPr>
        <w:t> </w:t>
      </w:r>
      <w:r>
        <w:rPr>
          <w:sz w:val="28"/>
        </w:rPr>
        <w:t>aspirantes,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precandidatos</w:t>
      </w:r>
      <w:r>
        <w:rPr>
          <w:spacing w:val="-9"/>
          <w:sz w:val="28"/>
        </w:rPr>
        <w:t> </w:t>
      </w:r>
      <w:r>
        <w:rPr>
          <w:sz w:val="28"/>
        </w:rPr>
        <w:t>y</w:t>
      </w:r>
      <w:r>
        <w:rPr>
          <w:spacing w:val="-7"/>
          <w:sz w:val="28"/>
        </w:rPr>
        <w:t> </w:t>
      </w:r>
      <w:r>
        <w:rPr>
          <w:sz w:val="28"/>
        </w:rPr>
        <w:t>en</w:t>
      </w:r>
      <w:r>
        <w:rPr>
          <w:spacing w:val="-12"/>
          <w:sz w:val="28"/>
        </w:rPr>
        <w:t> </w:t>
      </w:r>
      <w:r>
        <w:rPr>
          <w:sz w:val="28"/>
        </w:rPr>
        <w:t>el</w:t>
      </w:r>
      <w:r>
        <w:rPr>
          <w:spacing w:val="-7"/>
          <w:sz w:val="28"/>
        </w:rPr>
        <w:t> </w:t>
      </w:r>
      <w:r>
        <w:rPr>
          <w:sz w:val="28"/>
        </w:rPr>
        <w:t>contexto</w:t>
      </w:r>
      <w:r>
        <w:rPr>
          <w:spacing w:val="-10"/>
          <w:sz w:val="28"/>
        </w:rPr>
        <w:t> </w:t>
      </w:r>
      <w:r>
        <w:rPr>
          <w:sz w:val="28"/>
        </w:rPr>
        <w:t>del</w:t>
      </w:r>
      <w:r>
        <w:rPr>
          <w:spacing w:val="-10"/>
          <w:sz w:val="28"/>
        </w:rPr>
        <w:t> </w:t>
      </w:r>
      <w:r>
        <w:rPr>
          <w:sz w:val="28"/>
        </w:rPr>
        <w:t>mensaje</w:t>
      </w:r>
      <w:r>
        <w:rPr>
          <w:spacing w:val="-3"/>
          <w:sz w:val="28"/>
        </w:rPr>
        <w:t> </w:t>
      </w:r>
      <w:r>
        <w:rPr>
          <w:rFonts w:ascii="Arial" w:hAnsi="Arial"/>
          <w:b/>
          <w:sz w:val="28"/>
        </w:rPr>
        <w:t>se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adviertan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voces,</w:t>
      </w:r>
      <w:r>
        <w:rPr>
          <w:rFonts w:ascii="Arial" w:hAnsi="Arial"/>
          <w:b/>
          <w:spacing w:val="-76"/>
          <w:sz w:val="28"/>
        </w:rPr>
        <w:t> </w:t>
      </w:r>
      <w:r>
        <w:rPr>
          <w:rFonts w:ascii="Arial" w:hAnsi="Arial"/>
          <w:b/>
          <w:sz w:val="28"/>
        </w:rPr>
        <w:t>imágenes o símbolos que hacen plenamente identificable al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sujeto o sujetos de que se trate</w:t>
      </w:r>
      <w:r>
        <w:rPr>
          <w:sz w:val="28"/>
        </w:rPr>
        <w:t>. En otras palabras, atiende a</w:t>
      </w:r>
      <w:r>
        <w:rPr>
          <w:spacing w:val="1"/>
          <w:sz w:val="28"/>
        </w:rPr>
        <w:t> </w:t>
      </w:r>
      <w:r>
        <w:rPr>
          <w:sz w:val="28"/>
        </w:rPr>
        <w:t>la calidad o naturaleza del sujeto que puede ser infractor de la</w:t>
      </w:r>
      <w:r>
        <w:rPr>
          <w:spacing w:val="1"/>
          <w:sz w:val="28"/>
        </w:rPr>
        <w:t> </w:t>
      </w:r>
      <w:r>
        <w:rPr>
          <w:sz w:val="28"/>
        </w:rPr>
        <w:t>normativa 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02" w:right="1623"/>
        <w:jc w:val="both"/>
      </w:pPr>
      <w:r>
        <w:rPr/>
        <w:t>Atento a lo anterior, de la descripción de las imágenes y texto</w:t>
      </w:r>
      <w:r>
        <w:rPr>
          <w:spacing w:val="1"/>
        </w:rPr>
        <w:t> </w:t>
      </w:r>
      <w:r>
        <w:rPr/>
        <w:t>plasmados en las lonas denunciadas, así como de las propias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anexan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certificaciones</w:t>
      </w:r>
      <w:r>
        <w:rPr>
          <w:spacing w:val="1"/>
        </w:rPr>
        <w:t> </w:t>
      </w:r>
      <w:r>
        <w:rPr/>
        <w:t>hechas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secretaria</w:t>
      </w:r>
      <w:r>
        <w:rPr>
          <w:spacing w:val="70"/>
        </w:rPr>
        <w:t> </w:t>
      </w:r>
      <w:r>
        <w:rPr/>
        <w:t>del</w:t>
      </w:r>
      <w:r>
        <w:rPr>
          <w:spacing w:val="69"/>
        </w:rPr>
        <w:t> </w:t>
      </w:r>
      <w:r>
        <w:rPr/>
        <w:t>Comité</w:t>
      </w:r>
      <w:r>
        <w:rPr>
          <w:spacing w:val="69"/>
        </w:rPr>
        <w:t> </w:t>
      </w:r>
      <w:r>
        <w:rPr/>
        <w:t>Municipal</w:t>
      </w:r>
      <w:r>
        <w:rPr>
          <w:spacing w:val="70"/>
        </w:rPr>
        <w:t> </w:t>
      </w:r>
      <w:r>
        <w:rPr/>
        <w:t>de</w:t>
      </w:r>
      <w:r>
        <w:rPr>
          <w:spacing w:val="69"/>
        </w:rPr>
        <w:t> </w:t>
      </w:r>
      <w:r>
        <w:rPr/>
        <w:t>Indaparapeo</w:t>
      </w:r>
      <w:r>
        <w:rPr>
          <w:spacing w:val="71"/>
        </w:rPr>
        <w:t> </w:t>
      </w:r>
      <w:r>
        <w:rPr/>
        <w:t>del</w:t>
      </w:r>
      <w:r>
        <w:rPr>
          <w:spacing w:val="68"/>
        </w:rPr>
        <w:t> </w:t>
      </w:r>
      <w:r>
        <w:rPr/>
        <w:t>IEM,</w:t>
      </w:r>
      <w:r>
        <w:rPr>
          <w:spacing w:val="70"/>
        </w:rPr>
        <w:t> </w:t>
      </w:r>
      <w:r>
        <w:rPr/>
        <w:t>se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951" w:right="775"/>
        <w:jc w:val="both"/>
      </w:pPr>
      <w:r>
        <w:rPr>
          <w:spacing w:val="-1"/>
        </w:rPr>
        <w:t>advierte</w:t>
      </w:r>
      <w:r>
        <w:rPr>
          <w:spacing w:val="-18"/>
        </w:rPr>
        <w:t> </w:t>
      </w:r>
      <w:r>
        <w:rPr/>
        <w:t>la</w:t>
      </w:r>
      <w:r>
        <w:rPr>
          <w:spacing w:val="-20"/>
        </w:rPr>
        <w:t> </w:t>
      </w:r>
      <w:r>
        <w:rPr/>
        <w:t>imagen</w:t>
      </w:r>
      <w:r>
        <w:rPr>
          <w:spacing w:val="-20"/>
        </w:rPr>
        <w:t> </w:t>
      </w:r>
      <w:r>
        <w:rPr/>
        <w:t>y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nombre</w:t>
      </w:r>
      <w:r>
        <w:rPr>
          <w:spacing w:val="-20"/>
        </w:rPr>
        <w:t> </w:t>
      </w:r>
      <w:r>
        <w:rPr/>
        <w:t>que</w:t>
      </w:r>
      <w:r>
        <w:rPr>
          <w:spacing w:val="-18"/>
        </w:rPr>
        <w:t> </w:t>
      </w:r>
      <w:r>
        <w:rPr/>
        <w:t>hace</w:t>
      </w:r>
      <w:r>
        <w:rPr>
          <w:spacing w:val="-19"/>
        </w:rPr>
        <w:t> </w:t>
      </w:r>
      <w:r>
        <w:rPr/>
        <w:t>identificable</w:t>
      </w:r>
      <w:r>
        <w:rPr>
          <w:spacing w:val="-19"/>
        </w:rPr>
        <w:t> </w:t>
      </w:r>
      <w:r>
        <w:rPr/>
        <w:t>plenamente</w:t>
      </w:r>
      <w:r>
        <w:rPr>
          <w:spacing w:val="-75"/>
        </w:rPr>
        <w:t> </w:t>
      </w:r>
      <w:r>
        <w:rPr/>
        <w:t>al denunciado.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1620519</wp:posOffset>
            </wp:positionH>
            <wp:positionV relativeFrom="paragraph">
              <wp:posOffset>160973</wp:posOffset>
            </wp:positionV>
            <wp:extent cx="5386787" cy="3373754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787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0" w:lineRule="auto"/>
        <w:ind w:left="951" w:right="775"/>
        <w:jc w:val="both"/>
      </w:pPr>
      <w:r>
        <w:rPr/>
        <w:t>Aunado a que, aun cuando el propio denunciado manifestó,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escrito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defensas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excepciones,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persona que aparece en las lonas materia de la denuncia, no se</w:t>
      </w:r>
      <w:r>
        <w:rPr>
          <w:spacing w:val="-75"/>
        </w:rPr>
        <w:t> </w:t>
      </w:r>
      <w:r>
        <w:rPr/>
        <w:t>ostenta como precandidato o candidato para algún puesto de</w:t>
      </w:r>
      <w:r>
        <w:rPr>
          <w:spacing w:val="1"/>
        </w:rPr>
        <w:t> </w:t>
      </w:r>
      <w:r>
        <w:rPr/>
        <w:t>elección</w:t>
      </w:r>
      <w:r>
        <w:rPr>
          <w:spacing w:val="-15"/>
        </w:rPr>
        <w:t> </w:t>
      </w:r>
      <w:r>
        <w:rPr/>
        <w:t>popular;</w:t>
      </w:r>
      <w:r>
        <w:rPr>
          <w:spacing w:val="-14"/>
        </w:rPr>
        <w:t> </w:t>
      </w:r>
      <w:r>
        <w:rPr/>
        <w:t>también</w:t>
      </w:r>
      <w:r>
        <w:rPr>
          <w:spacing w:val="-14"/>
        </w:rPr>
        <w:t> </w:t>
      </w:r>
      <w:r>
        <w:rPr/>
        <w:t>cierto</w:t>
      </w:r>
      <w:r>
        <w:rPr>
          <w:spacing w:val="-12"/>
        </w:rPr>
        <w:t> </w:t>
      </w:r>
      <w:r>
        <w:rPr/>
        <w:t>es,</w:t>
      </w:r>
      <w:r>
        <w:rPr>
          <w:spacing w:val="-13"/>
        </w:rPr>
        <w:t> </w:t>
      </w:r>
      <w:r>
        <w:rPr/>
        <w:t>que</w:t>
      </w:r>
      <w:r>
        <w:rPr>
          <w:spacing w:val="-9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2"/>
        </w:rPr>
        <w:t> </w:t>
      </w:r>
      <w:r>
        <w:rPr/>
        <w:t>lonas</w:t>
      </w:r>
      <w:r>
        <w:rPr>
          <w:spacing w:val="-13"/>
        </w:rPr>
        <w:t> </w:t>
      </w:r>
      <w:r>
        <w:rPr/>
        <w:t>en</w:t>
      </w:r>
      <w:r>
        <w:rPr>
          <w:spacing w:val="-15"/>
        </w:rPr>
        <w:t> </w:t>
      </w:r>
      <w:r>
        <w:rPr/>
        <w:t>cuestión,</w:t>
      </w:r>
      <w:r>
        <w:rPr>
          <w:spacing w:val="-75"/>
        </w:rPr>
        <w:t> </w:t>
      </w:r>
      <w:r>
        <w:rPr/>
        <w:t>al</w:t>
      </w:r>
      <w:r>
        <w:rPr>
          <w:spacing w:val="1"/>
        </w:rPr>
        <w:t> </w:t>
      </w:r>
      <w:r>
        <w:rPr/>
        <w:t>observarse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denunciado,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acredita su participación en la propaganda materia de la queja;</w:t>
      </w:r>
      <w:r>
        <w:rPr>
          <w:spacing w:val="1"/>
        </w:rPr>
        <w:t> </w:t>
      </w:r>
      <w:r>
        <w:rPr/>
        <w:t>quien además, al momento de contestar la denuncia, no negó la</w:t>
      </w:r>
      <w:r>
        <w:rPr>
          <w:spacing w:val="-75"/>
        </w:rPr>
        <w:t> </w:t>
      </w:r>
      <w:r>
        <w:rPr/>
        <w:t>existencia</w:t>
      </w:r>
      <w:r>
        <w:rPr>
          <w:spacing w:val="-5"/>
        </w:rPr>
        <w:t> </w:t>
      </w:r>
      <w:r>
        <w:rPr/>
        <w:t>ni</w:t>
      </w:r>
      <w:r>
        <w:rPr>
          <w:spacing w:val="-7"/>
        </w:rPr>
        <w:t> </w:t>
      </w:r>
      <w:r>
        <w:rPr/>
        <w:t>su</w:t>
      </w:r>
      <w:r>
        <w:rPr>
          <w:spacing w:val="-5"/>
        </w:rPr>
        <w:t> </w:t>
      </w:r>
      <w:r>
        <w:rPr/>
        <w:t>participación,</w:t>
      </w:r>
      <w:r>
        <w:rPr>
          <w:spacing w:val="-6"/>
        </w:rPr>
        <w:t> </w:t>
      </w:r>
      <w:r>
        <w:rPr/>
        <w:t>sino,</w:t>
      </w:r>
      <w:r>
        <w:rPr>
          <w:spacing w:val="-2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contrario,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pronunció</w:t>
      </w:r>
      <w:r>
        <w:rPr>
          <w:spacing w:val="-76"/>
        </w:rPr>
        <w:t> </w:t>
      </w:r>
      <w:r>
        <w:rPr/>
        <w:t>sobre su contenido, al sostener que, dichas lonas no contenían</w:t>
      </w:r>
      <w:r>
        <w:rPr>
          <w:spacing w:val="1"/>
        </w:rPr>
        <w:t> </w:t>
      </w:r>
      <w:r>
        <w:rPr/>
        <w:t>mensajes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anticipados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</w:t>
      </w:r>
      <w:r>
        <w:rPr>
          <w:spacing w:val="1"/>
        </w:rPr>
        <w:t> </w:t>
      </w:r>
      <w:r>
        <w:rPr/>
        <w:t>electoral;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ahí</w:t>
      </w:r>
      <w:r>
        <w:rPr>
          <w:spacing w:val="-10"/>
        </w:rPr>
        <w:t> </w:t>
      </w:r>
      <w:r>
        <w:rPr/>
        <w:t>que,</w:t>
      </w:r>
      <w:r>
        <w:rPr>
          <w:spacing w:val="-9"/>
        </w:rPr>
        <w:t> </w:t>
      </w:r>
      <w:r>
        <w:rPr/>
        <w:t>resulte</w:t>
      </w:r>
      <w:r>
        <w:rPr>
          <w:spacing w:val="-11"/>
        </w:rPr>
        <w:t> </w:t>
      </w:r>
      <w:r>
        <w:rPr/>
        <w:t>procedente</w:t>
      </w:r>
      <w:r>
        <w:rPr>
          <w:spacing w:val="-8"/>
        </w:rPr>
        <w:t> </w:t>
      </w:r>
      <w:r>
        <w:rPr/>
        <w:t>atribuir</w:t>
      </w:r>
      <w:r>
        <w:rPr>
          <w:spacing w:val="-11"/>
        </w:rPr>
        <w:t> </w:t>
      </w:r>
      <w:r>
        <w:rPr/>
        <w:t>su</w:t>
      </w:r>
      <w:r>
        <w:rPr>
          <w:spacing w:val="-12"/>
        </w:rPr>
        <w:t> </w:t>
      </w:r>
      <w:r>
        <w:rPr/>
        <w:t>participación.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951" w:right="777"/>
        <w:jc w:val="both"/>
      </w:pPr>
      <w:r>
        <w:rPr/>
        <w:t>Así, al concatenar las pruebas que obran en el expediente 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aseveraciones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ciudadano</w:t>
      </w:r>
      <w:r>
        <w:rPr>
          <w:spacing w:val="1"/>
        </w:rPr>
        <w:t> </w:t>
      </w:r>
      <w:r>
        <w:rPr/>
        <w:t>denunciado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momento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/>
        <w:t>ser</w:t>
      </w:r>
      <w:r>
        <w:rPr>
          <w:spacing w:val="14"/>
        </w:rPr>
        <w:t> </w:t>
      </w:r>
      <w:r>
        <w:rPr/>
        <w:t>emplazado,</w:t>
      </w:r>
      <w:r>
        <w:rPr>
          <w:spacing w:val="16"/>
        </w:rPr>
        <w:t> </w:t>
      </w:r>
      <w:r>
        <w:rPr/>
        <w:t>contestar</w:t>
      </w:r>
      <w:r>
        <w:rPr>
          <w:spacing w:val="16"/>
        </w:rPr>
        <w:t> </w:t>
      </w:r>
      <w:r>
        <w:rPr/>
        <w:t>la</w:t>
      </w:r>
      <w:r>
        <w:rPr>
          <w:spacing w:val="14"/>
        </w:rPr>
        <w:t> </w:t>
      </w:r>
      <w:r>
        <w:rPr/>
        <w:t>queja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comparecer</w:t>
      </w:r>
      <w:r>
        <w:rPr>
          <w:spacing w:val="14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29"/>
        <w:jc w:val="both"/>
      </w:pPr>
      <w:r>
        <w:rPr/>
        <w:t>la audiencia de pruebas y alegatos, este órgano jurisdiccional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hacen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identificable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persona.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02" w:right="1629"/>
        <w:jc w:val="both"/>
      </w:pPr>
      <w:r>
        <w:rPr/>
        <w:t>Con base en lo anterior, es que en el presente asunto se tiene</w:t>
      </w:r>
      <w:r>
        <w:rPr>
          <w:spacing w:val="1"/>
        </w:rPr>
        <w:t> </w:t>
      </w:r>
      <w:r>
        <w:rPr/>
        <w:t>por</w:t>
      </w:r>
      <w:r>
        <w:rPr>
          <w:spacing w:val="-3"/>
        </w:rPr>
        <w:t> </w:t>
      </w:r>
      <w:r>
        <w:rPr/>
        <w:t>satisfecho el</w:t>
      </w:r>
      <w:r>
        <w:rPr>
          <w:spacing w:val="-2"/>
        </w:rPr>
        <w:t> </w:t>
      </w:r>
      <w:r>
        <w:rPr/>
        <w:t>elemento</w:t>
      </w:r>
      <w:r>
        <w:rPr>
          <w:spacing w:val="-3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que se analiza.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02" w:right="1624"/>
        <w:jc w:val="both"/>
      </w:pPr>
      <w:r>
        <w:rPr/>
        <w:t>Enseguida, se estima que el </w:t>
      </w:r>
      <w:r>
        <w:rPr>
          <w:rFonts w:ascii="Arial" w:hAnsi="Arial"/>
          <w:b/>
        </w:rPr>
        <w:t>elemento temporal se encuentra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igualmente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satisfecho</w:t>
      </w:r>
      <w:r>
        <w:rPr/>
        <w:t>,</w:t>
      </w:r>
      <w:r>
        <w:rPr>
          <w:spacing w:val="-4"/>
        </w:rPr>
        <w:t> </w:t>
      </w:r>
      <w:r>
        <w:rPr/>
        <w:t>pues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/>
        <w:t>conducta</w:t>
      </w:r>
      <w:r>
        <w:rPr>
          <w:spacing w:val="-8"/>
        </w:rPr>
        <w:t> </w:t>
      </w:r>
      <w:r>
        <w:rPr/>
        <w:t>denunciada</w:t>
      </w:r>
      <w:r>
        <w:rPr>
          <w:spacing w:val="-8"/>
        </w:rPr>
        <w:t> </w:t>
      </w:r>
      <w:r>
        <w:rPr/>
        <w:t>se</w:t>
      </w:r>
      <w:r>
        <w:rPr>
          <w:spacing w:val="-6"/>
        </w:rPr>
        <w:t> </w:t>
      </w:r>
      <w:r>
        <w:rPr/>
        <w:t>realizó</w:t>
      </w:r>
      <w:r>
        <w:rPr>
          <w:spacing w:val="-75"/>
        </w:rPr>
        <w:t> </w:t>
      </w:r>
      <w:r>
        <w:rPr/>
        <w:t>previo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inicio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electorales</w:t>
      </w:r>
      <w:r>
        <w:rPr>
          <w:spacing w:val="1"/>
        </w:rPr>
        <w:t> </w:t>
      </w:r>
      <w:r>
        <w:rPr/>
        <w:t>comprendidos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elección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ayuntamientos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diputados,</w:t>
      </w:r>
      <w:r>
        <w:rPr>
          <w:spacing w:val="-10"/>
        </w:rPr>
        <w:t> </w:t>
      </w:r>
      <w:r>
        <w:rPr/>
        <w:t>tal</w:t>
      </w:r>
      <w:r>
        <w:rPr>
          <w:spacing w:val="-76"/>
        </w:rPr>
        <w:t> </w:t>
      </w:r>
      <w:r>
        <w:rPr/>
        <w:t>como se desprende del calendario electoral aprobado por el</w:t>
      </w:r>
      <w:r>
        <w:rPr>
          <w:spacing w:val="1"/>
        </w:rPr>
        <w:t> </w:t>
      </w:r>
      <w:r>
        <w:rPr/>
        <w:t>Consejo General del IEM para el Proceso Electoral Ordinario</w:t>
      </w:r>
      <w:r>
        <w:rPr>
          <w:spacing w:val="1"/>
        </w:rPr>
        <w:t> </w:t>
      </w:r>
      <w:r>
        <w:rPr/>
        <w:t>Local 2020-2021, mediante Acuerdo IEM-CG-32/2020, como se</w:t>
      </w:r>
      <w:r>
        <w:rPr>
          <w:spacing w:val="1"/>
        </w:rPr>
        <w:t> </w:t>
      </w:r>
      <w:r>
        <w:rPr/>
        <w:t>advierte</w:t>
      </w:r>
      <w:r>
        <w:rPr>
          <w:spacing w:val="-2"/>
        </w:rPr>
        <w:t> </w:t>
      </w:r>
      <w:r>
        <w:rPr/>
        <w:t>en el</w:t>
      </w:r>
      <w:r>
        <w:rPr>
          <w:spacing w:val="-4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cuadro: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13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7"/>
        <w:gridCol w:w="1419"/>
        <w:gridCol w:w="1703"/>
        <w:gridCol w:w="1280"/>
        <w:gridCol w:w="1293"/>
      </w:tblGrid>
      <w:tr>
        <w:trPr>
          <w:trHeight w:val="966" w:hRule="atLeast"/>
        </w:trPr>
        <w:tc>
          <w:tcPr>
            <w:tcW w:w="8072" w:type="dxa"/>
            <w:gridSpan w:val="5"/>
            <w:shd w:val="clear" w:color="auto" w:fill="D9D9D9"/>
          </w:tcPr>
          <w:p>
            <w:pPr>
              <w:pStyle w:val="TableParagraph"/>
              <w:ind w:left="659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Periodos</w:t>
            </w:r>
            <w:r>
              <w:rPr>
                <w:rFonts w:ascii="Arial" w:hAnsi="Arial"/>
                <w:b/>
                <w:spacing w:val="-4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de</w:t>
            </w:r>
            <w:r>
              <w:rPr>
                <w:rFonts w:ascii="Arial" w:hAnsi="Arial"/>
                <w:b/>
                <w:spacing w:val="-4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inicio</w:t>
            </w:r>
            <w:r>
              <w:rPr>
                <w:rFonts w:ascii="Arial" w:hAnsi="Arial"/>
                <w:b/>
                <w:spacing w:val="-3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y</w:t>
            </w:r>
            <w:r>
              <w:rPr>
                <w:rFonts w:ascii="Arial" w:hAnsi="Arial"/>
                <w:b/>
                <w:spacing w:val="-1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conclusión</w:t>
            </w:r>
            <w:r>
              <w:rPr>
                <w:rFonts w:ascii="Arial" w:hAnsi="Arial"/>
                <w:b/>
                <w:spacing w:val="-4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de</w:t>
            </w:r>
            <w:r>
              <w:rPr>
                <w:rFonts w:ascii="Arial" w:hAnsi="Arial"/>
                <w:b/>
                <w:spacing w:val="-4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precampañas</w:t>
            </w:r>
            <w:r>
              <w:rPr>
                <w:rFonts w:ascii="Arial" w:hAnsi="Arial"/>
                <w:b/>
                <w:spacing w:val="-3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y</w:t>
            </w:r>
          </w:p>
          <w:p>
            <w:pPr>
              <w:pStyle w:val="TableParagraph"/>
              <w:spacing w:before="161"/>
              <w:ind w:left="738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campañas</w:t>
            </w:r>
            <w:r>
              <w:rPr>
                <w:rFonts w:ascii="Arial" w:hAnsi="Arial"/>
                <w:b/>
                <w:spacing w:val="-5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en</w:t>
            </w:r>
            <w:r>
              <w:rPr>
                <w:rFonts w:ascii="Arial" w:hAnsi="Arial"/>
                <w:b/>
                <w:spacing w:val="-1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el</w:t>
            </w:r>
            <w:r>
              <w:rPr>
                <w:rFonts w:ascii="Arial" w:hAnsi="Arial"/>
                <w:b/>
                <w:spacing w:val="-3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Proceso</w:t>
            </w:r>
            <w:r>
              <w:rPr>
                <w:rFonts w:ascii="Arial" w:hAnsi="Arial"/>
                <w:b/>
                <w:spacing w:val="-3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Electoral</w:t>
            </w:r>
            <w:r>
              <w:rPr>
                <w:rFonts w:ascii="Arial" w:hAnsi="Arial"/>
                <w:b/>
                <w:spacing w:val="-5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Ordinario</w:t>
            </w:r>
            <w:r>
              <w:rPr>
                <w:rFonts w:ascii="Arial" w:hAnsi="Arial"/>
                <w:b/>
                <w:spacing w:val="-3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2021</w:t>
            </w:r>
          </w:p>
        </w:tc>
      </w:tr>
      <w:tr>
        <w:trPr>
          <w:trHeight w:val="483" w:hRule="atLeast"/>
        </w:trPr>
        <w:tc>
          <w:tcPr>
            <w:tcW w:w="2377" w:type="dxa"/>
            <w:vMerge w:val="restart"/>
            <w:shd w:val="clear" w:color="auto" w:fill="D9D9D9"/>
          </w:tcPr>
          <w:p>
            <w:pPr>
              <w:pStyle w:val="TableParagraph"/>
              <w:spacing w:before="3"/>
              <w:rPr>
                <w:sz w:val="43"/>
              </w:rPr>
            </w:pPr>
          </w:p>
          <w:p>
            <w:pPr>
              <w:pStyle w:val="TableParagraph"/>
              <w:ind w:left="77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Cargo</w:t>
            </w:r>
          </w:p>
        </w:tc>
        <w:tc>
          <w:tcPr>
            <w:tcW w:w="3122" w:type="dxa"/>
            <w:gridSpan w:val="2"/>
            <w:shd w:val="clear" w:color="auto" w:fill="D9D9D9"/>
          </w:tcPr>
          <w:p>
            <w:pPr>
              <w:pStyle w:val="TableParagraph"/>
              <w:ind w:left="716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Precampaña</w:t>
            </w:r>
          </w:p>
        </w:tc>
        <w:tc>
          <w:tcPr>
            <w:tcW w:w="2573" w:type="dxa"/>
            <w:gridSpan w:val="2"/>
            <w:shd w:val="clear" w:color="auto" w:fill="D9D9D9"/>
          </w:tcPr>
          <w:p>
            <w:pPr>
              <w:pStyle w:val="TableParagraph"/>
              <w:ind w:left="642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Campaña</w:t>
            </w:r>
          </w:p>
        </w:tc>
      </w:tr>
      <w:tr>
        <w:trPr>
          <w:trHeight w:val="966" w:hRule="atLeast"/>
        </w:trPr>
        <w:tc>
          <w:tcPr>
            <w:tcW w:w="237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shd w:val="clear" w:color="auto" w:fill="D9D9D9"/>
          </w:tcPr>
          <w:p>
            <w:pPr>
              <w:pStyle w:val="TableParagraph"/>
              <w:spacing w:before="240"/>
              <w:ind w:left="33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inicio</w:t>
            </w:r>
          </w:p>
        </w:tc>
        <w:tc>
          <w:tcPr>
            <w:tcW w:w="1703" w:type="dxa"/>
            <w:shd w:val="clear" w:color="auto" w:fill="D9D9D9"/>
          </w:tcPr>
          <w:p>
            <w:pPr>
              <w:pStyle w:val="TableParagraph"/>
              <w:spacing w:before="240"/>
              <w:ind w:left="99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conclusión</w:t>
            </w:r>
          </w:p>
        </w:tc>
        <w:tc>
          <w:tcPr>
            <w:tcW w:w="1280" w:type="dxa"/>
            <w:shd w:val="clear" w:color="auto" w:fill="D9D9D9"/>
          </w:tcPr>
          <w:p>
            <w:pPr>
              <w:pStyle w:val="TableParagraph"/>
              <w:spacing w:before="240"/>
              <w:ind w:left="26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inicio</w:t>
            </w:r>
          </w:p>
        </w:tc>
        <w:tc>
          <w:tcPr>
            <w:tcW w:w="1293" w:type="dxa"/>
            <w:shd w:val="clear" w:color="auto" w:fill="D9D9D9"/>
          </w:tcPr>
          <w:p>
            <w:pPr>
              <w:pStyle w:val="TableParagraph"/>
              <w:ind w:left="81" w:right="8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conclus</w:t>
            </w:r>
          </w:p>
          <w:p>
            <w:pPr>
              <w:pStyle w:val="TableParagraph"/>
              <w:spacing w:before="161"/>
              <w:ind w:left="81" w:right="82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ión</w:t>
            </w:r>
          </w:p>
        </w:tc>
      </w:tr>
      <w:tr>
        <w:trPr>
          <w:trHeight w:val="1461" w:hRule="atLeast"/>
        </w:trPr>
        <w:tc>
          <w:tcPr>
            <w:tcW w:w="2377" w:type="dxa"/>
          </w:tcPr>
          <w:p>
            <w:pPr>
              <w:pStyle w:val="TableParagraph"/>
              <w:spacing w:line="360" w:lineRule="auto"/>
              <w:ind w:left="476" w:firstLine="45"/>
              <w:rPr>
                <w:sz w:val="28"/>
              </w:rPr>
            </w:pPr>
            <w:r>
              <w:rPr>
                <w:sz w:val="28"/>
              </w:rPr>
              <w:t>presidente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municipal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y</w:t>
            </w:r>
          </w:p>
          <w:p>
            <w:pPr>
              <w:pStyle w:val="TableParagraph"/>
              <w:spacing w:line="321" w:lineRule="exact"/>
              <w:ind w:left="570"/>
              <w:rPr>
                <w:sz w:val="28"/>
              </w:rPr>
            </w:pPr>
            <w:r>
              <w:rPr>
                <w:sz w:val="28"/>
              </w:rPr>
              <w:t>diputados</w:t>
            </w:r>
          </w:p>
        </w:tc>
        <w:tc>
          <w:tcPr>
            <w:tcW w:w="1419" w:type="dxa"/>
          </w:tcPr>
          <w:p>
            <w:pPr>
              <w:pStyle w:val="TableParagraph"/>
              <w:spacing w:line="360" w:lineRule="auto"/>
              <w:ind w:left="145" w:right="130" w:firstLine="201"/>
              <w:rPr>
                <w:sz w:val="28"/>
              </w:rPr>
            </w:pPr>
            <w:r>
              <w:rPr>
                <w:sz w:val="28"/>
              </w:rPr>
              <w:t>02 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enero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de</w:t>
            </w:r>
          </w:p>
          <w:p>
            <w:pPr>
              <w:pStyle w:val="TableParagraph"/>
              <w:spacing w:line="321" w:lineRule="exact"/>
              <w:ind w:left="385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703" w:type="dxa"/>
          </w:tcPr>
          <w:p>
            <w:pPr>
              <w:pStyle w:val="TableParagraph"/>
              <w:spacing w:line="360" w:lineRule="auto"/>
              <w:ind w:left="286" w:right="273" w:firstLine="201"/>
              <w:rPr>
                <w:sz w:val="28"/>
              </w:rPr>
            </w:pPr>
            <w:r>
              <w:rPr>
                <w:sz w:val="28"/>
              </w:rPr>
              <w:t>31 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enero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de</w:t>
            </w:r>
          </w:p>
          <w:p>
            <w:pPr>
              <w:pStyle w:val="TableParagraph"/>
              <w:spacing w:line="321" w:lineRule="exact"/>
              <w:ind w:left="526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280" w:type="dxa"/>
          </w:tcPr>
          <w:p>
            <w:pPr>
              <w:pStyle w:val="TableParagraph"/>
              <w:spacing w:line="360" w:lineRule="auto"/>
              <w:ind w:left="167" w:firstLine="108"/>
              <w:rPr>
                <w:sz w:val="28"/>
              </w:rPr>
            </w:pPr>
            <w:r>
              <w:rPr>
                <w:sz w:val="28"/>
              </w:rPr>
              <w:t>19 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abril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de</w:t>
            </w:r>
          </w:p>
          <w:p>
            <w:pPr>
              <w:pStyle w:val="TableParagraph"/>
              <w:spacing w:line="321" w:lineRule="exact"/>
              <w:ind w:left="314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293" w:type="dxa"/>
          </w:tcPr>
          <w:p>
            <w:pPr>
              <w:pStyle w:val="TableParagraph"/>
              <w:spacing w:before="240"/>
              <w:ind w:left="138"/>
              <w:rPr>
                <w:sz w:val="28"/>
              </w:rPr>
            </w:pPr>
            <w:r>
              <w:rPr>
                <w:sz w:val="28"/>
              </w:rPr>
              <w:t>02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junio</w:t>
            </w:r>
          </w:p>
          <w:p>
            <w:pPr>
              <w:pStyle w:val="TableParagraph"/>
              <w:spacing w:before="161"/>
              <w:ind w:left="123"/>
              <w:rPr>
                <w:sz w:val="28"/>
              </w:rPr>
            </w:pPr>
            <w:r>
              <w:rPr>
                <w:sz w:val="28"/>
              </w:rPr>
              <w:t>de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2021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51"/>
        <w:ind w:left="102" w:right="1624"/>
        <w:jc w:val="both"/>
      </w:pPr>
      <w:r>
        <w:rPr>
          <w:spacing w:val="-1"/>
        </w:rPr>
        <w:t>Así,</w:t>
      </w:r>
      <w:r>
        <w:rPr>
          <w:spacing w:val="-20"/>
        </w:rPr>
        <w:t> </w:t>
      </w:r>
      <w:r>
        <w:rPr>
          <w:spacing w:val="-1"/>
        </w:rPr>
        <w:t>se</w:t>
      </w:r>
      <w:r>
        <w:rPr>
          <w:spacing w:val="-21"/>
        </w:rPr>
        <w:t> </w:t>
      </w:r>
      <w:r>
        <w:rPr/>
        <w:t>tiene</w:t>
      </w:r>
      <w:r>
        <w:rPr>
          <w:spacing w:val="-18"/>
        </w:rPr>
        <w:t> </w:t>
      </w:r>
      <w:r>
        <w:rPr/>
        <w:t>acreditado</w:t>
      </w:r>
      <w:r>
        <w:rPr>
          <w:spacing w:val="-19"/>
        </w:rPr>
        <w:t> </w:t>
      </w:r>
      <w:r>
        <w:rPr/>
        <w:t>que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imágenes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obran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las</w:t>
      </w:r>
      <w:r>
        <w:rPr>
          <w:spacing w:val="-20"/>
        </w:rPr>
        <w:t> </w:t>
      </w:r>
      <w:r>
        <w:rPr/>
        <w:t>lonas,</w:t>
      </w:r>
      <w:r>
        <w:rPr>
          <w:spacing w:val="-75"/>
        </w:rPr>
        <w:t> </w:t>
      </w:r>
      <w:r>
        <w:rPr/>
        <w:t>fueron publicadas y difundidas previo al inicio de la etapa de</w:t>
      </w:r>
      <w:r>
        <w:rPr>
          <w:spacing w:val="1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electorales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ayuntamientos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diputados; cargos que, a decir de la quejosa, podría pretender</w:t>
      </w:r>
      <w:r>
        <w:rPr>
          <w:spacing w:val="1"/>
        </w:rPr>
        <w:t> </w:t>
      </w:r>
      <w:r>
        <w:rPr/>
        <w:t>obtener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denunciado.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951" w:right="775"/>
        <w:jc w:val="both"/>
      </w:pPr>
      <w:r>
        <w:rPr/>
        <w:t>Satisfechos los primeros dos elementos, se procede al análisis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rFonts w:ascii="Arial" w:hAnsi="Arial"/>
          <w:b/>
          <w:spacing w:val="-1"/>
        </w:rPr>
        <w:t>subjetivo</w:t>
      </w:r>
      <w:r>
        <w:rPr>
          <w:spacing w:val="-1"/>
        </w:rPr>
        <w:t>,</w:t>
      </w:r>
      <w:r>
        <w:rPr>
          <w:spacing w:val="-15"/>
        </w:rPr>
        <w:t> </w:t>
      </w:r>
      <w:r>
        <w:rPr/>
        <w:t>mismo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para</w:t>
      </w:r>
      <w:r>
        <w:rPr>
          <w:spacing w:val="-18"/>
        </w:rPr>
        <w:t> </w:t>
      </w:r>
      <w:r>
        <w:rPr/>
        <w:t>tener</w:t>
      </w:r>
      <w:r>
        <w:rPr>
          <w:spacing w:val="-19"/>
        </w:rPr>
        <w:t> </w:t>
      </w:r>
      <w:r>
        <w:rPr/>
        <w:t>por</w:t>
      </w:r>
      <w:r>
        <w:rPr>
          <w:spacing w:val="-16"/>
        </w:rPr>
        <w:t> </w:t>
      </w:r>
      <w:r>
        <w:rPr/>
        <w:t>satisfecho,</w:t>
      </w:r>
      <w:r>
        <w:rPr>
          <w:spacing w:val="-15"/>
        </w:rPr>
        <w:t> </w:t>
      </w:r>
      <w:r>
        <w:rPr/>
        <w:t>es</w:t>
      </w:r>
      <w:r>
        <w:rPr>
          <w:spacing w:val="-15"/>
        </w:rPr>
        <w:t> </w:t>
      </w:r>
      <w:r>
        <w:rPr/>
        <w:t>necesario</w:t>
      </w:r>
      <w:r>
        <w:rPr>
          <w:spacing w:val="-76"/>
        </w:rPr>
        <w:t> </w:t>
      </w:r>
      <w:r>
        <w:rPr/>
        <w:t>que se acredite que con la publicación y difusión de las lonas</w:t>
      </w:r>
      <w:r>
        <w:rPr>
          <w:spacing w:val="1"/>
        </w:rPr>
        <w:t> </w:t>
      </w:r>
      <w:r>
        <w:rPr/>
        <w:t>denunciadas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posicionó</w:t>
      </w:r>
      <w:r>
        <w:rPr>
          <w:spacing w:val="1"/>
        </w:rPr>
        <w:t> </w:t>
      </w:r>
      <w:r>
        <w:rPr/>
        <w:t>ilegalmente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ciudadano</w:t>
      </w:r>
      <w:r>
        <w:rPr>
          <w:spacing w:val="1"/>
        </w:rPr>
        <w:t> </w:t>
      </w:r>
      <w:r>
        <w:rPr/>
        <w:t>Renne</w:t>
      </w:r>
      <w:r>
        <w:rPr>
          <w:spacing w:val="1"/>
        </w:rPr>
        <w:t> </w:t>
      </w:r>
      <w:r>
        <w:rPr/>
        <w:t>Santiago</w:t>
      </w:r>
      <w:r>
        <w:rPr>
          <w:spacing w:val="1"/>
        </w:rPr>
        <w:t> </w:t>
      </w:r>
      <w:r>
        <w:rPr/>
        <w:t>Gaona,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electorado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anticipada,</w:t>
      </w:r>
      <w:r>
        <w:rPr>
          <w:spacing w:val="1"/>
        </w:rPr>
        <w:t> </w:t>
      </w:r>
      <w:r>
        <w:rPr/>
        <w:t>generando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desigualdad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aspirantes, vulnerando el principio de equidad en la contienda.</w:t>
      </w:r>
      <w:r>
        <w:rPr>
          <w:spacing w:val="1"/>
        </w:rPr>
        <w:t> </w:t>
      </w:r>
      <w:r>
        <w:rPr/>
        <w:t>Lo</w:t>
      </w:r>
      <w:r>
        <w:rPr>
          <w:spacing w:val="-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realización</w:t>
      </w:r>
      <w:r>
        <w:rPr>
          <w:spacing w:val="-4"/>
        </w:rPr>
        <w:t> </w:t>
      </w:r>
      <w:r>
        <w:rPr/>
        <w:t>de: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1"/>
          <w:numId w:val="9"/>
        </w:numPr>
        <w:tabs>
          <w:tab w:pos="1672" w:val="left" w:leader="none"/>
        </w:tabs>
        <w:spacing w:line="357" w:lineRule="auto" w:before="0" w:after="0"/>
        <w:ind w:left="1671" w:right="777" w:hanging="360"/>
        <w:jc w:val="both"/>
        <w:rPr>
          <w:sz w:val="28"/>
        </w:rPr>
      </w:pPr>
      <w:r>
        <w:rPr>
          <w:sz w:val="28"/>
        </w:rPr>
        <w:t>Actos o cualquier tipo de expresión que revele la intención</w:t>
      </w:r>
      <w:r>
        <w:rPr>
          <w:spacing w:val="-75"/>
          <w:sz w:val="28"/>
        </w:rPr>
        <w:t> </w:t>
      </w:r>
      <w:r>
        <w:rPr>
          <w:sz w:val="28"/>
        </w:rPr>
        <w:t>de llamar a votar o pedir apoyo a favor o en contra de</w:t>
      </w:r>
      <w:r>
        <w:rPr>
          <w:spacing w:val="1"/>
          <w:sz w:val="28"/>
        </w:rPr>
        <w:t> </w:t>
      </w:r>
      <w:r>
        <w:rPr>
          <w:sz w:val="28"/>
        </w:rPr>
        <w:t>cualquier</w:t>
      </w:r>
      <w:r>
        <w:rPr>
          <w:spacing w:val="-10"/>
          <w:sz w:val="28"/>
        </w:rPr>
        <w:t> </w:t>
      </w:r>
      <w:r>
        <w:rPr>
          <w:sz w:val="28"/>
        </w:rPr>
        <w:t>persona</w:t>
      </w:r>
      <w:r>
        <w:rPr>
          <w:spacing w:val="-12"/>
          <w:sz w:val="28"/>
        </w:rPr>
        <w:t> </w:t>
      </w:r>
      <w:r>
        <w:rPr>
          <w:sz w:val="28"/>
        </w:rPr>
        <w:t>o</w:t>
      </w:r>
      <w:r>
        <w:rPr>
          <w:spacing w:val="-11"/>
          <w:sz w:val="28"/>
        </w:rPr>
        <w:t> </w:t>
      </w:r>
      <w:r>
        <w:rPr>
          <w:sz w:val="28"/>
        </w:rPr>
        <w:t>partido</w:t>
      </w:r>
      <w:r>
        <w:rPr>
          <w:spacing w:val="-10"/>
          <w:sz w:val="28"/>
        </w:rPr>
        <w:t> </w:t>
      </w:r>
      <w:r>
        <w:rPr>
          <w:sz w:val="28"/>
        </w:rPr>
        <w:t>político</w:t>
      </w:r>
      <w:r>
        <w:rPr>
          <w:spacing w:val="-10"/>
          <w:sz w:val="28"/>
        </w:rPr>
        <w:t> </w:t>
      </w:r>
      <w:r>
        <w:rPr>
          <w:sz w:val="28"/>
        </w:rPr>
        <w:t>a</w:t>
      </w:r>
      <w:r>
        <w:rPr>
          <w:spacing w:val="-11"/>
          <w:sz w:val="28"/>
        </w:rPr>
        <w:t> </w:t>
      </w:r>
      <w:r>
        <w:rPr>
          <w:sz w:val="28"/>
        </w:rPr>
        <w:t>fin</w:t>
      </w:r>
      <w:r>
        <w:rPr>
          <w:spacing w:val="-10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contender</w:t>
      </w:r>
      <w:r>
        <w:rPr>
          <w:spacing w:val="-11"/>
          <w:sz w:val="28"/>
        </w:rPr>
        <w:t> </w:t>
      </w:r>
      <w:r>
        <w:rPr>
          <w:sz w:val="28"/>
        </w:rPr>
        <w:t>en</w:t>
      </w:r>
      <w:r>
        <w:rPr>
          <w:spacing w:val="-12"/>
          <w:sz w:val="28"/>
        </w:rPr>
        <w:t> </w:t>
      </w:r>
      <w:r>
        <w:rPr>
          <w:sz w:val="28"/>
        </w:rPr>
        <w:t>el</w:t>
      </w:r>
      <w:r>
        <w:rPr>
          <w:spacing w:val="-75"/>
          <w:sz w:val="28"/>
        </w:rPr>
        <w:t> </w:t>
      </w:r>
      <w:r>
        <w:rPr>
          <w:sz w:val="28"/>
        </w:rPr>
        <w:t>ámbito interno o</w:t>
      </w:r>
      <w:r>
        <w:rPr>
          <w:spacing w:val="-3"/>
          <w:sz w:val="28"/>
        </w:rPr>
        <w:t> </w:t>
      </w:r>
      <w:r>
        <w:rPr>
          <w:sz w:val="28"/>
        </w:rPr>
        <w:t>en</w:t>
      </w:r>
      <w:r>
        <w:rPr>
          <w:spacing w:val="-2"/>
          <w:sz w:val="28"/>
        </w:rPr>
        <w:t> </w:t>
      </w:r>
      <w:r>
        <w:rPr>
          <w:sz w:val="28"/>
        </w:rPr>
        <w:t>un</w:t>
      </w:r>
      <w:r>
        <w:rPr>
          <w:spacing w:val="-1"/>
          <w:sz w:val="28"/>
        </w:rPr>
        <w:t> </w:t>
      </w:r>
      <w:r>
        <w:rPr>
          <w:sz w:val="28"/>
        </w:rPr>
        <w:t>proceso</w:t>
      </w:r>
      <w:r>
        <w:rPr>
          <w:spacing w:val="-2"/>
          <w:sz w:val="28"/>
        </w:rPr>
        <w:t> </w:t>
      </w:r>
      <w:r>
        <w:rPr>
          <w:sz w:val="28"/>
        </w:rPr>
        <w:t>electoral,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-3"/>
          <w:sz w:val="28"/>
        </w:rPr>
        <w:t> </w:t>
      </w:r>
      <w:r>
        <w:rPr>
          <w:sz w:val="28"/>
        </w:rPr>
        <w:t>bien;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9"/>
        </w:numPr>
        <w:tabs>
          <w:tab w:pos="1672" w:val="left" w:leader="none"/>
        </w:tabs>
        <w:spacing w:line="355" w:lineRule="auto" w:before="0" w:after="0"/>
        <w:ind w:left="1671" w:right="780" w:hanging="360"/>
        <w:jc w:val="both"/>
        <w:rPr>
          <w:sz w:val="28"/>
        </w:rPr>
      </w:pPr>
      <w:r>
        <w:rPr>
          <w:spacing w:val="-1"/>
          <w:sz w:val="28"/>
        </w:rPr>
        <w:t>Expresiones</w:t>
      </w:r>
      <w:r>
        <w:rPr>
          <w:spacing w:val="-17"/>
          <w:sz w:val="28"/>
        </w:rPr>
        <w:t> </w:t>
      </w:r>
      <w:r>
        <w:rPr>
          <w:sz w:val="28"/>
        </w:rPr>
        <w:t>de</w:t>
      </w:r>
      <w:r>
        <w:rPr>
          <w:spacing w:val="-18"/>
          <w:sz w:val="28"/>
        </w:rPr>
        <w:t> </w:t>
      </w:r>
      <w:r>
        <w:rPr>
          <w:sz w:val="28"/>
        </w:rPr>
        <w:t>las</w:t>
      </w:r>
      <w:r>
        <w:rPr>
          <w:spacing w:val="-17"/>
          <w:sz w:val="28"/>
        </w:rPr>
        <w:t> </w:t>
      </w:r>
      <w:r>
        <w:rPr>
          <w:sz w:val="28"/>
        </w:rPr>
        <w:t>que</w:t>
      </w:r>
      <w:r>
        <w:rPr>
          <w:spacing w:val="-19"/>
          <w:sz w:val="28"/>
        </w:rPr>
        <w:t> </w:t>
      </w:r>
      <w:r>
        <w:rPr>
          <w:sz w:val="28"/>
        </w:rPr>
        <w:t>se</w:t>
      </w:r>
      <w:r>
        <w:rPr>
          <w:spacing w:val="-18"/>
          <w:sz w:val="28"/>
        </w:rPr>
        <w:t> </w:t>
      </w:r>
      <w:r>
        <w:rPr>
          <w:sz w:val="28"/>
        </w:rPr>
        <w:t>advierta</w:t>
      </w:r>
      <w:r>
        <w:rPr>
          <w:spacing w:val="-15"/>
          <w:sz w:val="28"/>
        </w:rPr>
        <w:t> </w:t>
      </w:r>
      <w:r>
        <w:rPr>
          <w:sz w:val="28"/>
        </w:rPr>
        <w:t>la</w:t>
      </w:r>
      <w:r>
        <w:rPr>
          <w:spacing w:val="-18"/>
          <w:sz w:val="28"/>
        </w:rPr>
        <w:t> </w:t>
      </w:r>
      <w:r>
        <w:rPr>
          <w:sz w:val="28"/>
        </w:rPr>
        <w:t>finalidad</w:t>
      </w:r>
      <w:r>
        <w:rPr>
          <w:spacing w:val="-19"/>
          <w:sz w:val="28"/>
        </w:rPr>
        <w:t> </w:t>
      </w:r>
      <w:r>
        <w:rPr>
          <w:sz w:val="28"/>
        </w:rPr>
        <w:t>de</w:t>
      </w:r>
      <w:r>
        <w:rPr>
          <w:spacing w:val="-18"/>
          <w:sz w:val="28"/>
        </w:rPr>
        <w:t> </w:t>
      </w:r>
      <w:r>
        <w:rPr>
          <w:sz w:val="28"/>
        </w:rPr>
        <w:t>promover</w:t>
      </w:r>
      <w:r>
        <w:rPr>
          <w:spacing w:val="-75"/>
          <w:sz w:val="28"/>
        </w:rPr>
        <w:t> </w:t>
      </w:r>
      <w:r>
        <w:rPr>
          <w:sz w:val="28"/>
        </w:rPr>
        <w:t>u</w:t>
      </w:r>
      <w:r>
        <w:rPr>
          <w:spacing w:val="-7"/>
          <w:sz w:val="28"/>
        </w:rPr>
        <w:t> </w:t>
      </w:r>
      <w:r>
        <w:rPr>
          <w:sz w:val="28"/>
        </w:rPr>
        <w:t>obtener</w:t>
      </w:r>
      <w:r>
        <w:rPr>
          <w:spacing w:val="-7"/>
          <w:sz w:val="28"/>
        </w:rPr>
        <w:t> </w:t>
      </w:r>
      <w:r>
        <w:rPr>
          <w:sz w:val="28"/>
        </w:rPr>
        <w:t>la</w:t>
      </w:r>
      <w:r>
        <w:rPr>
          <w:spacing w:val="-10"/>
          <w:sz w:val="28"/>
        </w:rPr>
        <w:t> </w:t>
      </w:r>
      <w:r>
        <w:rPr>
          <w:sz w:val="28"/>
        </w:rPr>
        <w:t>postulación</w:t>
      </w:r>
      <w:r>
        <w:rPr>
          <w:spacing w:val="-7"/>
          <w:sz w:val="28"/>
        </w:rPr>
        <w:t> </w:t>
      </w:r>
      <w:r>
        <w:rPr>
          <w:sz w:val="28"/>
        </w:rPr>
        <w:t>a</w:t>
      </w:r>
      <w:r>
        <w:rPr>
          <w:spacing w:val="-10"/>
          <w:sz w:val="28"/>
        </w:rPr>
        <w:t> </w:t>
      </w:r>
      <w:r>
        <w:rPr>
          <w:sz w:val="28"/>
        </w:rPr>
        <w:t>una</w:t>
      </w:r>
      <w:r>
        <w:rPr>
          <w:spacing w:val="-10"/>
          <w:sz w:val="28"/>
        </w:rPr>
        <w:t> </w:t>
      </w:r>
      <w:r>
        <w:rPr>
          <w:sz w:val="28"/>
        </w:rPr>
        <w:t>precandidatura,</w:t>
      </w:r>
      <w:r>
        <w:rPr>
          <w:spacing w:val="-9"/>
          <w:sz w:val="28"/>
        </w:rPr>
        <w:t> </w:t>
      </w:r>
      <w:r>
        <w:rPr>
          <w:sz w:val="28"/>
        </w:rPr>
        <w:t>candidatura</w:t>
      </w:r>
      <w:r>
        <w:rPr>
          <w:spacing w:val="-76"/>
          <w:sz w:val="28"/>
        </w:rPr>
        <w:t> </w:t>
      </w:r>
      <w:r>
        <w:rPr>
          <w:sz w:val="28"/>
        </w:rPr>
        <w:t>o cargo</w:t>
      </w:r>
      <w:r>
        <w:rPr>
          <w:spacing w:val="-2"/>
          <w:sz w:val="28"/>
        </w:rPr>
        <w:t> </w:t>
      </w:r>
      <w:r>
        <w:rPr>
          <w:sz w:val="28"/>
        </w:rPr>
        <w:t>de elección</w:t>
      </w:r>
      <w:r>
        <w:rPr>
          <w:spacing w:val="-2"/>
          <w:sz w:val="28"/>
        </w:rPr>
        <w:t> </w:t>
      </w:r>
      <w:r>
        <w:rPr>
          <w:sz w:val="28"/>
        </w:rPr>
        <w:t>popular.</w:t>
      </w:r>
    </w:p>
    <w:p>
      <w:pPr>
        <w:pStyle w:val="BodyText"/>
        <w:spacing w:before="8"/>
        <w:rPr>
          <w:sz w:val="42"/>
        </w:rPr>
      </w:pPr>
    </w:p>
    <w:p>
      <w:pPr>
        <w:pStyle w:val="BodyText"/>
        <w:spacing w:line="360" w:lineRule="auto"/>
        <w:ind w:left="951" w:right="780"/>
        <w:jc w:val="both"/>
      </w:pPr>
      <w:r>
        <w:rPr/>
        <w:t>Para tener por colmado el elemento en estudio, la Sala Superior</w:t>
      </w:r>
      <w:r>
        <w:rPr>
          <w:spacing w:val="-75"/>
        </w:rPr>
        <w:t> </w:t>
      </w:r>
      <w:r>
        <w:rPr/>
        <w:t>ha</w:t>
      </w:r>
      <w:r>
        <w:rPr>
          <w:spacing w:val="-1"/>
        </w:rPr>
        <w:t> </w:t>
      </w:r>
      <w:r>
        <w:rPr/>
        <w:t>sostenido</w:t>
      </w:r>
      <w:r>
        <w:rPr>
          <w:spacing w:val="-2"/>
        </w:rPr>
        <w:t> </w:t>
      </w:r>
      <w:r>
        <w:rPr/>
        <w:t>que: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3"/>
          <w:numId w:val="8"/>
        </w:numPr>
        <w:tabs>
          <w:tab w:pos="2473" w:val="left" w:leader="none"/>
          <w:tab w:pos="2474" w:val="left" w:leader="none"/>
          <w:tab w:pos="3053" w:val="left" w:leader="none"/>
          <w:tab w:pos="5300" w:val="left" w:leader="none"/>
          <w:tab w:pos="6564" w:val="left" w:leader="none"/>
          <w:tab w:pos="7392" w:val="left" w:leader="none"/>
          <w:tab w:pos="8783" w:val="left" w:leader="none"/>
        </w:tabs>
        <w:spacing w:line="362" w:lineRule="auto" w:before="1" w:after="0"/>
        <w:ind w:left="2473" w:right="781" w:hanging="517"/>
        <w:jc w:val="left"/>
        <w:rPr>
          <w:sz w:val="28"/>
        </w:rPr>
      </w:pPr>
      <w:r>
        <w:rPr>
          <w:sz w:val="28"/>
        </w:rPr>
        <w:t>las</w:t>
        <w:tab/>
        <w:t>manifestaciones</w:t>
        <w:tab/>
        <w:t>emitidas</w:t>
        <w:tab/>
        <w:t>sean</w:t>
        <w:tab/>
        <w:t>explícitas</w:t>
        <w:tab/>
        <w:t>e</w:t>
      </w:r>
      <w:r>
        <w:rPr>
          <w:spacing w:val="-75"/>
          <w:sz w:val="28"/>
        </w:rPr>
        <w:t> </w:t>
      </w:r>
      <w:r>
        <w:rPr>
          <w:sz w:val="28"/>
        </w:rPr>
        <w:t>inequívocas</w:t>
      </w:r>
      <w:r>
        <w:rPr>
          <w:sz w:val="28"/>
          <w:vertAlign w:val="superscript"/>
        </w:rPr>
        <w:t>25</w:t>
      </w:r>
      <w:r>
        <w:rPr>
          <w:sz w:val="28"/>
          <w:vertAlign w:val="baseline"/>
        </w:rPr>
        <w:t>.</w:t>
      </w:r>
    </w:p>
    <w:p>
      <w:pPr>
        <w:pStyle w:val="BodyText"/>
        <w:spacing w:before="6"/>
        <w:rPr>
          <w:sz w:val="41"/>
        </w:rPr>
      </w:pPr>
    </w:p>
    <w:p>
      <w:pPr>
        <w:pStyle w:val="ListParagraph"/>
        <w:numPr>
          <w:ilvl w:val="3"/>
          <w:numId w:val="8"/>
        </w:numPr>
        <w:tabs>
          <w:tab w:pos="2473" w:val="left" w:leader="none"/>
          <w:tab w:pos="2474" w:val="left" w:leader="none"/>
        </w:tabs>
        <w:spacing w:line="360" w:lineRule="auto" w:before="0" w:after="0"/>
        <w:ind w:left="2473" w:right="781" w:hanging="594"/>
        <w:jc w:val="left"/>
        <w:rPr>
          <w:sz w:val="28"/>
        </w:rPr>
      </w:pPr>
      <w:r>
        <w:rPr>
          <w:sz w:val="28"/>
        </w:rPr>
        <w:t>el</w:t>
      </w:r>
      <w:r>
        <w:rPr>
          <w:spacing w:val="2"/>
          <w:sz w:val="28"/>
        </w:rPr>
        <w:t> </w:t>
      </w:r>
      <w:r>
        <w:rPr>
          <w:sz w:val="28"/>
        </w:rPr>
        <w:t>mensaje</w:t>
      </w:r>
      <w:r>
        <w:rPr>
          <w:spacing w:val="4"/>
          <w:sz w:val="28"/>
        </w:rPr>
        <w:t> </w:t>
      </w:r>
      <w:r>
        <w:rPr>
          <w:sz w:val="28"/>
        </w:rPr>
        <w:t>o</w:t>
      </w:r>
      <w:r>
        <w:rPr>
          <w:spacing w:val="76"/>
          <w:sz w:val="28"/>
        </w:rPr>
        <w:t> </w:t>
      </w:r>
      <w:r>
        <w:rPr>
          <w:sz w:val="28"/>
        </w:rPr>
        <w:t>manifestaciones,</w:t>
      </w:r>
      <w:r>
        <w:rPr>
          <w:spacing w:val="1"/>
          <w:sz w:val="28"/>
        </w:rPr>
        <w:t> </w:t>
      </w:r>
      <w:r>
        <w:rPr>
          <w:sz w:val="28"/>
        </w:rPr>
        <w:t>tengan</w:t>
      </w:r>
      <w:r>
        <w:rPr>
          <w:spacing w:val="4"/>
          <w:sz w:val="28"/>
        </w:rPr>
        <w:t> </w:t>
      </w:r>
      <w:r>
        <w:rPr>
          <w:sz w:val="28"/>
        </w:rPr>
        <w:t>impacto</w:t>
      </w:r>
      <w:r>
        <w:rPr>
          <w:spacing w:val="2"/>
          <w:sz w:val="28"/>
        </w:rPr>
        <w:t> </w:t>
      </w:r>
      <w:r>
        <w:rPr>
          <w:sz w:val="28"/>
        </w:rPr>
        <w:t>y</w:t>
      </w:r>
      <w:r>
        <w:rPr>
          <w:spacing w:val="-75"/>
          <w:sz w:val="28"/>
        </w:rPr>
        <w:t> </w:t>
      </w:r>
      <w:r>
        <w:rPr>
          <w:sz w:val="28"/>
        </w:rPr>
        <w:t>trascendencia en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ciudadanía.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951" w:right="779"/>
        <w:jc w:val="both"/>
      </w:pPr>
      <w:r>
        <w:rPr/>
        <w:t>Pues de actualizarse ambos requisitos, se podría generar una</w:t>
      </w:r>
      <w:r>
        <w:rPr>
          <w:spacing w:val="1"/>
        </w:rPr>
        <w:t> </w:t>
      </w:r>
      <w:r>
        <w:rPr/>
        <w:t>lesión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principio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contienda.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127.580002pt;margin-top:8.243584pt;width:144.020pt;height:.72003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951" w:right="732" w:firstLine="0"/>
        <w:jc w:val="left"/>
        <w:rPr>
          <w:sz w:val="20"/>
        </w:rPr>
      </w:pPr>
      <w:r>
        <w:rPr>
          <w:position w:val="6"/>
          <w:sz w:val="13"/>
        </w:rPr>
        <w:t>25</w:t>
      </w:r>
      <w:r>
        <w:rPr>
          <w:spacing w:val="12"/>
          <w:position w:val="6"/>
          <w:sz w:val="13"/>
        </w:rPr>
        <w:t> </w:t>
      </w:r>
      <w:r>
        <w:rPr>
          <w:sz w:val="20"/>
        </w:rPr>
        <w:t>Cuyo</w:t>
      </w:r>
      <w:r>
        <w:rPr>
          <w:spacing w:val="-7"/>
          <w:sz w:val="20"/>
        </w:rPr>
        <w:t> </w:t>
      </w:r>
      <w:r>
        <w:rPr>
          <w:sz w:val="20"/>
        </w:rPr>
        <w:t>contenido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definición</w:t>
      </w:r>
      <w:r>
        <w:rPr>
          <w:spacing w:val="-8"/>
          <w:sz w:val="20"/>
        </w:rPr>
        <w:t> </w:t>
      </w:r>
      <w:r>
        <w:rPr>
          <w:sz w:val="20"/>
        </w:rPr>
        <w:t>quedaron</w:t>
      </w:r>
      <w:r>
        <w:rPr>
          <w:spacing w:val="-4"/>
          <w:sz w:val="20"/>
        </w:rPr>
        <w:t> </w:t>
      </w:r>
      <w:r>
        <w:rPr>
          <w:sz w:val="20"/>
        </w:rPr>
        <w:t>precisadas</w:t>
      </w:r>
      <w:r>
        <w:rPr>
          <w:spacing w:val="-6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antelación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marco</w:t>
      </w:r>
      <w:r>
        <w:rPr>
          <w:spacing w:val="-8"/>
          <w:sz w:val="20"/>
        </w:rPr>
        <w:t> </w:t>
      </w:r>
      <w:r>
        <w:rPr>
          <w:sz w:val="20"/>
        </w:rPr>
        <w:t>conceptual</w:t>
      </w:r>
      <w:r>
        <w:rPr>
          <w:spacing w:val="-5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legal</w:t>
      </w:r>
      <w:r>
        <w:rPr>
          <w:spacing w:val="-2"/>
          <w:sz w:val="20"/>
        </w:rPr>
        <w:t> </w:t>
      </w:r>
      <w:r>
        <w:rPr>
          <w:sz w:val="20"/>
        </w:rPr>
        <w:t>respectivo.</w:t>
      </w:r>
    </w:p>
    <w:p>
      <w:pPr>
        <w:spacing w:after="0"/>
        <w:jc w:val="left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spacing w:line="360" w:lineRule="auto" w:before="81"/>
        <w:ind w:left="102" w:right="1628" w:firstLine="0"/>
        <w:jc w:val="both"/>
        <w:rPr>
          <w:sz w:val="28"/>
        </w:rPr>
      </w:pPr>
      <w:r>
        <w:rPr>
          <w:sz w:val="28"/>
        </w:rPr>
        <w:t>Con</w:t>
      </w:r>
      <w:r>
        <w:rPr>
          <w:spacing w:val="-7"/>
          <w:sz w:val="28"/>
        </w:rPr>
        <w:t> </w:t>
      </w:r>
      <w:r>
        <w:rPr>
          <w:sz w:val="28"/>
        </w:rPr>
        <w:t>base</w:t>
      </w:r>
      <w:r>
        <w:rPr>
          <w:spacing w:val="-7"/>
          <w:sz w:val="28"/>
        </w:rPr>
        <w:t> </w:t>
      </w:r>
      <w:r>
        <w:rPr>
          <w:sz w:val="28"/>
        </w:rPr>
        <w:t>en</w:t>
      </w:r>
      <w:r>
        <w:rPr>
          <w:spacing w:val="-7"/>
          <w:sz w:val="28"/>
        </w:rPr>
        <w:t> </w:t>
      </w:r>
      <w:r>
        <w:rPr>
          <w:sz w:val="28"/>
        </w:rPr>
        <w:t>lo</w:t>
      </w:r>
      <w:r>
        <w:rPr>
          <w:spacing w:val="-6"/>
          <w:sz w:val="28"/>
        </w:rPr>
        <w:t> </w:t>
      </w:r>
      <w:r>
        <w:rPr>
          <w:sz w:val="28"/>
        </w:rPr>
        <w:t>expuesto,</w:t>
      </w:r>
      <w:r>
        <w:rPr>
          <w:spacing w:val="-6"/>
          <w:sz w:val="28"/>
        </w:rPr>
        <w:t> </w:t>
      </w:r>
      <w:r>
        <w:rPr>
          <w:sz w:val="28"/>
        </w:rPr>
        <w:t>a</w:t>
      </w:r>
      <w:r>
        <w:rPr>
          <w:spacing w:val="-7"/>
          <w:sz w:val="28"/>
        </w:rPr>
        <w:t> </w:t>
      </w:r>
      <w:r>
        <w:rPr>
          <w:sz w:val="28"/>
        </w:rPr>
        <w:t>juicio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6"/>
          <w:sz w:val="28"/>
        </w:rPr>
        <w:t> </w:t>
      </w:r>
      <w:r>
        <w:rPr>
          <w:sz w:val="28"/>
        </w:rPr>
        <w:t>este</w:t>
      </w:r>
      <w:r>
        <w:rPr>
          <w:spacing w:val="-7"/>
          <w:sz w:val="28"/>
        </w:rPr>
        <w:t> </w:t>
      </w:r>
      <w:r>
        <w:rPr>
          <w:sz w:val="28"/>
        </w:rPr>
        <w:t>órgano</w:t>
      </w:r>
      <w:r>
        <w:rPr>
          <w:spacing w:val="-8"/>
          <w:sz w:val="28"/>
        </w:rPr>
        <w:t> </w:t>
      </w:r>
      <w:r>
        <w:rPr>
          <w:sz w:val="28"/>
        </w:rPr>
        <w:t>jurisdiccional</w:t>
      </w:r>
      <w:r>
        <w:rPr>
          <w:spacing w:val="-4"/>
          <w:sz w:val="28"/>
        </w:rPr>
        <w:t> </w:t>
      </w:r>
      <w:r>
        <w:rPr>
          <w:sz w:val="28"/>
        </w:rPr>
        <w:t>el</w:t>
      </w:r>
      <w:r>
        <w:rPr>
          <w:spacing w:val="-76"/>
          <w:sz w:val="28"/>
        </w:rPr>
        <w:t> </w:t>
      </w:r>
      <w:r>
        <w:rPr>
          <w:sz w:val="28"/>
        </w:rPr>
        <w:t>elemento</w:t>
      </w:r>
      <w:r>
        <w:rPr>
          <w:spacing w:val="-3"/>
          <w:sz w:val="28"/>
        </w:rPr>
        <w:t> </w:t>
      </w:r>
      <w:r>
        <w:rPr>
          <w:sz w:val="28"/>
        </w:rPr>
        <w:t>en</w:t>
      </w:r>
      <w:r>
        <w:rPr>
          <w:spacing w:val="-2"/>
          <w:sz w:val="28"/>
        </w:rPr>
        <w:t> </w:t>
      </w:r>
      <w:r>
        <w:rPr>
          <w:sz w:val="28"/>
        </w:rPr>
        <w:t>estudio</w:t>
      </w:r>
      <w:r>
        <w:rPr>
          <w:spacing w:val="2"/>
          <w:sz w:val="28"/>
        </w:rPr>
        <w:t> </w:t>
      </w:r>
      <w:r>
        <w:rPr>
          <w:rFonts w:ascii="Arial" w:hAnsi="Arial"/>
          <w:b/>
          <w:sz w:val="28"/>
        </w:rPr>
        <w:t>se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tiene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por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acreditado</w:t>
      </w:r>
      <w:r>
        <w:rPr>
          <w:sz w:val="28"/>
        </w:rPr>
        <w:t>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02" w:right="1624"/>
        <w:jc w:val="both"/>
      </w:pPr>
      <w:r>
        <w:rPr/>
        <w:t>Del análisis del contenido de las imágenes en las lonas que se</w:t>
      </w:r>
      <w:r>
        <w:rPr>
          <w:spacing w:val="1"/>
        </w:rPr>
        <w:t> </w:t>
      </w:r>
      <w:r>
        <w:rPr/>
        <w:t>denuncian,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jurisdiccional</w:t>
      </w:r>
      <w:r>
        <w:rPr>
          <w:spacing w:val="-75"/>
        </w:rPr>
        <w:t> </w:t>
      </w:r>
      <w:r>
        <w:rPr/>
        <w:t>electoral, se advierte la existencia de elementos que pueden</w:t>
      </w:r>
      <w:r>
        <w:rPr>
          <w:spacing w:val="1"/>
        </w:rPr>
        <w:t> </w:t>
      </w:r>
      <w:r>
        <w:rPr/>
        <w:t>constituir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anticipados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indebida</w:t>
      </w:r>
      <w:r>
        <w:rPr>
          <w:spacing w:val="1"/>
        </w:rPr>
        <w:t> </w:t>
      </w:r>
      <w:r>
        <w:rPr/>
        <w:t>promoción de la imagen del ciudadano Renne Santiago Gaona,</w:t>
      </w:r>
      <w:r>
        <w:rPr>
          <w:spacing w:val="1"/>
        </w:rPr>
        <w:t> </w:t>
      </w:r>
      <w:r>
        <w:rPr/>
        <w:t>con fines electorales, así como la responsabilidad por el deber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cuidado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1"/>
        </w:rPr>
        <w:t> </w:t>
      </w:r>
      <w:r>
        <w:rPr/>
        <w:t>de MORENA.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02" w:right="1624"/>
        <w:jc w:val="both"/>
      </w:pPr>
      <w:r>
        <w:rPr/>
        <w:t>Lo anterior, se encuentra acreditado en autos, pues en las lonas</w:t>
      </w:r>
      <w:r>
        <w:rPr>
          <w:spacing w:val="-75"/>
        </w:rPr>
        <w:t> </w:t>
      </w:r>
      <w:r>
        <w:rPr/>
        <w:t>se</w:t>
      </w:r>
      <w:r>
        <w:rPr>
          <w:spacing w:val="-7"/>
        </w:rPr>
        <w:t> </w:t>
      </w:r>
      <w:r>
        <w:rPr/>
        <w:t>hace</w:t>
      </w:r>
      <w:r>
        <w:rPr>
          <w:spacing w:val="-7"/>
        </w:rPr>
        <w:t> </w:t>
      </w:r>
      <w:r>
        <w:rPr/>
        <w:t>referencia</w:t>
      </w:r>
      <w:r>
        <w:rPr>
          <w:spacing w:val="-10"/>
        </w:rPr>
        <w:t> </w:t>
      </w:r>
      <w:r>
        <w:rPr/>
        <w:t>al</w:t>
      </w:r>
      <w:r>
        <w:rPr>
          <w:spacing w:val="-5"/>
        </w:rPr>
        <w:t> </w:t>
      </w:r>
      <w:r>
        <w:rPr/>
        <w:t>nombre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aparece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imagen</w:t>
      </w:r>
      <w:r>
        <w:rPr>
          <w:spacing w:val="-6"/>
        </w:rPr>
        <w:t> </w:t>
      </w:r>
      <w:r>
        <w:rPr/>
        <w:t>del</w:t>
      </w:r>
      <w:r>
        <w:rPr>
          <w:spacing w:val="-10"/>
        </w:rPr>
        <w:t> </w:t>
      </w:r>
      <w:r>
        <w:rPr/>
        <w:t>ciudadano</w:t>
      </w:r>
      <w:r>
        <w:rPr>
          <w:spacing w:val="-76"/>
        </w:rPr>
        <w:t> </w:t>
      </w:r>
      <w:r>
        <w:rPr/>
        <w:t>denunciado, además de que dichas imágenes fueron expuestas</w:t>
      </w:r>
      <w:r>
        <w:rPr>
          <w:spacing w:val="-75"/>
        </w:rPr>
        <w:t> </w:t>
      </w:r>
      <w:r>
        <w:rPr/>
        <w:t>en una temporalidad determinada, es decir, con anterioridad al</w:t>
      </w:r>
      <w:r>
        <w:rPr>
          <w:spacing w:val="1"/>
        </w:rPr>
        <w:t> </w:t>
      </w:r>
      <w:r>
        <w:rPr/>
        <w:t>inicio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campañas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ayuntamiento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diputados</w:t>
      </w:r>
      <w:r>
        <w:rPr>
          <w:spacing w:val="-11"/>
        </w:rPr>
        <w:t> </w:t>
      </w:r>
      <w:r>
        <w:rPr/>
        <w:t>locales</w:t>
      </w:r>
      <w:r>
        <w:rPr>
          <w:spacing w:val="-9"/>
        </w:rPr>
        <w:t> </w:t>
      </w:r>
      <w:r>
        <w:rPr/>
        <w:t>para</w:t>
      </w:r>
      <w:r>
        <w:rPr>
          <w:spacing w:val="-76"/>
        </w:rPr>
        <w:t> </w:t>
      </w:r>
      <w:r>
        <w:rPr/>
        <w:t>el proceso</w:t>
      </w:r>
      <w:r>
        <w:rPr>
          <w:spacing w:val="1"/>
        </w:rPr>
        <w:t> </w:t>
      </w:r>
      <w:r>
        <w:rPr/>
        <w:t>electoral</w:t>
      </w:r>
      <w:r>
        <w:rPr>
          <w:spacing w:val="-2"/>
        </w:rPr>
        <w:t> </w:t>
      </w:r>
      <w:r>
        <w:rPr/>
        <w:t>local.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02" w:right="1622"/>
        <w:jc w:val="both"/>
      </w:pPr>
      <w:r>
        <w:rPr>
          <w:spacing w:val="-1"/>
        </w:rPr>
        <w:t>Ello,</w:t>
      </w:r>
      <w:r>
        <w:rPr>
          <w:spacing w:val="-17"/>
        </w:rPr>
        <w:t> </w:t>
      </w:r>
      <w:r>
        <w:rPr>
          <w:spacing w:val="-1"/>
        </w:rPr>
        <w:t>pues</w:t>
      </w:r>
      <w:r>
        <w:rPr>
          <w:spacing w:val="-20"/>
        </w:rPr>
        <w:t> </w:t>
      </w:r>
      <w:r>
        <w:rPr>
          <w:spacing w:val="-1"/>
        </w:rPr>
        <w:t>si</w:t>
      </w:r>
      <w:r>
        <w:rPr>
          <w:spacing w:val="-18"/>
        </w:rPr>
        <w:t> </w:t>
      </w:r>
      <w:r>
        <w:rPr>
          <w:spacing w:val="-1"/>
        </w:rPr>
        <w:t>bien,</w:t>
      </w:r>
      <w:r>
        <w:rPr>
          <w:spacing w:val="-18"/>
        </w:rPr>
        <w:t> </w:t>
      </w:r>
      <w:r>
        <w:rPr/>
        <w:t>este</w:t>
      </w:r>
      <w:r>
        <w:rPr>
          <w:spacing w:val="-21"/>
        </w:rPr>
        <w:t> </w:t>
      </w:r>
      <w:r>
        <w:rPr/>
        <w:t>Tribunal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análisis</w:t>
      </w:r>
      <w:r>
        <w:rPr>
          <w:spacing w:val="-17"/>
        </w:rPr>
        <w:t> </w:t>
      </w:r>
      <w:r>
        <w:rPr/>
        <w:t>contextual</w:t>
      </w:r>
      <w:r>
        <w:rPr>
          <w:spacing w:val="-16"/>
        </w:rPr>
        <w:t> </w:t>
      </w:r>
      <w:r>
        <w:rPr/>
        <w:t>no</w:t>
      </w:r>
      <w:r>
        <w:rPr>
          <w:spacing w:val="-21"/>
        </w:rPr>
        <w:t> </w:t>
      </w:r>
      <w:r>
        <w:rPr/>
        <w:t>advierte</w:t>
      </w:r>
      <w:r>
        <w:rPr>
          <w:spacing w:val="-75"/>
        </w:rPr>
        <w:t> </w:t>
      </w:r>
      <w:r>
        <w:rPr/>
        <w:t>la existencia de palabras, frases o expresiones que, en forma</w:t>
      </w:r>
      <w:r>
        <w:rPr>
          <w:spacing w:val="1"/>
        </w:rPr>
        <w:t> </w:t>
      </w:r>
      <w:r>
        <w:rPr/>
        <w:t>objetiva,</w:t>
      </w:r>
      <w:r>
        <w:rPr>
          <w:spacing w:val="1"/>
        </w:rPr>
        <w:t> </w:t>
      </w:r>
      <w:r>
        <w:rPr/>
        <w:t>manifiesta,</w:t>
      </w:r>
      <w:r>
        <w:rPr>
          <w:spacing w:val="1"/>
        </w:rPr>
        <w:t> </w:t>
      </w:r>
      <w:r>
        <w:rPr/>
        <w:t>abierta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ambigüedad</w:t>
      </w:r>
      <w:r>
        <w:rPr>
          <w:vertAlign w:val="superscript"/>
        </w:rPr>
        <w:t>26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hagan</w:t>
      </w:r>
      <w:r>
        <w:rPr>
          <w:spacing w:val="1"/>
          <w:vertAlign w:val="baseline"/>
        </w:rPr>
        <w:t> </w:t>
      </w:r>
      <w:r>
        <w:rPr>
          <w:vertAlign w:val="baseline"/>
        </w:rPr>
        <w:t>un</w:t>
      </w:r>
      <w:r>
        <w:rPr>
          <w:spacing w:val="1"/>
          <w:vertAlign w:val="baseline"/>
        </w:rPr>
        <w:t> </w:t>
      </w:r>
      <w:r>
        <w:rPr>
          <w:vertAlign w:val="baseline"/>
        </w:rPr>
        <w:t>llamamiento</w:t>
      </w:r>
      <w:r>
        <w:rPr>
          <w:spacing w:val="-6"/>
          <w:vertAlign w:val="baseline"/>
        </w:rPr>
        <w:t> </w:t>
      </w:r>
      <w:r>
        <w:rPr>
          <w:vertAlign w:val="baseline"/>
        </w:rPr>
        <w:t>al</w:t>
      </w:r>
      <w:r>
        <w:rPr>
          <w:spacing w:val="-6"/>
          <w:vertAlign w:val="baseline"/>
        </w:rPr>
        <w:t> </w:t>
      </w:r>
      <w:r>
        <w:rPr>
          <w:vertAlign w:val="baseline"/>
        </w:rPr>
        <w:t>voto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su</w:t>
      </w:r>
      <w:r>
        <w:rPr>
          <w:spacing w:val="-9"/>
          <w:vertAlign w:val="baseline"/>
        </w:rPr>
        <w:t> </w:t>
      </w:r>
      <w:r>
        <w:rPr>
          <w:vertAlign w:val="baseline"/>
        </w:rPr>
        <w:t>favor,</w:t>
      </w:r>
      <w:r>
        <w:rPr>
          <w:spacing w:val="-5"/>
          <w:vertAlign w:val="baseline"/>
        </w:rPr>
        <w:t> </w:t>
      </w:r>
      <w:r>
        <w:rPr>
          <w:vertAlign w:val="baseline"/>
        </w:rPr>
        <w:t>o</w:t>
      </w:r>
      <w:r>
        <w:rPr>
          <w:spacing w:val="-6"/>
          <w:vertAlign w:val="baseline"/>
        </w:rPr>
        <w:t> </w:t>
      </w:r>
      <w:r>
        <w:rPr>
          <w:vertAlign w:val="baseline"/>
        </w:rPr>
        <w:t>bien,</w:t>
      </w:r>
      <w:r>
        <w:rPr>
          <w:spacing w:val="-8"/>
          <w:vertAlign w:val="baseline"/>
        </w:rPr>
        <w:t> </w:t>
      </w:r>
      <w:r>
        <w:rPr>
          <w:vertAlign w:val="baseline"/>
        </w:rPr>
        <w:t>en</w:t>
      </w:r>
      <w:r>
        <w:rPr>
          <w:spacing w:val="-6"/>
          <w:vertAlign w:val="baseline"/>
        </w:rPr>
        <w:t> </w:t>
      </w:r>
      <w:r>
        <w:rPr>
          <w:vertAlign w:val="baseline"/>
        </w:rPr>
        <w:t>contra</w:t>
      </w:r>
      <w:r>
        <w:rPr>
          <w:spacing w:val="-6"/>
          <w:vertAlign w:val="baseline"/>
        </w:rPr>
        <w:t> </w:t>
      </w:r>
      <w:r>
        <w:rPr>
          <w:vertAlign w:val="baseline"/>
        </w:rPr>
        <w:t>o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favor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una</w:t>
      </w:r>
      <w:r>
        <w:rPr>
          <w:spacing w:val="-75"/>
          <w:vertAlign w:val="baseline"/>
        </w:rPr>
        <w:t> </w:t>
      </w:r>
      <w:r>
        <w:rPr>
          <w:vertAlign w:val="baseline"/>
        </w:rPr>
        <w:t>precandidatura o candidatura, los hechos denunciados </w:t>
      </w:r>
      <w:r>
        <w:rPr>
          <w:rFonts w:ascii="Arial" w:hAnsi="Arial"/>
          <w:b/>
          <w:vertAlign w:val="baseline"/>
        </w:rPr>
        <w:t>sí se</w:t>
      </w:r>
      <w:r>
        <w:rPr>
          <w:rFonts w:ascii="Arial" w:hAnsi="Arial"/>
          <w:b/>
          <w:spacing w:val="1"/>
          <w:vertAlign w:val="baseline"/>
        </w:rPr>
        <w:t> </w:t>
      </w:r>
      <w:r>
        <w:rPr>
          <w:rFonts w:ascii="Arial" w:hAnsi="Arial"/>
          <w:b/>
          <w:vertAlign w:val="baseline"/>
        </w:rPr>
        <w:t>acreditan</w:t>
      </w:r>
      <w:r>
        <w:rPr>
          <w:rFonts w:ascii="Arial" w:hAnsi="Arial"/>
          <w:b/>
          <w:spacing w:val="1"/>
          <w:vertAlign w:val="baseline"/>
        </w:rPr>
        <w:t> </w:t>
      </w:r>
      <w:r>
        <w:rPr>
          <w:rFonts w:ascii="Arial" w:hAnsi="Arial"/>
          <w:b/>
          <w:vertAlign w:val="baseline"/>
        </w:rPr>
        <w:t>a</w:t>
      </w:r>
      <w:r>
        <w:rPr>
          <w:rFonts w:ascii="Arial" w:hAnsi="Arial"/>
          <w:b/>
          <w:spacing w:val="1"/>
          <w:vertAlign w:val="baseline"/>
        </w:rPr>
        <w:t> </w:t>
      </w:r>
      <w:r>
        <w:rPr>
          <w:rFonts w:ascii="Arial" w:hAnsi="Arial"/>
          <w:b/>
          <w:vertAlign w:val="baseline"/>
        </w:rPr>
        <w:t>través</w:t>
      </w:r>
      <w:r>
        <w:rPr>
          <w:rFonts w:ascii="Arial" w:hAnsi="Arial"/>
          <w:b/>
          <w:spacing w:val="1"/>
          <w:vertAlign w:val="baseline"/>
        </w:rPr>
        <w:t> </w:t>
      </w:r>
      <w:r>
        <w:rPr>
          <w:rFonts w:ascii="Arial" w:hAnsi="Arial"/>
          <w:b/>
          <w:vertAlign w:val="baseline"/>
        </w:rPr>
        <w:t>de</w:t>
      </w:r>
      <w:r>
        <w:rPr>
          <w:rFonts w:ascii="Arial" w:hAnsi="Arial"/>
          <w:b/>
          <w:spacing w:val="1"/>
          <w:vertAlign w:val="baseline"/>
        </w:rPr>
        <w:t> </w:t>
      </w:r>
      <w:r>
        <w:rPr>
          <w:rFonts w:ascii="Arial" w:hAnsi="Arial"/>
          <w:b/>
          <w:vertAlign w:val="baseline"/>
        </w:rPr>
        <w:t>equivalentes</w:t>
      </w:r>
      <w:r>
        <w:rPr>
          <w:rFonts w:ascii="Arial" w:hAnsi="Arial"/>
          <w:b/>
          <w:spacing w:val="1"/>
          <w:vertAlign w:val="baseline"/>
        </w:rPr>
        <w:t> </w:t>
      </w:r>
      <w:r>
        <w:rPr>
          <w:rFonts w:ascii="Arial" w:hAnsi="Arial"/>
          <w:b/>
          <w:vertAlign w:val="baseline"/>
        </w:rPr>
        <w:t>funcionales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Ya</w:t>
      </w:r>
      <w:r>
        <w:rPr>
          <w:spacing w:val="1"/>
          <w:vertAlign w:val="baseline"/>
        </w:rPr>
        <w:t> </w:t>
      </w:r>
      <w:r>
        <w:rPr>
          <w:vertAlign w:val="baseline"/>
        </w:rPr>
        <w:t>que,</w:t>
      </w:r>
      <w:r>
        <w:rPr>
          <w:spacing w:val="1"/>
          <w:vertAlign w:val="baseline"/>
        </w:rPr>
        <w:t> </w:t>
      </w:r>
      <w:r>
        <w:rPr>
          <w:vertAlign w:val="baseline"/>
        </w:rPr>
        <w:t>aunque no se trate de una exposición de plataforma política, sí</w:t>
      </w:r>
      <w:r>
        <w:rPr>
          <w:spacing w:val="1"/>
          <w:vertAlign w:val="baseline"/>
        </w:rPr>
        <w:t> </w:t>
      </w:r>
      <w:r>
        <w:rPr>
          <w:vertAlign w:val="baseline"/>
        </w:rPr>
        <w:t>se posicionó ilegalmente el ciudadano Renne Santiago Gaona,</w:t>
      </w:r>
      <w:r>
        <w:rPr>
          <w:spacing w:val="1"/>
          <w:vertAlign w:val="baseline"/>
        </w:rPr>
        <w:t> </w:t>
      </w:r>
      <w:r>
        <w:rPr>
          <w:vertAlign w:val="baseline"/>
        </w:rPr>
        <w:t>ante el electorado de manera anticipada, generando un estado</w:t>
      </w:r>
      <w:r>
        <w:rPr>
          <w:spacing w:val="1"/>
          <w:vertAlign w:val="baseline"/>
        </w:rPr>
        <w:t> </w:t>
      </w:r>
      <w:r>
        <w:rPr>
          <w:vertAlign w:val="baseline"/>
        </w:rPr>
        <w:t>de desigualdad en relación con otros aspirantes, vulnerando el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principio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equidad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contienda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lo</w:t>
      </w:r>
      <w:r>
        <w:rPr>
          <w:spacing w:val="1"/>
          <w:vertAlign w:val="baseline"/>
        </w:rPr>
        <w:t> </w:t>
      </w:r>
      <w:r>
        <w:rPr>
          <w:vertAlign w:val="baseline"/>
        </w:rPr>
        <w:t>afirma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denunciante.</w:t>
      </w:r>
    </w:p>
    <w:p>
      <w:pPr>
        <w:pStyle w:val="BodyText"/>
        <w:spacing w:before="5"/>
        <w:rPr>
          <w:sz w:val="12"/>
        </w:rPr>
      </w:pPr>
      <w:r>
        <w:rPr/>
        <w:pict>
          <v:rect style="position:absolute;margin-left:85.103996pt;margin-top:9.136543pt;width:144.020pt;height:.71997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102" w:right="1634" w:firstLine="0"/>
        <w:jc w:val="both"/>
        <w:rPr>
          <w:rFonts w:ascii="Arial" w:hAnsi="Arial"/>
          <w:b/>
          <w:i/>
          <w:sz w:val="20"/>
        </w:rPr>
      </w:pPr>
      <w:r>
        <w:rPr>
          <w:position w:val="6"/>
          <w:sz w:val="13"/>
        </w:rPr>
        <w:t>26 </w:t>
      </w:r>
      <w:r>
        <w:rPr>
          <w:sz w:val="20"/>
        </w:rPr>
        <w:t>Tales como: </w:t>
      </w:r>
      <w:r>
        <w:rPr>
          <w:rFonts w:ascii="Arial" w:hAnsi="Arial"/>
          <w:b/>
          <w:i/>
          <w:sz w:val="20"/>
        </w:rPr>
        <w:t>“vota por”, “elige a”, “apoya a”, “emite tu voto por”, “[X] a [tal cargo];</w:t>
      </w:r>
      <w:r>
        <w:rPr>
          <w:rFonts w:ascii="Arial" w:hAnsi="Arial"/>
          <w:b/>
          <w:i/>
          <w:spacing w:val="-53"/>
          <w:sz w:val="20"/>
        </w:rPr>
        <w:t> </w:t>
      </w:r>
      <w:r>
        <w:rPr>
          <w:rFonts w:ascii="Arial" w:hAnsi="Arial"/>
          <w:b/>
          <w:i/>
          <w:sz w:val="20"/>
        </w:rPr>
        <w:t>“vota</w:t>
      </w:r>
      <w:r>
        <w:rPr>
          <w:rFonts w:ascii="Arial" w:hAnsi="Arial"/>
          <w:b/>
          <w:i/>
          <w:spacing w:val="-11"/>
          <w:sz w:val="20"/>
        </w:rPr>
        <w:t> </w:t>
      </w:r>
      <w:r>
        <w:rPr>
          <w:rFonts w:ascii="Arial" w:hAnsi="Arial"/>
          <w:b/>
          <w:i/>
          <w:sz w:val="20"/>
        </w:rPr>
        <w:t>en</w:t>
      </w:r>
      <w:r>
        <w:rPr>
          <w:rFonts w:ascii="Arial" w:hAnsi="Arial"/>
          <w:b/>
          <w:i/>
          <w:spacing w:val="-10"/>
          <w:sz w:val="20"/>
        </w:rPr>
        <w:t> </w:t>
      </w:r>
      <w:r>
        <w:rPr>
          <w:rFonts w:ascii="Arial" w:hAnsi="Arial"/>
          <w:b/>
          <w:i/>
          <w:sz w:val="20"/>
        </w:rPr>
        <w:t>contra</w:t>
      </w:r>
      <w:r>
        <w:rPr>
          <w:rFonts w:ascii="Arial" w:hAnsi="Arial"/>
          <w:b/>
          <w:i/>
          <w:spacing w:val="-8"/>
          <w:sz w:val="20"/>
        </w:rPr>
        <w:t> </w:t>
      </w:r>
      <w:r>
        <w:rPr>
          <w:rFonts w:ascii="Arial" w:hAnsi="Arial"/>
          <w:b/>
          <w:i/>
          <w:sz w:val="20"/>
        </w:rPr>
        <w:t>de”;</w:t>
      </w:r>
      <w:r>
        <w:rPr>
          <w:rFonts w:ascii="Arial" w:hAnsi="Arial"/>
          <w:b/>
          <w:i/>
          <w:spacing w:val="-8"/>
          <w:sz w:val="20"/>
        </w:rPr>
        <w:t> </w:t>
      </w:r>
      <w:r>
        <w:rPr>
          <w:rFonts w:ascii="Arial" w:hAnsi="Arial"/>
          <w:b/>
          <w:i/>
          <w:sz w:val="20"/>
        </w:rPr>
        <w:t>“rechaza</w:t>
      </w:r>
      <w:r>
        <w:rPr>
          <w:rFonts w:ascii="Arial" w:hAnsi="Arial"/>
          <w:b/>
          <w:i/>
          <w:spacing w:val="-11"/>
          <w:sz w:val="20"/>
        </w:rPr>
        <w:t> </w:t>
      </w:r>
      <w:r>
        <w:rPr>
          <w:rFonts w:ascii="Arial" w:hAnsi="Arial"/>
          <w:b/>
          <w:i/>
          <w:sz w:val="20"/>
        </w:rPr>
        <w:t>a”</w:t>
      </w:r>
      <w:r>
        <w:rPr>
          <w:rFonts w:ascii="Arial" w:hAnsi="Arial"/>
          <w:i/>
          <w:sz w:val="20"/>
        </w:rPr>
        <w:t>,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cualquier</w:t>
      </w:r>
      <w:r>
        <w:rPr>
          <w:rFonts w:ascii="Arial" w:hAnsi="Arial"/>
          <w:b/>
          <w:i/>
          <w:spacing w:val="-11"/>
          <w:sz w:val="20"/>
        </w:rPr>
        <w:t> </w:t>
      </w:r>
      <w:r>
        <w:rPr>
          <w:rFonts w:ascii="Arial" w:hAnsi="Arial"/>
          <w:b/>
          <w:i/>
          <w:sz w:val="20"/>
        </w:rPr>
        <w:t>otra</w:t>
      </w:r>
      <w:r>
        <w:rPr>
          <w:rFonts w:ascii="Arial" w:hAnsi="Arial"/>
          <w:b/>
          <w:i/>
          <w:spacing w:val="-7"/>
          <w:sz w:val="20"/>
        </w:rPr>
        <w:t> </w:t>
      </w:r>
      <w:r>
        <w:rPr>
          <w:rFonts w:ascii="Arial" w:hAnsi="Arial"/>
          <w:b/>
          <w:i/>
          <w:sz w:val="20"/>
        </w:rPr>
        <w:t>que</w:t>
      </w:r>
      <w:r>
        <w:rPr>
          <w:rFonts w:ascii="Arial" w:hAnsi="Arial"/>
          <w:b/>
          <w:i/>
          <w:spacing w:val="-10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10"/>
          <w:sz w:val="20"/>
        </w:rPr>
        <w:t> </w:t>
      </w:r>
      <w:r>
        <w:rPr>
          <w:rFonts w:ascii="Arial" w:hAnsi="Arial"/>
          <w:b/>
          <w:i/>
          <w:sz w:val="20"/>
        </w:rPr>
        <w:t>forma</w:t>
      </w:r>
      <w:r>
        <w:rPr>
          <w:rFonts w:ascii="Arial" w:hAnsi="Arial"/>
          <w:b/>
          <w:i/>
          <w:spacing w:val="-8"/>
          <w:sz w:val="20"/>
        </w:rPr>
        <w:t> </w:t>
      </w:r>
      <w:r>
        <w:rPr>
          <w:rFonts w:ascii="Arial" w:hAnsi="Arial"/>
          <w:b/>
          <w:i/>
          <w:sz w:val="20"/>
        </w:rPr>
        <w:t>unívoca</w:t>
      </w:r>
      <w:r>
        <w:rPr>
          <w:rFonts w:ascii="Arial" w:hAnsi="Arial"/>
          <w:b/>
          <w:i/>
          <w:spacing w:val="-9"/>
          <w:sz w:val="20"/>
        </w:rPr>
        <w:t> </w:t>
      </w:r>
      <w:r>
        <w:rPr>
          <w:rFonts w:ascii="Arial" w:hAnsi="Arial"/>
          <w:b/>
          <w:i/>
          <w:sz w:val="20"/>
        </w:rPr>
        <w:t>e</w:t>
      </w:r>
      <w:r>
        <w:rPr>
          <w:rFonts w:ascii="Arial" w:hAnsi="Arial"/>
          <w:b/>
          <w:i/>
          <w:spacing w:val="-8"/>
          <w:sz w:val="20"/>
        </w:rPr>
        <w:t> </w:t>
      </w:r>
      <w:r>
        <w:rPr>
          <w:rFonts w:ascii="Arial" w:hAnsi="Arial"/>
          <w:b/>
          <w:i/>
          <w:sz w:val="20"/>
        </w:rPr>
        <w:t>inequívoca</w:t>
      </w:r>
      <w:r>
        <w:rPr>
          <w:rFonts w:ascii="Arial" w:hAnsi="Arial"/>
          <w:b/>
          <w:i/>
          <w:spacing w:val="-53"/>
          <w:sz w:val="20"/>
        </w:rPr>
        <w:t> </w:t>
      </w:r>
      <w:r>
        <w:rPr>
          <w:rFonts w:ascii="Arial" w:hAnsi="Arial"/>
          <w:b/>
          <w:i/>
          <w:sz w:val="20"/>
        </w:rPr>
        <w:t>tenga</w:t>
      </w:r>
      <w:r>
        <w:rPr>
          <w:rFonts w:ascii="Arial" w:hAnsi="Arial"/>
          <w:b/>
          <w:i/>
          <w:spacing w:val="-4"/>
          <w:sz w:val="20"/>
        </w:rPr>
        <w:t> </w:t>
      </w:r>
      <w:r>
        <w:rPr>
          <w:rFonts w:ascii="Arial" w:hAnsi="Arial"/>
          <w:b/>
          <w:i/>
          <w:sz w:val="20"/>
        </w:rPr>
        <w:t>un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sentido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equivalente</w:t>
      </w:r>
      <w:r>
        <w:rPr>
          <w:rFonts w:ascii="Arial" w:hAnsi="Arial"/>
          <w:b/>
          <w:i/>
          <w:spacing w:val="-3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3"/>
          <w:sz w:val="20"/>
        </w:rPr>
        <w:t> </w:t>
      </w:r>
      <w:r>
        <w:rPr>
          <w:rFonts w:ascii="Arial" w:hAnsi="Arial"/>
          <w:b/>
          <w:i/>
          <w:sz w:val="20"/>
        </w:rPr>
        <w:t>solicitud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4"/>
          <w:sz w:val="20"/>
        </w:rPr>
        <w:t> </w:t>
      </w:r>
      <w:r>
        <w:rPr>
          <w:rFonts w:ascii="Arial" w:hAnsi="Arial"/>
          <w:b/>
          <w:i/>
          <w:sz w:val="20"/>
        </w:rPr>
        <w:t>sufragio</w:t>
      </w:r>
      <w:r>
        <w:rPr>
          <w:rFonts w:ascii="Arial" w:hAnsi="Arial"/>
          <w:b/>
          <w:i/>
          <w:spacing w:val="-3"/>
          <w:sz w:val="20"/>
        </w:rPr>
        <w:t> </w:t>
      </w:r>
      <w:r>
        <w:rPr>
          <w:rFonts w:ascii="Arial" w:hAnsi="Arial"/>
          <w:b/>
          <w:i/>
          <w:sz w:val="20"/>
        </w:rPr>
        <w:t>a</w:t>
      </w:r>
      <w:r>
        <w:rPr>
          <w:rFonts w:ascii="Arial" w:hAnsi="Arial"/>
          <w:b/>
          <w:i/>
          <w:spacing w:val="-3"/>
          <w:sz w:val="20"/>
        </w:rPr>
        <w:t> </w:t>
      </w:r>
      <w:r>
        <w:rPr>
          <w:rFonts w:ascii="Arial" w:hAnsi="Arial"/>
          <w:b/>
          <w:i/>
          <w:sz w:val="20"/>
        </w:rPr>
        <w:t>favor</w:t>
      </w:r>
      <w:r>
        <w:rPr>
          <w:rFonts w:ascii="Arial" w:hAnsi="Arial"/>
          <w:b/>
          <w:i/>
          <w:spacing w:val="-3"/>
          <w:sz w:val="20"/>
        </w:rPr>
        <w:t> </w:t>
      </w:r>
      <w:r>
        <w:rPr>
          <w:rFonts w:ascii="Arial" w:hAnsi="Arial"/>
          <w:b/>
          <w:i/>
          <w:sz w:val="20"/>
        </w:rPr>
        <w:t>o</w:t>
      </w:r>
      <w:r>
        <w:rPr>
          <w:rFonts w:ascii="Arial" w:hAnsi="Arial"/>
          <w:b/>
          <w:i/>
          <w:spacing w:val="-3"/>
          <w:sz w:val="20"/>
        </w:rPr>
        <w:t> </w:t>
      </w:r>
      <w:r>
        <w:rPr>
          <w:rFonts w:ascii="Arial" w:hAnsi="Arial"/>
          <w:b/>
          <w:i/>
          <w:sz w:val="20"/>
        </w:rPr>
        <w:t>en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contra</w:t>
      </w:r>
      <w:r>
        <w:rPr>
          <w:rFonts w:ascii="Arial" w:hAnsi="Arial"/>
          <w:b/>
          <w:i/>
          <w:spacing w:val="-4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alguien.</w:t>
      </w:r>
    </w:p>
    <w:p>
      <w:pPr>
        <w:spacing w:after="0"/>
        <w:jc w:val="both"/>
        <w:rPr>
          <w:rFonts w:ascii="Arial" w:hAnsi="Arial"/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1"/>
        </w:rPr>
      </w:pPr>
    </w:p>
    <w:p>
      <w:pPr>
        <w:pStyle w:val="BodyText"/>
        <w:spacing w:line="360" w:lineRule="auto" w:before="92"/>
        <w:ind w:left="951" w:right="774"/>
        <w:jc w:val="both"/>
      </w:pPr>
      <w:r>
        <w:rPr/>
        <w:t>Del contenido de las lonas publicados el seis de febrero, dos y</w:t>
      </w:r>
      <w:r>
        <w:rPr>
          <w:spacing w:val="1"/>
        </w:rPr>
        <w:t> </w:t>
      </w:r>
      <w:r>
        <w:rPr/>
        <w:t>veinticinco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marzo,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aprecia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ciudadano</w:t>
      </w:r>
      <w:r>
        <w:rPr>
          <w:spacing w:val="1"/>
        </w:rPr>
        <w:t> </w:t>
      </w:r>
      <w:r>
        <w:rPr/>
        <w:t>denunciado,</w:t>
      </w:r>
      <w:r>
        <w:rPr>
          <w:spacing w:val="-1"/>
        </w:rPr>
        <w:t> </w:t>
      </w:r>
      <w:r>
        <w:rPr/>
        <w:t>junto</w:t>
      </w:r>
      <w:r>
        <w:rPr>
          <w:spacing w:val="-2"/>
        </w:rPr>
        <w:t> </w:t>
      </w:r>
      <w:r>
        <w:rPr/>
        <w:t>con la</w:t>
      </w:r>
      <w:r>
        <w:rPr>
          <w:spacing w:val="-2"/>
        </w:rPr>
        <w:t> </w:t>
      </w:r>
      <w:r>
        <w:rPr/>
        <w:t>leyenda: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18" w:right="777"/>
        <w:jc w:val="both"/>
      </w:pPr>
      <w:r>
        <w:rPr/>
        <w:t>“EN</w:t>
      </w:r>
      <w:r>
        <w:rPr>
          <w:spacing w:val="1"/>
        </w:rPr>
        <w:t> </w:t>
      </w:r>
      <w:r>
        <w:rPr/>
        <w:t>INDAPARAPEO:</w:t>
      </w:r>
      <w:r>
        <w:rPr>
          <w:spacing w:val="1"/>
        </w:rPr>
        <w:t> </w:t>
      </w:r>
      <w:r>
        <w:rPr/>
        <w:t>¡SI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PREGUNTAN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ENCUESTA</w:t>
      </w:r>
      <w:r>
        <w:rPr>
          <w:spacing w:val="1"/>
        </w:rPr>
        <w:t> </w:t>
      </w:r>
      <w:r>
        <w:rPr/>
        <w:t>RENNE</w:t>
      </w:r>
      <w:r>
        <w:rPr>
          <w:spacing w:val="1"/>
        </w:rPr>
        <w:t> </w:t>
      </w:r>
      <w:r>
        <w:rPr/>
        <w:t>SANTIAGO</w:t>
      </w:r>
      <w:r>
        <w:rPr>
          <w:spacing w:val="1"/>
        </w:rPr>
        <w:t> </w:t>
      </w:r>
      <w:r>
        <w:rPr/>
        <w:t>GAONA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RESPUESTA</w:t>
      </w:r>
      <w:r>
        <w:rPr>
          <w:spacing w:val="19"/>
        </w:rPr>
        <w:t> </w:t>
      </w:r>
      <w:r>
        <w:rPr/>
        <w:t>Y</w:t>
      </w:r>
      <w:r>
        <w:rPr>
          <w:spacing w:val="22"/>
        </w:rPr>
        <w:t> </w:t>
      </w:r>
      <w:r>
        <w:rPr/>
        <w:t>SI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TE</w:t>
      </w:r>
      <w:r>
        <w:rPr>
          <w:spacing w:val="20"/>
        </w:rPr>
        <w:t> </w:t>
      </w:r>
      <w:r>
        <w:rPr/>
        <w:t>PREGUNTAN</w:t>
      </w:r>
      <w:r>
        <w:rPr>
          <w:spacing w:val="20"/>
        </w:rPr>
        <w:t> </w:t>
      </w:r>
      <w:r>
        <w:rPr/>
        <w:t>TAMBIÉN!</w:t>
      </w:r>
      <w:r>
        <w:rPr>
          <w:spacing w:val="21"/>
        </w:rPr>
        <w:t> </w:t>
      </w:r>
      <w:r>
        <w:rPr/>
        <w:t>2021-</w:t>
      </w:r>
    </w:p>
    <w:p>
      <w:pPr>
        <w:spacing w:line="360" w:lineRule="auto" w:before="2"/>
        <w:ind w:left="1518" w:right="779" w:firstLine="0"/>
        <w:jc w:val="both"/>
        <w:rPr>
          <w:sz w:val="28"/>
        </w:rPr>
      </w:pPr>
      <w:r>
        <w:rPr>
          <w:sz w:val="28"/>
        </w:rPr>
        <w:t>QUIERES SABER MÁS: Datos de contactos de diferentes</w:t>
      </w:r>
      <w:r>
        <w:rPr>
          <w:spacing w:val="1"/>
          <w:sz w:val="28"/>
        </w:rPr>
        <w:t> </w:t>
      </w:r>
      <w:r>
        <w:rPr>
          <w:sz w:val="28"/>
        </w:rPr>
        <w:t>redes</w:t>
      </w:r>
      <w:r>
        <w:rPr>
          <w:spacing w:val="1"/>
          <w:sz w:val="28"/>
        </w:rPr>
        <w:t> </w:t>
      </w:r>
      <w:r>
        <w:rPr>
          <w:sz w:val="28"/>
        </w:rPr>
        <w:t>sociales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-Facebook,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Whats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app,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correo,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Twiter,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YouTobe(sic),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Istagram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página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 internet-</w:t>
      </w:r>
      <w:r>
        <w:rPr>
          <w:sz w:val="28"/>
        </w:rPr>
        <w:t>.”</w:t>
      </w: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155.899994pt;margin-top:15.39922pt;width:365.85pt;height:.1pt;mso-position-horizontal-relative:page;mso-position-vertical-relative:paragraph;z-index:-15714816;mso-wrap-distance-left:0;mso-wrap-distance-right:0" coordorigin="3118,308" coordsize="7317,0" path="m3118,308l10435,308e" filled="false" stroked="true" strokeweight=".884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155.899994pt;margin-top:10.841028pt;width:365.85pt;height:.1pt;mso-position-horizontal-relative:page;mso-position-vertical-relative:paragraph;z-index:-15714304;mso-wrap-distance-left:0;mso-wrap-distance-right:0" coordorigin="3118,217" coordsize="7317,0" path="m3118,217l10435,217e" filled="false" stroked="true" strokeweight=".884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155.899994pt;margin-top:10.720972pt;width:365.85pt;height:.1pt;mso-position-horizontal-relative:page;mso-position-vertical-relative:paragraph;z-index:-15713792;mso-wrap-distance-left:0;mso-wrap-distance-right:0" coordorigin="3118,214" coordsize="7317,0" path="m3118,214l10435,214e" filled="false" stroked="true" strokeweight=".884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155.899994pt;margin-top:10.720972pt;width:365.85pt;height:.1pt;mso-position-horizontal-relative:page;mso-position-vertical-relative:paragraph;z-index:-15713280;mso-wrap-distance-left:0;mso-wrap-distance-right:0" coordorigin="3118,214" coordsize="7317,0" path="m3118,214l10435,214e" filled="false" stroked="true" strokeweight=".884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1620519</wp:posOffset>
            </wp:positionH>
            <wp:positionV relativeFrom="paragraph">
              <wp:posOffset>100587</wp:posOffset>
            </wp:positionV>
            <wp:extent cx="5368463" cy="359587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463" cy="359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5416223" cy="358140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223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1080135</wp:posOffset>
            </wp:positionH>
            <wp:positionV relativeFrom="paragraph">
              <wp:posOffset>147945</wp:posOffset>
            </wp:positionV>
            <wp:extent cx="5426059" cy="3680460"/>
            <wp:effectExtent l="0" t="0" r="0" b="0"/>
            <wp:wrapTopAndBottom/>
            <wp:docPr id="1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059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before="1"/>
        <w:rPr>
          <w:sz w:val="7"/>
        </w:rPr>
      </w:pPr>
    </w:p>
    <w:p>
      <w:pPr>
        <w:pStyle w:val="BodyText"/>
        <w:ind w:left="952"/>
        <w:rPr>
          <w:sz w:val="20"/>
        </w:rPr>
      </w:pPr>
      <w:r>
        <w:rPr>
          <w:sz w:val="20"/>
        </w:rPr>
        <w:drawing>
          <wp:inline distT="0" distB="0" distL="0" distR="0">
            <wp:extent cx="5459271" cy="4222432"/>
            <wp:effectExtent l="0" t="0" r="0" b="0"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71" cy="4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91"/>
        <w:ind w:left="951" w:right="775"/>
        <w:jc w:val="both"/>
      </w:pPr>
      <w:r>
        <w:rPr/>
        <w:t>Para</w:t>
      </w:r>
      <w:r>
        <w:rPr>
          <w:spacing w:val="-10"/>
        </w:rPr>
        <w:t> </w:t>
      </w:r>
      <w:r>
        <w:rPr/>
        <w:t>este</w:t>
      </w:r>
      <w:r>
        <w:rPr>
          <w:spacing w:val="-12"/>
        </w:rPr>
        <w:t> </w:t>
      </w:r>
      <w:r>
        <w:rPr/>
        <w:t>Tribunal,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contenido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elementos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integran</w:t>
      </w:r>
      <w:r>
        <w:rPr>
          <w:spacing w:val="-6"/>
        </w:rPr>
        <w:t> </w:t>
      </w:r>
      <w:r>
        <w:rPr/>
        <w:t>la</w:t>
      </w:r>
      <w:r>
        <w:rPr>
          <w:spacing w:val="-75"/>
        </w:rPr>
        <w:t> </w:t>
      </w:r>
      <w:r>
        <w:rPr/>
        <w:t>propaganda contenida en lonas, analizado de manera integral,</w:t>
      </w:r>
      <w:r>
        <w:rPr>
          <w:spacing w:val="1"/>
        </w:rPr>
        <w:t> </w:t>
      </w:r>
      <w:r>
        <w:rPr/>
        <w:t>conlleva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connotación</w:t>
      </w:r>
      <w:r>
        <w:rPr>
          <w:spacing w:val="1"/>
        </w:rPr>
        <w:t> </w:t>
      </w:r>
      <w:r>
        <w:rPr/>
        <w:t>implícita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fijar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imaginario</w:t>
      </w:r>
      <w:r>
        <w:rPr>
          <w:spacing w:val="1"/>
        </w:rPr>
        <w:t> </w:t>
      </w:r>
      <w:r>
        <w:rPr/>
        <w:t>colectivo de una comunidad y un territorio determinado, en un</w:t>
      </w:r>
      <w:r>
        <w:rPr>
          <w:spacing w:val="1"/>
        </w:rPr>
        <w:t> </w:t>
      </w:r>
      <w:r>
        <w:rPr/>
        <w:t>periodo temporal inmediato, la imagen de una persona asociada</w:t>
      </w:r>
      <w:r>
        <w:rPr>
          <w:spacing w:val="-75"/>
        </w:rPr>
        <w:t> </w:t>
      </w:r>
      <w:r>
        <w:rPr/>
        <w:t>con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mensaje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interés</w:t>
      </w:r>
      <w:r>
        <w:rPr>
          <w:spacing w:val="1"/>
        </w:rPr>
        <w:t> </w:t>
      </w:r>
      <w:r>
        <w:rPr/>
        <w:t>público,</w:t>
      </w:r>
      <w:r>
        <w:rPr>
          <w:spacing w:val="-1"/>
        </w:rPr>
        <w:t> </w:t>
      </w:r>
      <w:r>
        <w:rPr/>
        <w:t>social</w:t>
      </w:r>
      <w:r>
        <w:rPr>
          <w:spacing w:val="2"/>
        </w:rPr>
        <w:t> </w:t>
      </w:r>
      <w:r>
        <w:rPr/>
        <w:t>y político.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951" w:right="774"/>
        <w:jc w:val="both"/>
      </w:pPr>
      <w:r>
        <w:rPr/>
        <w:t>Resulta así, dado que el mensaje y su imagen, fueron utilizados</w:t>
      </w:r>
      <w:r>
        <w:rPr>
          <w:spacing w:val="-75"/>
        </w:rPr>
        <w:t> </w:t>
      </w:r>
      <w:r>
        <w:rPr/>
        <w:t>por el denunciado en las lonas, lo que revela la captación de la</w:t>
      </w:r>
      <w:r>
        <w:rPr>
          <w:spacing w:val="1"/>
        </w:rPr>
        <w:t> </w:t>
      </w:r>
      <w:r>
        <w:rPr/>
        <w:t>identidad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lugar</w:t>
      </w:r>
      <w:r>
        <w:rPr>
          <w:spacing w:val="-10"/>
        </w:rPr>
        <w:t> </w:t>
      </w:r>
      <w:r>
        <w:rPr/>
        <w:t>donde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difundieron</w:t>
      </w:r>
      <w:r>
        <w:rPr>
          <w:spacing w:val="-8"/>
        </w:rPr>
        <w:t> </w:t>
      </w:r>
      <w:r>
        <w:rPr/>
        <w:t>de</w:t>
      </w:r>
      <w:r>
        <w:rPr>
          <w:spacing w:val="-14"/>
        </w:rPr>
        <w:t> </w:t>
      </w:r>
      <w:r>
        <w:rPr/>
        <w:t>manera</w:t>
      </w:r>
      <w:r>
        <w:rPr>
          <w:spacing w:val="-11"/>
        </w:rPr>
        <w:t> </w:t>
      </w:r>
      <w:r>
        <w:rPr/>
        <w:t>directa</w:t>
      </w:r>
      <w:r>
        <w:rPr>
          <w:spacing w:val="-10"/>
        </w:rPr>
        <w:t> </w:t>
      </w:r>
      <w:r>
        <w:rPr/>
        <w:t>como</w:t>
      </w:r>
      <w:r>
        <w:rPr>
          <w:spacing w:val="-76"/>
        </w:rPr>
        <w:t> </w:t>
      </w:r>
      <w:r>
        <w:rPr/>
        <w:t>lo</w:t>
      </w:r>
      <w:r>
        <w:rPr>
          <w:spacing w:val="-5"/>
        </w:rPr>
        <w:t> </w:t>
      </w:r>
      <w:r>
        <w:rPr/>
        <w:t>es</w:t>
      </w:r>
      <w:r>
        <w:rPr>
          <w:spacing w:val="-3"/>
        </w:rPr>
        <w:t> </w:t>
      </w:r>
      <w:r>
        <w:rPr/>
        <w:t>en</w:t>
      </w:r>
      <w:r>
        <w:rPr>
          <w:spacing w:val="-7"/>
        </w:rPr>
        <w:t> </w:t>
      </w:r>
      <w:r>
        <w:rPr/>
        <w:t>Indaparapeo,</w:t>
      </w:r>
      <w:r>
        <w:rPr>
          <w:spacing w:val="-6"/>
        </w:rPr>
        <w:t> </w:t>
      </w:r>
      <w:r>
        <w:rPr/>
        <w:t>Michoacán,</w:t>
      </w:r>
      <w:r>
        <w:rPr>
          <w:spacing w:val="-4"/>
        </w:rPr>
        <w:t> </w:t>
      </w:r>
      <w:r>
        <w:rPr/>
        <w:t>es</w:t>
      </w:r>
      <w:r>
        <w:rPr>
          <w:spacing w:val="-8"/>
        </w:rPr>
        <w:t> </w:t>
      </w:r>
      <w:r>
        <w:rPr/>
        <w:t>decir,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encuentra</w:t>
      </w:r>
      <w:r>
        <w:rPr>
          <w:spacing w:val="-7"/>
        </w:rPr>
        <w:t> </w:t>
      </w:r>
      <w:r>
        <w:rPr/>
        <w:t>dirigida</w:t>
      </w:r>
      <w:r>
        <w:rPr>
          <w:spacing w:val="-75"/>
        </w:rPr>
        <w:t> </w:t>
      </w:r>
      <w:r>
        <w:rPr/>
        <w:t>a captar la atención de los habitantes</w:t>
      </w:r>
      <w:r>
        <w:rPr>
          <w:spacing w:val="1"/>
        </w:rPr>
        <w:t> </w:t>
      </w:r>
      <w:r>
        <w:rPr/>
        <w:t>de dicha</w:t>
      </w:r>
      <w:r>
        <w:rPr>
          <w:spacing w:val="1"/>
        </w:rPr>
        <w:t> </w:t>
      </w:r>
      <w:r>
        <w:rPr/>
        <w:t>población y</w:t>
      </w:r>
      <w:r>
        <w:rPr>
          <w:spacing w:val="1"/>
        </w:rPr>
        <w:t> </w:t>
      </w:r>
      <w:r>
        <w:rPr/>
        <w:t>municipio.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951" w:right="771"/>
        <w:jc w:val="both"/>
      </w:pPr>
      <w:r>
        <w:rPr/>
        <w:t>Del contenido de la totalidad de las lonas, en las cuales se</w:t>
      </w:r>
      <w:r>
        <w:rPr>
          <w:spacing w:val="1"/>
        </w:rPr>
        <w:t> </w:t>
      </w:r>
      <w:r>
        <w:rPr/>
        <w:t>verifica</w:t>
      </w:r>
      <w:r>
        <w:rPr>
          <w:spacing w:val="37"/>
        </w:rPr>
        <w:t> </w:t>
      </w:r>
      <w:r>
        <w:rPr/>
        <w:t>el</w:t>
      </w:r>
      <w:r>
        <w:rPr>
          <w:spacing w:val="34"/>
        </w:rPr>
        <w:t> </w:t>
      </w:r>
      <w:r>
        <w:rPr/>
        <w:t>mismo</w:t>
      </w:r>
      <w:r>
        <w:rPr>
          <w:spacing w:val="38"/>
        </w:rPr>
        <w:t> </w:t>
      </w:r>
      <w:r>
        <w:rPr/>
        <w:t>texto</w:t>
      </w:r>
      <w:r>
        <w:rPr>
          <w:spacing w:val="34"/>
        </w:rPr>
        <w:t> </w:t>
      </w:r>
      <w:r>
        <w:rPr/>
        <w:t>y</w:t>
      </w:r>
      <w:r>
        <w:rPr>
          <w:spacing w:val="39"/>
        </w:rPr>
        <w:t> </w:t>
      </w:r>
      <w:r>
        <w:rPr/>
        <w:t>la</w:t>
      </w:r>
      <w:r>
        <w:rPr>
          <w:spacing w:val="34"/>
        </w:rPr>
        <w:t> </w:t>
      </w:r>
      <w:r>
        <w:rPr/>
        <w:t>misma</w:t>
      </w:r>
      <w:r>
        <w:rPr>
          <w:spacing w:val="37"/>
        </w:rPr>
        <w:t> </w:t>
      </w:r>
      <w:r>
        <w:rPr/>
        <w:t>imagen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denunciado;</w:t>
      </w:r>
      <w:r>
        <w:rPr>
          <w:spacing w:val="44"/>
        </w:rPr>
        <w:t> </w:t>
      </w:r>
      <w:r>
        <w:rPr/>
        <w:t>se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24"/>
        <w:jc w:val="both"/>
      </w:pPr>
      <w:r>
        <w:rPr/>
        <w:t>advierte que la difusión de la propaganda es alusiva a que, en</w:t>
      </w:r>
      <w:r>
        <w:rPr>
          <w:spacing w:val="1"/>
        </w:rPr>
        <w:t> </w:t>
      </w:r>
      <w:r>
        <w:rPr/>
        <w:t>Indaparapeo, Michoacán, se llevaría a cabo una encuesta, en la</w:t>
      </w:r>
      <w:r>
        <w:rPr>
          <w:spacing w:val="-75"/>
        </w:rPr>
        <w:t> </w:t>
      </w:r>
      <w:r>
        <w:rPr/>
        <w:t>cual, por su contexto, se infiere, participaría el denunciado y</w:t>
      </w:r>
      <w:r>
        <w:rPr>
          <w:spacing w:val="1"/>
        </w:rPr>
        <w:t> </w:t>
      </w:r>
      <w:r>
        <w:rPr/>
        <w:t>solicita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conteste</w:t>
      </w:r>
      <w:r>
        <w:rPr>
          <w:spacing w:val="-12"/>
        </w:rPr>
        <w:t> </w:t>
      </w:r>
      <w:r>
        <w:rPr/>
        <w:t>con</w:t>
      </w:r>
      <w:r>
        <w:rPr>
          <w:spacing w:val="-9"/>
        </w:rPr>
        <w:t> </w:t>
      </w:r>
      <w:r>
        <w:rPr/>
        <w:t>su</w:t>
      </w:r>
      <w:r>
        <w:rPr>
          <w:spacing w:val="-7"/>
        </w:rPr>
        <w:t> </w:t>
      </w:r>
      <w:r>
        <w:rPr/>
        <w:t>nombre;</w:t>
      </w:r>
      <w:r>
        <w:rPr>
          <w:spacing w:val="-3"/>
        </w:rPr>
        <w:t> </w:t>
      </w:r>
      <w:r>
        <w:rPr/>
        <w:t>además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que,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hace</w:t>
      </w:r>
      <w:r>
        <w:rPr>
          <w:spacing w:val="-75"/>
        </w:rPr>
        <w:t> </w:t>
      </w:r>
      <w:r>
        <w:rPr/>
        <w:t>alusión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que,</w:t>
      </w:r>
      <w:r>
        <w:rPr>
          <w:spacing w:val="-11"/>
        </w:rPr>
        <w:t> </w:t>
      </w:r>
      <w:r>
        <w:rPr/>
        <w:t>sí</w:t>
      </w:r>
      <w:r>
        <w:rPr>
          <w:spacing w:val="-9"/>
        </w:rPr>
        <w:t> </w:t>
      </w:r>
      <w:r>
        <w:rPr/>
        <w:t>se</w:t>
      </w:r>
      <w:r>
        <w:rPr>
          <w:spacing w:val="-15"/>
        </w:rPr>
        <w:t> </w:t>
      </w:r>
      <w:r>
        <w:rPr/>
        <w:t>quiere</w:t>
      </w:r>
      <w:r>
        <w:rPr>
          <w:spacing w:val="-11"/>
        </w:rPr>
        <w:t> </w:t>
      </w:r>
      <w:r>
        <w:rPr/>
        <w:t>saber</w:t>
      </w:r>
      <w:r>
        <w:rPr>
          <w:spacing w:val="-11"/>
        </w:rPr>
        <w:t> </w:t>
      </w:r>
      <w:r>
        <w:rPr/>
        <w:t>más</w:t>
      </w:r>
      <w:r>
        <w:rPr>
          <w:spacing w:val="-10"/>
        </w:rPr>
        <w:t> </w:t>
      </w:r>
      <w:r>
        <w:rPr/>
        <w:t>al</w:t>
      </w:r>
      <w:r>
        <w:rPr>
          <w:spacing w:val="-12"/>
        </w:rPr>
        <w:t> </w:t>
      </w:r>
      <w:r>
        <w:rPr/>
        <w:t>respecto,</w:t>
      </w:r>
      <w:r>
        <w:rPr>
          <w:spacing w:val="-10"/>
        </w:rPr>
        <w:t> </w:t>
      </w:r>
      <w:r>
        <w:rPr/>
        <w:t>se</w:t>
      </w:r>
      <w:r>
        <w:rPr>
          <w:spacing w:val="-15"/>
        </w:rPr>
        <w:t> </w:t>
      </w:r>
      <w:r>
        <w:rPr/>
        <w:t>consulte</w:t>
      </w:r>
      <w:r>
        <w:rPr>
          <w:spacing w:val="-11"/>
        </w:rPr>
        <w:t> </w:t>
      </w:r>
      <w:r>
        <w:rPr/>
        <w:t>las</w:t>
      </w:r>
      <w:r>
        <w:rPr>
          <w:spacing w:val="-75"/>
        </w:rPr>
        <w:t> </w:t>
      </w:r>
      <w:r>
        <w:rPr/>
        <w:t>diferentes redes</w:t>
      </w:r>
      <w:r>
        <w:rPr>
          <w:spacing w:val="-3"/>
        </w:rPr>
        <w:t> </w:t>
      </w:r>
      <w:r>
        <w:rPr/>
        <w:t>sociales que ahí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describen.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02" w:right="1624"/>
        <w:jc w:val="both"/>
      </w:pPr>
      <w:r>
        <w:rPr/>
        <w:t>Lo que, en consideración de este Tribunal, es de la entidad</w:t>
      </w:r>
      <w:r>
        <w:rPr>
          <w:spacing w:val="1"/>
        </w:rPr>
        <w:t> </w:t>
      </w:r>
      <w:r>
        <w:rPr/>
        <w:t>suficiente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actualizar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elemento</w:t>
      </w:r>
      <w:r>
        <w:rPr>
          <w:spacing w:val="1"/>
        </w:rPr>
        <w:t> </w:t>
      </w:r>
      <w:r>
        <w:rPr/>
        <w:t>subjetivo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anticipados de campaña, porque con las imágenes y mensaje</w:t>
      </w:r>
      <w:r>
        <w:rPr>
          <w:spacing w:val="1"/>
        </w:rPr>
        <w:t> </w:t>
      </w:r>
      <w:r>
        <w:rPr/>
        <w:t>que obran en las lonas se demuestra que el denunciado, con su</w:t>
      </w:r>
      <w:r>
        <w:rPr>
          <w:spacing w:val="-75"/>
        </w:rPr>
        <w:t> </w:t>
      </w:r>
      <w:r>
        <w:rPr/>
        <w:t>nombre e imagen y texto alusivo, pretende posicionarse en el</w:t>
      </w:r>
      <w:r>
        <w:rPr>
          <w:spacing w:val="1"/>
        </w:rPr>
        <w:t> </w:t>
      </w:r>
      <w:r>
        <w:rPr/>
        <w:t>electorado, realizando una expresión que se considera como</w:t>
      </w:r>
      <w:r>
        <w:rPr>
          <w:spacing w:val="1"/>
        </w:rPr>
        <w:t> </w:t>
      </w:r>
      <w:r>
        <w:rPr/>
        <w:t>llamamiento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voto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favor,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presentarse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competencia de un proceso de selección interna de candidatos</w:t>
      </w:r>
      <w:r>
        <w:rPr>
          <w:spacing w:val="1"/>
        </w:rPr>
        <w:t> </w:t>
      </w:r>
      <w:r>
        <w:rPr/>
        <w:t>al interior de un partido político, en el presente caso, como lo es</w:t>
      </w:r>
      <w:r>
        <w:rPr>
          <w:spacing w:val="-75"/>
        </w:rPr>
        <w:t> </w:t>
      </w:r>
      <w:r>
        <w:rPr/>
        <w:t>MORENA, ello para el proceso electoral ordinario local 2020-</w:t>
      </w:r>
      <w:r>
        <w:rPr>
          <w:spacing w:val="1"/>
        </w:rPr>
        <w:t> </w:t>
      </w:r>
      <w:r>
        <w:rPr/>
        <w:t>2021,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bien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asumir</w:t>
      </w:r>
      <w:r>
        <w:rPr>
          <w:spacing w:val="-6"/>
        </w:rPr>
        <w:t> </w:t>
      </w:r>
      <w:r>
        <w:rPr/>
        <w:t>algún</w:t>
      </w:r>
      <w:r>
        <w:rPr>
          <w:spacing w:val="-9"/>
        </w:rPr>
        <w:t> </w:t>
      </w:r>
      <w:r>
        <w:rPr/>
        <w:t>cargo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elección</w:t>
      </w:r>
      <w:r>
        <w:rPr>
          <w:spacing w:val="-9"/>
        </w:rPr>
        <w:t> </w:t>
      </w:r>
      <w:r>
        <w:rPr/>
        <w:t>popular,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75"/>
        </w:rPr>
        <w:t> </w:t>
      </w:r>
      <w:r>
        <w:rPr/>
        <w:t>se</w:t>
      </w:r>
      <w:r>
        <w:rPr>
          <w:spacing w:val="-3"/>
        </w:rPr>
        <w:t> </w:t>
      </w:r>
      <w:r>
        <w:rPr/>
        <w:t>traduce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actos</w:t>
      </w:r>
      <w:r>
        <w:rPr>
          <w:spacing w:val="-1"/>
        </w:rPr>
        <w:t> </w:t>
      </w:r>
      <w:r>
        <w:rPr/>
        <w:t>anticipados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campaña.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02"/>
        <w:jc w:val="both"/>
      </w:pPr>
      <w:r>
        <w:rPr/>
        <w:t>El</w:t>
      </w:r>
      <w:r>
        <w:rPr>
          <w:spacing w:val="-2"/>
        </w:rPr>
        <w:t> </w:t>
      </w:r>
      <w:r>
        <w:rPr/>
        <w:t>contenido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leyenda</w:t>
      </w:r>
      <w:r>
        <w:rPr>
          <w:spacing w:val="-1"/>
        </w:rPr>
        <w:t> </w:t>
      </w:r>
      <w:r>
        <w:rPr/>
        <w:t>es: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spacing w:line="360" w:lineRule="auto" w:before="0"/>
        <w:ind w:left="668" w:right="1627" w:firstLine="0"/>
        <w:jc w:val="both"/>
        <w:rPr>
          <w:sz w:val="28"/>
        </w:rPr>
      </w:pPr>
      <w:r>
        <w:rPr>
          <w:sz w:val="28"/>
        </w:rPr>
        <w:t>“</w:t>
      </w:r>
      <w:r>
        <w:rPr>
          <w:rFonts w:ascii="Arial" w:hAnsi="Arial"/>
          <w:b/>
          <w:sz w:val="28"/>
        </w:rPr>
        <w:t>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INDAPARAPEO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¡SI</w:t>
      </w:r>
      <w:r>
        <w:rPr>
          <w:spacing w:val="1"/>
          <w:sz w:val="28"/>
        </w:rPr>
        <w:t> </w:t>
      </w:r>
      <w:r>
        <w:rPr>
          <w:sz w:val="28"/>
        </w:rPr>
        <w:t>TE</w:t>
      </w:r>
      <w:r>
        <w:rPr>
          <w:spacing w:val="1"/>
          <w:sz w:val="28"/>
        </w:rPr>
        <w:t> </w:t>
      </w:r>
      <w:r>
        <w:rPr>
          <w:sz w:val="28"/>
        </w:rPr>
        <w:t>PREGUNTAN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ENCUESTA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RENNE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SANTIAGO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GAONA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RESPUESTA</w:t>
      </w:r>
      <w:r>
        <w:rPr>
          <w:rFonts w:ascii="Arial" w:hAnsi="Arial"/>
          <w:b/>
          <w:spacing w:val="20"/>
          <w:sz w:val="28"/>
        </w:rPr>
        <w:t> </w:t>
      </w:r>
      <w:r>
        <w:rPr>
          <w:sz w:val="28"/>
        </w:rPr>
        <w:t>Y</w:t>
      </w:r>
      <w:r>
        <w:rPr>
          <w:spacing w:val="16"/>
          <w:sz w:val="28"/>
        </w:rPr>
        <w:t> </w:t>
      </w:r>
      <w:r>
        <w:rPr>
          <w:sz w:val="28"/>
        </w:rPr>
        <w:t>SI</w:t>
      </w:r>
      <w:r>
        <w:rPr>
          <w:spacing w:val="17"/>
          <w:sz w:val="28"/>
        </w:rPr>
        <w:t> </w:t>
      </w:r>
      <w:r>
        <w:rPr>
          <w:sz w:val="28"/>
        </w:rPr>
        <w:t>NO</w:t>
      </w:r>
      <w:r>
        <w:rPr>
          <w:spacing w:val="17"/>
          <w:sz w:val="28"/>
        </w:rPr>
        <w:t> </w:t>
      </w:r>
      <w:r>
        <w:rPr>
          <w:sz w:val="28"/>
        </w:rPr>
        <w:t>TE</w:t>
      </w:r>
      <w:r>
        <w:rPr>
          <w:spacing w:val="16"/>
          <w:sz w:val="28"/>
        </w:rPr>
        <w:t> </w:t>
      </w:r>
      <w:r>
        <w:rPr>
          <w:sz w:val="28"/>
        </w:rPr>
        <w:t>PREGUNTAN</w:t>
      </w:r>
      <w:r>
        <w:rPr>
          <w:spacing w:val="17"/>
          <w:sz w:val="28"/>
        </w:rPr>
        <w:t> </w:t>
      </w:r>
      <w:r>
        <w:rPr>
          <w:sz w:val="28"/>
        </w:rPr>
        <w:t>TAMBIÉN!</w:t>
      </w:r>
      <w:r>
        <w:rPr>
          <w:spacing w:val="21"/>
          <w:sz w:val="28"/>
        </w:rPr>
        <w:t> </w:t>
      </w:r>
      <w:r>
        <w:rPr>
          <w:sz w:val="28"/>
        </w:rPr>
        <w:t>2021-</w:t>
      </w:r>
    </w:p>
    <w:p>
      <w:pPr>
        <w:spacing w:line="360" w:lineRule="auto" w:before="2"/>
        <w:ind w:left="668" w:right="1629" w:firstLine="0"/>
        <w:jc w:val="both"/>
        <w:rPr>
          <w:sz w:val="28"/>
        </w:rPr>
      </w:pPr>
      <w:r>
        <w:rPr>
          <w:sz w:val="28"/>
        </w:rPr>
        <w:t>QUIERES SABER MÁS: Datos de contactos de diferentes</w:t>
      </w:r>
      <w:r>
        <w:rPr>
          <w:spacing w:val="1"/>
          <w:sz w:val="28"/>
        </w:rPr>
        <w:t> </w:t>
      </w:r>
      <w:r>
        <w:rPr>
          <w:sz w:val="28"/>
        </w:rPr>
        <w:t>redes</w:t>
      </w:r>
      <w:r>
        <w:rPr>
          <w:spacing w:val="1"/>
          <w:sz w:val="28"/>
        </w:rPr>
        <w:t> </w:t>
      </w:r>
      <w:r>
        <w:rPr>
          <w:sz w:val="28"/>
        </w:rPr>
        <w:t>sociales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-Facebook,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Whats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app,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correo,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Twiter,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YouTobe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(sic),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Istagram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página de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internet-</w:t>
      </w:r>
      <w:r>
        <w:rPr>
          <w:sz w:val="28"/>
        </w:rPr>
        <w:t>.”</w:t>
      </w:r>
    </w:p>
    <w:p>
      <w:pPr>
        <w:pStyle w:val="BodyText"/>
        <w:rPr>
          <w:sz w:val="42"/>
        </w:rPr>
      </w:pPr>
    </w:p>
    <w:p>
      <w:pPr>
        <w:pStyle w:val="BodyText"/>
        <w:ind w:left="102"/>
        <w:jc w:val="both"/>
      </w:pPr>
      <w:r>
        <w:rPr/>
        <w:t>Del</w:t>
      </w:r>
      <w:r>
        <w:rPr>
          <w:spacing w:val="-3"/>
        </w:rPr>
        <w:t> </w:t>
      </w:r>
      <w:r>
        <w:rPr/>
        <w:t>análisis</w:t>
      </w:r>
      <w:r>
        <w:rPr>
          <w:spacing w:val="-1"/>
        </w:rPr>
        <w:t> </w:t>
      </w:r>
      <w:r>
        <w:rPr/>
        <w:t>integral</w:t>
      </w:r>
      <w:r>
        <w:rPr>
          <w:spacing w:val="-2"/>
        </w:rPr>
        <w:t> </w:t>
      </w:r>
      <w:r>
        <w:rPr/>
        <w:t>de dicho</w:t>
      </w:r>
      <w:r>
        <w:rPr>
          <w:spacing w:val="-4"/>
        </w:rPr>
        <w:t> </w:t>
      </w:r>
      <w:r>
        <w:rPr/>
        <w:t>mensaje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tiene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spacing w:after="0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ListParagraph"/>
        <w:numPr>
          <w:ilvl w:val="0"/>
          <w:numId w:val="10"/>
        </w:numPr>
        <w:tabs>
          <w:tab w:pos="2018" w:val="left" w:leader="none"/>
        </w:tabs>
        <w:spacing w:line="360" w:lineRule="auto" w:before="81" w:after="0"/>
        <w:ind w:left="2017" w:right="772" w:hanging="360"/>
        <w:jc w:val="both"/>
        <w:rPr>
          <w:sz w:val="28"/>
        </w:rPr>
      </w:pPr>
      <w:r>
        <w:rPr>
          <w:sz w:val="28"/>
        </w:rPr>
        <w:t>Que se trata de una encuesta que se realizaría en el</w:t>
      </w:r>
      <w:r>
        <w:rPr>
          <w:spacing w:val="1"/>
          <w:sz w:val="28"/>
        </w:rPr>
        <w:t> </w:t>
      </w:r>
      <w:r>
        <w:rPr>
          <w:sz w:val="28"/>
        </w:rPr>
        <w:t>municipio</w:t>
      </w:r>
      <w:r>
        <w:rPr>
          <w:spacing w:val="-3"/>
          <w:sz w:val="28"/>
        </w:rPr>
        <w:t> </w:t>
      </w:r>
      <w:r>
        <w:rPr>
          <w:sz w:val="28"/>
        </w:rPr>
        <w:t>de Indaparapeo (territorio).</w:t>
      </w:r>
    </w:p>
    <w:p>
      <w:pPr>
        <w:pStyle w:val="ListParagraph"/>
        <w:numPr>
          <w:ilvl w:val="0"/>
          <w:numId w:val="10"/>
        </w:numPr>
        <w:tabs>
          <w:tab w:pos="2018" w:val="left" w:leader="none"/>
        </w:tabs>
        <w:spacing w:line="360" w:lineRule="auto" w:before="0" w:after="0"/>
        <w:ind w:left="2017" w:right="778" w:hanging="360"/>
        <w:jc w:val="both"/>
        <w:rPr>
          <w:sz w:val="28"/>
        </w:rPr>
      </w:pPr>
      <w:r>
        <w:rPr>
          <w:sz w:val="28"/>
        </w:rPr>
        <w:t>Que</w:t>
      </w:r>
      <w:r>
        <w:rPr>
          <w:spacing w:val="75"/>
          <w:sz w:val="28"/>
        </w:rPr>
        <w:t> </w:t>
      </w:r>
      <w:r>
        <w:rPr>
          <w:sz w:val="28"/>
        </w:rPr>
        <w:t>el</w:t>
      </w:r>
      <w:r>
        <w:rPr>
          <w:spacing w:val="74"/>
          <w:sz w:val="28"/>
        </w:rPr>
        <w:t> </w:t>
      </w:r>
      <w:r>
        <w:rPr>
          <w:sz w:val="28"/>
        </w:rPr>
        <w:t>ciudadano</w:t>
      </w:r>
      <w:r>
        <w:rPr>
          <w:spacing w:val="72"/>
          <w:sz w:val="28"/>
        </w:rPr>
        <w:t> </w:t>
      </w:r>
      <w:r>
        <w:rPr>
          <w:sz w:val="28"/>
        </w:rPr>
        <w:t>(persona)</w:t>
      </w:r>
      <w:r>
        <w:rPr>
          <w:spacing w:val="76"/>
          <w:sz w:val="28"/>
        </w:rPr>
        <w:t> </w:t>
      </w:r>
      <w:r>
        <w:rPr>
          <w:sz w:val="28"/>
        </w:rPr>
        <w:t>que</w:t>
      </w:r>
      <w:r>
        <w:rPr>
          <w:spacing w:val="72"/>
          <w:sz w:val="28"/>
        </w:rPr>
        <w:t> </w:t>
      </w:r>
      <w:r>
        <w:rPr>
          <w:sz w:val="28"/>
        </w:rPr>
        <w:t>se</w:t>
      </w:r>
      <w:r>
        <w:rPr>
          <w:spacing w:val="74"/>
          <w:sz w:val="28"/>
        </w:rPr>
        <w:t> </w:t>
      </w:r>
      <w:r>
        <w:rPr>
          <w:sz w:val="28"/>
        </w:rPr>
        <w:t>posiciona</w:t>
      </w:r>
      <w:r>
        <w:rPr>
          <w:spacing w:val="75"/>
          <w:sz w:val="28"/>
        </w:rPr>
        <w:t> </w:t>
      </w:r>
      <w:r>
        <w:rPr>
          <w:sz w:val="28"/>
        </w:rPr>
        <w:t>es</w:t>
      </w:r>
      <w:r>
        <w:rPr>
          <w:spacing w:val="77"/>
          <w:sz w:val="28"/>
        </w:rPr>
        <w:t> </w:t>
      </w:r>
      <w:r>
        <w:rPr>
          <w:sz w:val="28"/>
        </w:rPr>
        <w:t>el</w:t>
      </w:r>
      <w:r>
        <w:rPr>
          <w:spacing w:val="-76"/>
          <w:sz w:val="28"/>
        </w:rPr>
        <w:t> </w:t>
      </w:r>
      <w:r>
        <w:rPr>
          <w:sz w:val="28"/>
        </w:rPr>
        <w:t>denunciado.</w:t>
      </w:r>
    </w:p>
    <w:p>
      <w:pPr>
        <w:pStyle w:val="ListParagraph"/>
        <w:numPr>
          <w:ilvl w:val="0"/>
          <w:numId w:val="10"/>
        </w:numPr>
        <w:tabs>
          <w:tab w:pos="2018" w:val="left" w:leader="none"/>
        </w:tabs>
        <w:spacing w:line="360" w:lineRule="auto" w:before="0" w:after="0"/>
        <w:ind w:left="2017" w:right="775" w:hanging="360"/>
        <w:jc w:val="both"/>
        <w:rPr>
          <w:sz w:val="28"/>
        </w:rPr>
      </w:pPr>
      <w:r>
        <w:rPr>
          <w:sz w:val="28"/>
        </w:rPr>
        <w:t>Que,</w:t>
      </w:r>
      <w:r>
        <w:rPr>
          <w:spacing w:val="1"/>
          <w:sz w:val="28"/>
        </w:rPr>
        <w:t> </w:t>
      </w:r>
      <w:r>
        <w:rPr>
          <w:sz w:val="28"/>
        </w:rPr>
        <w:t>si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ciudadanía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esa</w:t>
      </w:r>
      <w:r>
        <w:rPr>
          <w:spacing w:val="1"/>
          <w:sz w:val="28"/>
        </w:rPr>
        <w:t> </w:t>
      </w:r>
      <w:r>
        <w:rPr>
          <w:sz w:val="28"/>
        </w:rPr>
        <w:t>localidad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hace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pregunta</w:t>
      </w:r>
      <w:r>
        <w:rPr>
          <w:spacing w:val="1"/>
          <w:sz w:val="28"/>
        </w:rPr>
        <w:t> </w:t>
      </w:r>
      <w:r>
        <w:rPr>
          <w:sz w:val="28"/>
        </w:rPr>
        <w:t>¿quién</w:t>
      </w:r>
      <w:r>
        <w:rPr>
          <w:spacing w:val="1"/>
          <w:sz w:val="28"/>
        </w:rPr>
        <w:t> </w:t>
      </w:r>
      <w:r>
        <w:rPr>
          <w:sz w:val="28"/>
        </w:rPr>
        <w:t>es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“respuesta”?</w:t>
      </w:r>
      <w:r>
        <w:rPr>
          <w:spacing w:val="1"/>
          <w:sz w:val="28"/>
        </w:rPr>
        <w:t> </w:t>
      </w: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es</w:t>
      </w:r>
      <w:r>
        <w:rPr>
          <w:spacing w:val="1"/>
          <w:sz w:val="28"/>
        </w:rPr>
        <w:t> </w:t>
      </w:r>
      <w:r>
        <w:rPr>
          <w:sz w:val="28"/>
        </w:rPr>
        <w:t>dicho</w:t>
      </w:r>
      <w:r>
        <w:rPr>
          <w:spacing w:val="-75"/>
          <w:sz w:val="28"/>
        </w:rPr>
        <w:t> </w:t>
      </w:r>
      <w:r>
        <w:rPr>
          <w:sz w:val="28"/>
        </w:rPr>
        <w:t>denunciado.</w:t>
      </w:r>
    </w:p>
    <w:p>
      <w:pPr>
        <w:pStyle w:val="ListParagraph"/>
        <w:numPr>
          <w:ilvl w:val="0"/>
          <w:numId w:val="10"/>
        </w:numPr>
        <w:tabs>
          <w:tab w:pos="2017" w:val="left" w:leader="none"/>
          <w:tab w:pos="2018" w:val="left" w:leader="none"/>
        </w:tabs>
        <w:spacing w:line="360" w:lineRule="auto" w:before="0" w:after="0"/>
        <w:ind w:left="2017" w:right="855" w:hanging="360"/>
        <w:jc w:val="left"/>
        <w:rPr>
          <w:sz w:val="28"/>
        </w:rPr>
      </w:pPr>
      <w:r>
        <w:rPr>
          <w:sz w:val="28"/>
        </w:rPr>
        <w:t>Que como sinónimo de la palabra “respuesta”, puede</w:t>
      </w:r>
      <w:r>
        <w:rPr>
          <w:spacing w:val="1"/>
          <w:sz w:val="28"/>
        </w:rPr>
        <w:t> </w:t>
      </w:r>
      <w:r>
        <w:rPr>
          <w:sz w:val="28"/>
        </w:rPr>
        <w:t>considerarse como: </w:t>
      </w:r>
      <w:r>
        <w:rPr>
          <w:rFonts w:ascii="Arial" w:hAnsi="Arial"/>
          <w:i/>
          <w:sz w:val="28"/>
        </w:rPr>
        <w:t>satisfacción a una pregunta, duda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o dificultad; contestación a quien llama; acción con que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alguien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corresponde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a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la de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otra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persona</w:t>
      </w:r>
      <w:r>
        <w:rPr>
          <w:rFonts w:ascii="Arial" w:hAnsi="Arial"/>
          <w:i/>
          <w:sz w:val="28"/>
          <w:vertAlign w:val="superscript"/>
        </w:rPr>
        <w:t>27</w:t>
      </w:r>
      <w:r>
        <w:rPr>
          <w:sz w:val="28"/>
          <w:vertAlign w:val="baseline"/>
        </w:rPr>
        <w:t>.</w:t>
      </w:r>
    </w:p>
    <w:p>
      <w:pPr>
        <w:pStyle w:val="ListParagraph"/>
        <w:numPr>
          <w:ilvl w:val="0"/>
          <w:numId w:val="10"/>
        </w:numPr>
        <w:tabs>
          <w:tab w:pos="2017" w:val="left" w:leader="none"/>
          <w:tab w:pos="2018" w:val="left" w:leader="none"/>
        </w:tabs>
        <w:spacing w:line="240" w:lineRule="auto" w:before="0" w:after="0"/>
        <w:ind w:left="2017" w:right="0" w:hanging="361"/>
        <w:jc w:val="left"/>
        <w:rPr>
          <w:sz w:val="28"/>
        </w:rPr>
      </w:pPr>
      <w:r>
        <w:rPr>
          <w:sz w:val="28"/>
        </w:rPr>
        <w:t>El</w:t>
      </w:r>
      <w:r>
        <w:rPr>
          <w:spacing w:val="-3"/>
          <w:sz w:val="28"/>
        </w:rPr>
        <w:t> </w:t>
      </w:r>
      <w:r>
        <w:rPr>
          <w:sz w:val="28"/>
        </w:rPr>
        <w:t>color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fondo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lonas</w:t>
      </w:r>
      <w:r>
        <w:rPr>
          <w:spacing w:val="-1"/>
          <w:sz w:val="28"/>
        </w:rPr>
        <w:t> </w:t>
      </w:r>
      <w:r>
        <w:rPr>
          <w:sz w:val="28"/>
        </w:rPr>
        <w:t>en</w:t>
      </w:r>
      <w:r>
        <w:rPr>
          <w:spacing w:val="-3"/>
          <w:sz w:val="28"/>
        </w:rPr>
        <w:t> </w:t>
      </w:r>
      <w:r>
        <w:rPr>
          <w:sz w:val="28"/>
        </w:rPr>
        <w:t>“guinda”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spacing w:line="360" w:lineRule="auto" w:before="0"/>
        <w:ind w:left="951" w:right="773" w:firstLine="0"/>
        <w:jc w:val="both"/>
        <w:rPr>
          <w:sz w:val="28"/>
        </w:rPr>
      </w:pP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lo</w:t>
      </w:r>
      <w:r>
        <w:rPr>
          <w:spacing w:val="-14"/>
          <w:sz w:val="28"/>
        </w:rPr>
        <w:t> </w:t>
      </w:r>
      <w:r>
        <w:rPr>
          <w:sz w:val="28"/>
        </w:rPr>
        <w:t>antes</w:t>
      </w:r>
      <w:r>
        <w:rPr>
          <w:spacing w:val="-13"/>
          <w:sz w:val="28"/>
        </w:rPr>
        <w:t> </w:t>
      </w:r>
      <w:r>
        <w:rPr>
          <w:sz w:val="28"/>
        </w:rPr>
        <w:t>expuesto,</w:t>
      </w:r>
      <w:r>
        <w:rPr>
          <w:spacing w:val="-13"/>
          <w:sz w:val="28"/>
        </w:rPr>
        <w:t> </w:t>
      </w:r>
      <w:r>
        <w:rPr>
          <w:sz w:val="28"/>
        </w:rPr>
        <w:t>se</w:t>
      </w:r>
      <w:r>
        <w:rPr>
          <w:spacing w:val="-11"/>
          <w:sz w:val="28"/>
        </w:rPr>
        <w:t> </w:t>
      </w:r>
      <w:r>
        <w:rPr>
          <w:sz w:val="28"/>
        </w:rPr>
        <w:t>advierten</w:t>
      </w:r>
      <w:r>
        <w:rPr>
          <w:spacing w:val="-14"/>
          <w:sz w:val="28"/>
        </w:rPr>
        <w:t> </w:t>
      </w:r>
      <w:r>
        <w:rPr>
          <w:sz w:val="28"/>
        </w:rPr>
        <w:t>elementos</w:t>
      </w:r>
      <w:r>
        <w:rPr>
          <w:spacing w:val="-13"/>
          <w:sz w:val="28"/>
        </w:rPr>
        <w:t> </w:t>
      </w:r>
      <w:r>
        <w:rPr>
          <w:sz w:val="28"/>
        </w:rPr>
        <w:t>que</w:t>
      </w:r>
      <w:r>
        <w:rPr>
          <w:spacing w:val="-15"/>
          <w:sz w:val="28"/>
        </w:rPr>
        <w:t> </w:t>
      </w:r>
      <w:r>
        <w:rPr>
          <w:sz w:val="28"/>
        </w:rPr>
        <w:t>logran</w:t>
      </w:r>
      <w:r>
        <w:rPr>
          <w:spacing w:val="-14"/>
          <w:sz w:val="28"/>
        </w:rPr>
        <w:t> </w:t>
      </w:r>
      <w:r>
        <w:rPr>
          <w:sz w:val="28"/>
        </w:rPr>
        <w:t>traducir</w:t>
      </w:r>
      <w:r>
        <w:rPr>
          <w:spacing w:val="-75"/>
          <w:sz w:val="28"/>
        </w:rPr>
        <w:t> </w:t>
      </w:r>
      <w:r>
        <w:rPr>
          <w:sz w:val="28"/>
        </w:rPr>
        <w:t>el mensaje, en que: “</w:t>
      </w:r>
      <w:r>
        <w:rPr>
          <w:rFonts w:ascii="Arial" w:hAnsi="Arial"/>
          <w:i/>
          <w:sz w:val="28"/>
        </w:rPr>
        <w:t>el denunciado invita a la ciudadanía 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dicho municipio a que, como solución a las necesidades 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éstos, él es la opción, y que si no les cuestionan (encuesta), 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igual manera él es la respuesta”</w:t>
      </w:r>
      <w:r>
        <w:rPr>
          <w:sz w:val="28"/>
        </w:rPr>
        <w:t>, ello para las elecciones a</w:t>
      </w:r>
      <w:r>
        <w:rPr>
          <w:spacing w:val="1"/>
          <w:sz w:val="28"/>
        </w:rPr>
        <w:t> </w:t>
      </w:r>
      <w:r>
        <w:rPr>
          <w:sz w:val="28"/>
        </w:rPr>
        <w:t>celebrarse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elegir</w:t>
      </w:r>
      <w:r>
        <w:rPr>
          <w:spacing w:val="1"/>
          <w:sz w:val="28"/>
        </w:rPr>
        <w:t> </w:t>
      </w:r>
      <w:r>
        <w:rPr>
          <w:sz w:val="28"/>
        </w:rPr>
        <w:t>presidente</w:t>
      </w:r>
      <w:r>
        <w:rPr>
          <w:spacing w:val="1"/>
          <w:sz w:val="28"/>
        </w:rPr>
        <w:t> </w:t>
      </w:r>
      <w:r>
        <w:rPr>
          <w:sz w:val="28"/>
        </w:rPr>
        <w:t>municipal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presente</w:t>
      </w:r>
      <w:r>
        <w:rPr>
          <w:spacing w:val="1"/>
          <w:sz w:val="28"/>
        </w:rPr>
        <w:t> </w:t>
      </w:r>
      <w:r>
        <w:rPr>
          <w:sz w:val="28"/>
        </w:rPr>
        <w:t>proceso</w:t>
      </w:r>
      <w:r>
        <w:rPr>
          <w:spacing w:val="-3"/>
          <w:sz w:val="28"/>
        </w:rPr>
        <w:t> </w:t>
      </w:r>
      <w:r>
        <w:rPr>
          <w:sz w:val="28"/>
        </w:rPr>
        <w:t>electoral</w:t>
      </w:r>
      <w:r>
        <w:rPr>
          <w:spacing w:val="-2"/>
          <w:sz w:val="28"/>
        </w:rPr>
        <w:t> </w:t>
      </w:r>
      <w:r>
        <w:rPr>
          <w:sz w:val="28"/>
        </w:rPr>
        <w:t>local.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951" w:right="775"/>
        <w:jc w:val="both"/>
      </w:pPr>
      <w:r>
        <w:rPr/>
        <w:t>En</w:t>
      </w:r>
      <w:r>
        <w:rPr>
          <w:spacing w:val="1"/>
        </w:rPr>
        <w:t> </w:t>
      </w:r>
      <w:r>
        <w:rPr/>
        <w:t>incuestionable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cuestión,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traduce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difusión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propuestas</w:t>
      </w:r>
      <w:r>
        <w:rPr>
          <w:spacing w:val="-11"/>
        </w:rPr>
        <w:t> </w:t>
      </w:r>
      <w:r>
        <w:rPr/>
        <w:t>electorales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una</w:t>
      </w:r>
      <w:r>
        <w:rPr>
          <w:spacing w:val="-12"/>
        </w:rPr>
        <w:t> </w:t>
      </w:r>
      <w:r>
        <w:rPr/>
        <w:t>sociedad</w:t>
      </w:r>
      <w:r>
        <w:rPr>
          <w:spacing w:val="-76"/>
        </w:rPr>
        <w:t> </w:t>
      </w:r>
      <w:r>
        <w:rPr/>
        <w:t>y en un territorio definido, toda vez que dichas publicaciones</w:t>
      </w:r>
      <w:r>
        <w:rPr>
          <w:spacing w:val="1"/>
        </w:rPr>
        <w:t> </w:t>
      </w:r>
      <w:r>
        <w:rPr/>
        <w:t>surgen dentro de un proceso electoral en donde se renovará el</w:t>
      </w:r>
      <w:r>
        <w:rPr>
          <w:spacing w:val="1"/>
        </w:rPr>
        <w:t> </w:t>
      </w:r>
      <w:r>
        <w:rPr/>
        <w:t>Ayuntamiento del Municipio de Indaparapeo, posicionándose el</w:t>
      </w:r>
      <w:r>
        <w:rPr>
          <w:spacing w:val="1"/>
        </w:rPr>
        <w:t> </w:t>
      </w:r>
      <w:r>
        <w:rPr/>
        <w:t>denunciado</w:t>
      </w:r>
      <w:r>
        <w:rPr>
          <w:spacing w:val="-9"/>
        </w:rPr>
        <w:t> </w:t>
      </w:r>
      <w:r>
        <w:rPr/>
        <w:t>al</w:t>
      </w:r>
      <w:r>
        <w:rPr>
          <w:spacing w:val="-12"/>
        </w:rPr>
        <w:t> </w:t>
      </w:r>
      <w:r>
        <w:rPr/>
        <w:t>momento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publicaciones</w:t>
      </w:r>
      <w:r>
        <w:rPr>
          <w:spacing w:val="-11"/>
        </w:rPr>
        <w:t> </w:t>
      </w:r>
      <w:r>
        <w:rPr/>
        <w:t>como</w:t>
      </w:r>
      <w:r>
        <w:rPr>
          <w:spacing w:val="-9"/>
        </w:rPr>
        <w:t> </w:t>
      </w:r>
      <w:r>
        <w:rPr/>
        <w:t>precandidato</w:t>
      </w:r>
      <w:r>
        <w:rPr>
          <w:spacing w:val="-76"/>
        </w:rPr>
        <w:t> </w:t>
      </w:r>
      <w:r>
        <w:rPr/>
        <w:t>a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elección,</w:t>
      </w:r>
      <w:r>
        <w:rPr>
          <w:spacing w:val="1"/>
        </w:rPr>
        <w:t> </w:t>
      </w:r>
      <w:r>
        <w:rPr/>
        <w:t>circunstancia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localidad.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rect style="position:absolute;margin-left:127.580002pt;margin-top:10.132411pt;width:144.020pt;height:.72003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951" w:right="0" w:firstLine="0"/>
        <w:jc w:val="left"/>
        <w:rPr>
          <w:rFonts w:ascii="Arial" w:hAnsi="Arial"/>
          <w:i/>
          <w:sz w:val="20"/>
        </w:rPr>
      </w:pPr>
      <w:r>
        <w:rPr>
          <w:position w:val="6"/>
          <w:sz w:val="13"/>
        </w:rPr>
        <w:t>27</w:t>
      </w:r>
      <w:r>
        <w:rPr>
          <w:spacing w:val="31"/>
          <w:position w:val="6"/>
          <w:sz w:val="13"/>
        </w:rPr>
        <w:t> </w:t>
      </w:r>
      <w:r>
        <w:rPr>
          <w:sz w:val="20"/>
        </w:rPr>
        <w:t>Tomado</w:t>
      </w:r>
      <w:r>
        <w:rPr>
          <w:spacing w:val="11"/>
          <w:sz w:val="20"/>
        </w:rPr>
        <w:t> </w:t>
      </w:r>
      <w:r>
        <w:rPr>
          <w:sz w:val="20"/>
        </w:rPr>
        <w:t>del</w:t>
      </w:r>
      <w:r>
        <w:rPr>
          <w:spacing w:val="10"/>
          <w:sz w:val="20"/>
        </w:rPr>
        <w:t> </w:t>
      </w:r>
      <w:r>
        <w:rPr>
          <w:sz w:val="20"/>
        </w:rPr>
        <w:t>diccionario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1"/>
          <w:sz w:val="20"/>
        </w:rPr>
        <w:t> </w:t>
      </w:r>
      <w:r>
        <w:rPr>
          <w:sz w:val="20"/>
        </w:rPr>
        <w:t>Real</w:t>
      </w:r>
      <w:r>
        <w:rPr>
          <w:spacing w:val="13"/>
          <w:sz w:val="20"/>
        </w:rPr>
        <w:t> </w:t>
      </w:r>
      <w:r>
        <w:rPr>
          <w:sz w:val="20"/>
        </w:rPr>
        <w:t>Academia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la</w:t>
      </w:r>
      <w:r>
        <w:rPr>
          <w:spacing w:val="13"/>
          <w:sz w:val="20"/>
        </w:rPr>
        <w:t> </w:t>
      </w:r>
      <w:r>
        <w:rPr>
          <w:sz w:val="20"/>
        </w:rPr>
        <w:t>Lengua</w:t>
      </w:r>
      <w:r>
        <w:rPr>
          <w:spacing w:val="13"/>
          <w:sz w:val="20"/>
        </w:rPr>
        <w:t> </w:t>
      </w:r>
      <w:r>
        <w:rPr>
          <w:sz w:val="20"/>
        </w:rPr>
        <w:t>Española:</w:t>
      </w:r>
      <w:r>
        <w:rPr>
          <w:spacing w:val="11"/>
          <w:sz w:val="20"/>
        </w:rPr>
        <w:t> </w:t>
      </w:r>
      <w:r>
        <w:rPr>
          <w:sz w:val="20"/>
        </w:rPr>
        <w:t>visible</w:t>
      </w:r>
      <w:r>
        <w:rPr>
          <w:spacing w:val="12"/>
          <w:sz w:val="20"/>
        </w:rPr>
        <w:t> </w:t>
      </w:r>
      <w:r>
        <w:rPr>
          <w:sz w:val="20"/>
        </w:rPr>
        <w:t>en</w:t>
      </w:r>
      <w:r>
        <w:rPr>
          <w:spacing w:val="11"/>
          <w:sz w:val="20"/>
        </w:rPr>
        <w:t> </w:t>
      </w:r>
      <w:r>
        <w:rPr>
          <w:sz w:val="20"/>
        </w:rPr>
        <w:t>el</w:t>
      </w:r>
      <w:r>
        <w:rPr>
          <w:spacing w:val="12"/>
          <w:sz w:val="20"/>
        </w:rPr>
        <w:t> </w:t>
      </w:r>
      <w:r>
        <w:rPr>
          <w:sz w:val="20"/>
        </w:rPr>
        <w:t>link</w:t>
      </w:r>
      <w:r>
        <w:rPr>
          <w:spacing w:val="-53"/>
          <w:sz w:val="20"/>
        </w:rPr>
        <w:t> </w:t>
      </w:r>
      <w:r>
        <w:rPr>
          <w:sz w:val="20"/>
        </w:rPr>
        <w:t>electrónico:</w:t>
      </w:r>
      <w:r>
        <w:rPr>
          <w:spacing w:val="2"/>
          <w:sz w:val="20"/>
        </w:rPr>
        <w:t> </w:t>
      </w:r>
      <w:r>
        <w:rPr>
          <w:rFonts w:ascii="Arial" w:hAnsi="Arial"/>
          <w:i/>
          <w:sz w:val="20"/>
        </w:rPr>
        <w:t>https://dle.rae.es/respuesta</w:t>
      </w:r>
    </w:p>
    <w:p>
      <w:pPr>
        <w:spacing w:after="0"/>
        <w:jc w:val="left"/>
        <w:rPr>
          <w:rFonts w:ascii="Arial" w:hAnsi="Arial"/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24"/>
        <w:jc w:val="both"/>
      </w:pPr>
      <w:r>
        <w:rPr/>
        <w:t>Por lo anterior, es que se logra determinar que, pese a que no</w:t>
      </w:r>
      <w:r>
        <w:rPr>
          <w:spacing w:val="1"/>
        </w:rPr>
        <w:t> </w:t>
      </w:r>
      <w:r>
        <w:rPr/>
        <w:t>hay llamado expreso al voto, </w:t>
      </w:r>
      <w:r>
        <w:rPr>
          <w:rFonts w:ascii="Arial" w:hAnsi="Arial"/>
          <w:b/>
        </w:rPr>
        <w:t>el mensaje es equivalente </w:t>
      </w:r>
      <w:r>
        <w:rPr/>
        <w:t>y surte</w:t>
      </w:r>
      <w:r>
        <w:rPr>
          <w:spacing w:val="-75"/>
        </w:rPr>
        <w:t> </w:t>
      </w:r>
      <w:r>
        <w:rPr/>
        <w:t>sus efectos cuando lo que se busca es una promoción que</w:t>
      </w:r>
      <w:r>
        <w:rPr>
          <w:spacing w:val="1"/>
        </w:rPr>
        <w:t> </w:t>
      </w:r>
      <w:r>
        <w:rPr/>
        <w:t>conlleva una finalidad, como lo es que el nombre e imagen del</w:t>
      </w:r>
      <w:r>
        <w:rPr>
          <w:spacing w:val="1"/>
        </w:rPr>
        <w:t> </w:t>
      </w:r>
      <w:r>
        <w:rPr/>
        <w:t>denunciado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identificado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contexto</w:t>
      </w:r>
      <w:r>
        <w:rPr>
          <w:spacing w:val="-75"/>
        </w:rPr>
        <w:t> </w:t>
      </w:r>
      <w:r>
        <w:rPr/>
        <w:t>geográfico, esto</w:t>
      </w:r>
      <w:r>
        <w:rPr>
          <w:spacing w:val="1"/>
        </w:rPr>
        <w:t> </w:t>
      </w:r>
      <w:r>
        <w:rPr/>
        <w:t>es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 Indaparapeo.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02" w:right="1623"/>
        <w:jc w:val="both"/>
      </w:pPr>
      <w:r>
        <w:rPr/>
        <w:t>Esto es, aunque no existe en estas lonas un llamado al voto son</w:t>
      </w:r>
      <w:r>
        <w:rPr>
          <w:spacing w:val="-75"/>
        </w:rPr>
        <w:t> </w:t>
      </w:r>
      <w:r>
        <w:rPr/>
        <w:t>equivalentes funcionales al llamamiento y aquí la presencia de</w:t>
      </w:r>
      <w:r>
        <w:rPr>
          <w:spacing w:val="1"/>
        </w:rPr>
        <w:t> </w:t>
      </w:r>
      <w:r>
        <w:rPr/>
        <w:t>los</w:t>
      </w:r>
      <w:r>
        <w:rPr>
          <w:spacing w:val="-18"/>
        </w:rPr>
        <w:t> </w:t>
      </w:r>
      <w:r>
        <w:rPr/>
        <w:t>mensajes</w:t>
      </w:r>
      <w:r>
        <w:rPr>
          <w:spacing w:val="-16"/>
        </w:rPr>
        <w:t> </w:t>
      </w:r>
      <w:r>
        <w:rPr/>
        <w:t>impresos</w:t>
      </w:r>
      <w:r>
        <w:rPr>
          <w:spacing w:val="-17"/>
        </w:rPr>
        <w:t> </w:t>
      </w:r>
      <w:r>
        <w:rPr/>
        <w:t>tienen</w:t>
      </w:r>
      <w:r>
        <w:rPr>
          <w:spacing w:val="-17"/>
        </w:rPr>
        <w:t> </w:t>
      </w:r>
      <w:r>
        <w:rPr/>
        <w:t>relevancia,</w:t>
      </w:r>
      <w:r>
        <w:rPr>
          <w:spacing w:val="-16"/>
        </w:rPr>
        <w:t> </w:t>
      </w:r>
      <w:r>
        <w:rPr/>
        <w:t>ya</w:t>
      </w:r>
      <w:r>
        <w:rPr>
          <w:spacing w:val="-17"/>
        </w:rPr>
        <w:t> </w:t>
      </w:r>
      <w:r>
        <w:rPr/>
        <w:t>que</w:t>
      </w:r>
      <w:r>
        <w:rPr>
          <w:spacing w:val="-14"/>
        </w:rPr>
        <w:t> </w:t>
      </w:r>
      <w:r>
        <w:rPr/>
        <w:t>la</w:t>
      </w:r>
      <w:r>
        <w:rPr>
          <w:spacing w:val="-17"/>
        </w:rPr>
        <w:t> </w:t>
      </w:r>
      <w:r>
        <w:rPr/>
        <w:t>colocación</w:t>
      </w:r>
      <w:r>
        <w:rPr>
          <w:spacing w:val="-15"/>
        </w:rPr>
        <w:t> </w:t>
      </w:r>
      <w:r>
        <w:rPr/>
        <w:t>de</w:t>
      </w:r>
      <w:r>
        <w:rPr>
          <w:spacing w:val="-76"/>
        </w:rPr>
        <w:t> </w:t>
      </w:r>
      <w:r>
        <w:rPr/>
        <w:t>dichas lonas en diferentes ubicaciones dentro de la población y</w:t>
      </w:r>
      <w:r>
        <w:rPr>
          <w:spacing w:val="1"/>
        </w:rPr>
        <w:t> </w:t>
      </w:r>
      <w:r>
        <w:rPr/>
        <w:t>municipio de Indaparapeo, impacta en la comunicación política</w:t>
      </w:r>
      <w:r>
        <w:rPr>
          <w:spacing w:val="1"/>
        </w:rPr>
        <w:t> </w:t>
      </w:r>
      <w:r>
        <w:rPr/>
        <w:t>de su población, por lo que no es únicamente el contenido literal</w:t>
      </w:r>
      <w:r>
        <w:rPr>
          <w:spacing w:val="-75"/>
        </w:rPr>
        <w:t> </w:t>
      </w:r>
      <w:r>
        <w:rPr/>
        <w:t>del mensaje, sino que por sí mismo deriva al conocimiento de</w:t>
      </w:r>
      <w:r>
        <w:rPr>
          <w:spacing w:val="1"/>
        </w:rPr>
        <w:t> </w:t>
      </w:r>
      <w:r>
        <w:rPr/>
        <w:t>otra información que está en el ámbito del contexto en sí, así</w:t>
      </w:r>
      <w:r>
        <w:rPr>
          <w:spacing w:val="1"/>
        </w:rPr>
        <w:t> </w:t>
      </w:r>
      <w:r>
        <w:rPr/>
        <w:t>como de la temporalidad en que se realiza la colocación de las</w:t>
      </w:r>
      <w:r>
        <w:rPr>
          <w:spacing w:val="1"/>
        </w:rPr>
        <w:t> </w:t>
      </w:r>
      <w:r>
        <w:rPr/>
        <w:t>lonas. De ahí, que existe toda la posibilidad de acercarse o</w:t>
      </w:r>
      <w:r>
        <w:rPr>
          <w:spacing w:val="1"/>
        </w:rPr>
        <w:t> </w:t>
      </w:r>
      <w:r>
        <w:rPr/>
        <w:t>aproximarse a elementos que claramente pudieran generar el</w:t>
      </w:r>
      <w:r>
        <w:rPr>
          <w:spacing w:val="1"/>
        </w:rPr>
        <w:t> </w:t>
      </w:r>
      <w:r>
        <w:rPr/>
        <w:t>discernimiento de</w:t>
      </w:r>
      <w:r>
        <w:rPr>
          <w:spacing w:val="1"/>
        </w:rPr>
        <w:t> </w:t>
      </w:r>
      <w:r>
        <w:rPr/>
        <w:t>un llamado</w:t>
      </w:r>
      <w:r>
        <w:rPr>
          <w:spacing w:val="-2"/>
        </w:rPr>
        <w:t> </w:t>
      </w:r>
      <w:r>
        <w:rPr/>
        <w:t>al</w:t>
      </w:r>
      <w:r>
        <w:rPr>
          <w:spacing w:val="1"/>
        </w:rPr>
        <w:t> </w:t>
      </w:r>
      <w:r>
        <w:rPr/>
        <w:t>voto</w:t>
      </w:r>
      <w:r>
        <w:rPr>
          <w:spacing w:val="-3"/>
        </w:rPr>
        <w:t> </w:t>
      </w:r>
      <w:r>
        <w:rPr/>
        <w:t>encubierto.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02" w:right="1622"/>
        <w:jc w:val="both"/>
      </w:pPr>
      <w:r>
        <w:rPr/>
        <w:t>En efecto, como lo asevera</w:t>
      </w:r>
      <w:r>
        <w:rPr>
          <w:spacing w:val="1"/>
        </w:rPr>
        <w:t> </w:t>
      </w:r>
      <w:r>
        <w:rPr/>
        <w:t>la denunciante, a través de los</w:t>
      </w:r>
      <w:r>
        <w:rPr>
          <w:spacing w:val="1"/>
        </w:rPr>
        <w:t> </w:t>
      </w:r>
      <w:r>
        <w:rPr/>
        <w:t>equivalentes funcionales, se acredita que el ciudadano Renne</w:t>
      </w:r>
      <w:r>
        <w:rPr>
          <w:spacing w:val="1"/>
        </w:rPr>
        <w:t> </w:t>
      </w:r>
      <w:r>
        <w:rPr/>
        <w:t>Santiago Gaona, a través de las lonas está promocionando su</w:t>
      </w:r>
      <w:r>
        <w:rPr>
          <w:spacing w:val="1"/>
        </w:rPr>
        <w:t> </w:t>
      </w:r>
      <w:r>
        <w:rPr/>
        <w:t>imagen personal y que con ello influye en el electorado y que</w:t>
      </w:r>
      <w:r>
        <w:rPr>
          <w:spacing w:val="1"/>
        </w:rPr>
        <w:t> </w:t>
      </w:r>
      <w:r>
        <w:rPr/>
        <w:t>pretende</w:t>
      </w:r>
      <w:r>
        <w:rPr>
          <w:spacing w:val="-9"/>
        </w:rPr>
        <w:t> </w:t>
      </w:r>
      <w:r>
        <w:rPr/>
        <w:t>ser</w:t>
      </w:r>
      <w:r>
        <w:rPr>
          <w:spacing w:val="-8"/>
        </w:rPr>
        <w:t> </w:t>
      </w:r>
      <w:r>
        <w:rPr/>
        <w:t>candidato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9"/>
        </w:rPr>
        <w:t> </w:t>
      </w:r>
      <w:r>
        <w:rPr/>
        <w:t>partido,</w:t>
      </w:r>
      <w:r>
        <w:rPr>
          <w:spacing w:val="-7"/>
        </w:rPr>
        <w:t> </w:t>
      </w:r>
      <w:r>
        <w:rPr/>
        <w:t>con</w:t>
      </w:r>
      <w:r>
        <w:rPr>
          <w:spacing w:val="-5"/>
        </w:rPr>
        <w:t> </w:t>
      </w:r>
      <w:r>
        <w:rPr/>
        <w:t>lo</w:t>
      </w:r>
      <w:r>
        <w:rPr>
          <w:spacing w:val="-9"/>
        </w:rPr>
        <w:t> </w:t>
      </w:r>
      <w:r>
        <w:rPr/>
        <w:t>cual</w:t>
      </w:r>
      <w:r>
        <w:rPr>
          <w:spacing w:val="-5"/>
        </w:rPr>
        <w:t> </w:t>
      </w:r>
      <w:r>
        <w:rPr/>
        <w:t>está</w:t>
      </w:r>
      <w:r>
        <w:rPr>
          <w:spacing w:val="-6"/>
        </w:rPr>
        <w:t> </w:t>
      </w:r>
      <w:r>
        <w:rPr/>
        <w:t>realizando</w:t>
      </w:r>
      <w:r>
        <w:rPr>
          <w:spacing w:val="-75"/>
        </w:rPr>
        <w:t> </w:t>
      </w:r>
      <w:r>
        <w:rPr/>
        <w:t>actos</w:t>
      </w:r>
      <w:r>
        <w:rPr>
          <w:spacing w:val="-2"/>
        </w:rPr>
        <w:t> </w:t>
      </w:r>
      <w:r>
        <w:rPr/>
        <w:t>anticipados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02" w:right="1627"/>
        <w:jc w:val="both"/>
      </w:pPr>
      <w:r>
        <w:rPr/>
        <w:t>Esto, porque del contexto de las imágenes y el texto contenido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lonas,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palabras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poseen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>
          <w:rFonts w:ascii="Arial" w:hAnsi="Arial"/>
          <w:b/>
        </w:rPr>
        <w:t>significado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equivalente</w:t>
      </w:r>
      <w:r>
        <w:rPr>
          <w:vertAlign w:val="superscript"/>
        </w:rPr>
        <w:t>28</w:t>
      </w:r>
      <w:r>
        <w:rPr>
          <w:spacing w:val="3"/>
          <w:vertAlign w:val="baseline"/>
        </w:rPr>
        <w:t> </w:t>
      </w:r>
      <w:r>
        <w:rPr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vertAlign w:val="baseline"/>
        </w:rPr>
        <w:t>llamamiento</w:t>
      </w:r>
      <w:r>
        <w:rPr>
          <w:spacing w:val="3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voto</w:t>
      </w:r>
      <w:r>
        <w:rPr>
          <w:spacing w:val="6"/>
          <w:vertAlign w:val="baseline"/>
        </w:rPr>
        <w:t> </w:t>
      </w:r>
      <w:r>
        <w:rPr>
          <w:vertAlign w:val="baseline"/>
        </w:rPr>
        <w:t>hacia</w:t>
      </w:r>
      <w:r>
        <w:rPr>
          <w:spacing w:val="1"/>
          <w:vertAlign w:val="baseline"/>
        </w:rPr>
        <w:t> </w:t>
      </w:r>
      <w:r>
        <w:rPr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vertAlign w:val="baseline"/>
        </w:rPr>
        <w:t>opción</w:t>
      </w:r>
      <w:r>
        <w:rPr>
          <w:spacing w:val="2"/>
          <w:vertAlign w:val="baseline"/>
        </w:rPr>
        <w:t> </w:t>
      </w:r>
      <w:r>
        <w:rPr>
          <w:vertAlign w:val="baseline"/>
        </w:rPr>
        <w:t>electoral</w:t>
      </w:r>
    </w:p>
    <w:p>
      <w:pPr>
        <w:pStyle w:val="BodyText"/>
        <w:spacing w:before="4"/>
        <w:rPr>
          <w:sz w:val="12"/>
        </w:rPr>
      </w:pPr>
      <w:r>
        <w:rPr/>
        <w:pict>
          <v:rect style="position:absolute;margin-left:85.103996pt;margin-top:9.086544pt;width:144.020pt;height:.71997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102" w:right="1636" w:firstLine="0"/>
        <w:jc w:val="both"/>
        <w:rPr>
          <w:sz w:val="20"/>
        </w:rPr>
      </w:pPr>
      <w:r>
        <w:rPr>
          <w:position w:val="6"/>
          <w:sz w:val="13"/>
        </w:rPr>
        <w:t>28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Recordemos que dicha figura se refiere a aquellos mensajes o expresiones que son</w:t>
      </w:r>
      <w:r>
        <w:rPr>
          <w:spacing w:val="1"/>
          <w:sz w:val="20"/>
        </w:rPr>
        <w:t> </w:t>
      </w:r>
      <w:r>
        <w:rPr>
          <w:sz w:val="20"/>
        </w:rPr>
        <w:t>emitidas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forma</w:t>
      </w:r>
      <w:r>
        <w:rPr>
          <w:spacing w:val="-3"/>
          <w:sz w:val="20"/>
        </w:rPr>
        <w:t> </w:t>
      </w:r>
      <w:r>
        <w:rPr>
          <w:sz w:val="20"/>
        </w:rPr>
        <w:t>diversa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parafraseada,</w:t>
      </w:r>
      <w:r>
        <w:rPr>
          <w:spacing w:val="-1"/>
          <w:sz w:val="20"/>
        </w:rPr>
        <w:t> </w:t>
      </w:r>
      <w:r>
        <w:rPr>
          <w:sz w:val="20"/>
        </w:rPr>
        <w:t>pero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signifiquen</w:t>
      </w:r>
      <w:r>
        <w:rPr>
          <w:spacing w:val="-3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mismo,</w:t>
      </w:r>
      <w:r>
        <w:rPr>
          <w:spacing w:val="-1"/>
          <w:sz w:val="20"/>
        </w:rPr>
        <w:t> </w:t>
      </w:r>
      <w:r>
        <w:rPr>
          <w:sz w:val="20"/>
        </w:rPr>
        <w:t>es</w:t>
      </w:r>
      <w:r>
        <w:rPr>
          <w:spacing w:val="-2"/>
          <w:sz w:val="20"/>
        </w:rPr>
        <w:t> </w:t>
      </w:r>
      <w:r>
        <w:rPr>
          <w:sz w:val="20"/>
        </w:rPr>
        <w:t>decir,</w:t>
      </w:r>
      <w:r>
        <w:rPr>
          <w:spacing w:val="-1"/>
          <w:sz w:val="20"/>
        </w:rPr>
        <w:t> </w:t>
      </w:r>
      <w:r>
        <w:rPr>
          <w:sz w:val="20"/>
        </w:rPr>
        <w:t>traigan</w:t>
      </w:r>
      <w:r>
        <w:rPr>
          <w:spacing w:val="-53"/>
          <w:sz w:val="20"/>
        </w:rPr>
        <w:t> </w:t>
      </w:r>
      <w:r>
        <w:rPr>
          <w:sz w:val="20"/>
        </w:rPr>
        <w:t>aparejado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2"/>
          <w:sz w:val="20"/>
        </w:rPr>
        <w:t> </w:t>
      </w:r>
      <w:r>
        <w:rPr>
          <w:sz w:val="20"/>
        </w:rPr>
        <w:t>llamamiento</w:t>
      </w:r>
      <w:r>
        <w:rPr>
          <w:spacing w:val="1"/>
          <w:sz w:val="20"/>
        </w:rPr>
        <w:t> </w:t>
      </w:r>
      <w:r>
        <w:rPr>
          <w:sz w:val="20"/>
        </w:rPr>
        <w:t>expreso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voto, lo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caso no</w:t>
      </w:r>
      <w:r>
        <w:rPr>
          <w:spacing w:val="-1"/>
          <w:sz w:val="20"/>
        </w:rPr>
        <w:t> </w:t>
      </w:r>
      <w:r>
        <w:rPr>
          <w:sz w:val="20"/>
        </w:rPr>
        <w:t>acontece.</w:t>
      </w:r>
    </w:p>
    <w:p>
      <w:pPr>
        <w:spacing w:after="0"/>
        <w:jc w:val="both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951" w:right="778"/>
        <w:jc w:val="both"/>
      </w:pP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inequívoca,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resulta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denunciado.</w:t>
      </w:r>
      <w:r>
        <w:rPr>
          <w:spacing w:val="1"/>
        </w:rPr>
        <w:t> </w:t>
      </w:r>
      <w:r>
        <w:rPr/>
        <w:t>Afirmación, que se hace con base en un análisis contextual y</w:t>
      </w:r>
      <w:r>
        <w:rPr>
          <w:spacing w:val="1"/>
        </w:rPr>
        <w:t> </w:t>
      </w:r>
      <w:r>
        <w:rPr/>
        <w:t>concatenado de los medios de pruebas, de frente al proceso</w:t>
      </w:r>
      <w:r>
        <w:rPr>
          <w:spacing w:val="1"/>
        </w:rPr>
        <w:t> </w:t>
      </w:r>
      <w:r>
        <w:rPr/>
        <w:t>electoral</w:t>
      </w:r>
      <w:r>
        <w:rPr>
          <w:spacing w:val="-3"/>
        </w:rPr>
        <w:t> </w:t>
      </w:r>
      <w:r>
        <w:rPr/>
        <w:t>en el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-3"/>
        </w:rPr>
        <w:t> </w:t>
      </w:r>
      <w:r>
        <w:rPr/>
        <w:t>el</w:t>
      </w:r>
      <w:r>
        <w:rPr>
          <w:spacing w:val="2"/>
        </w:rPr>
        <w:t> </w:t>
      </w:r>
      <w:r>
        <w:rPr/>
        <w:t>Estado de</w:t>
      </w:r>
      <w:r>
        <w:rPr>
          <w:spacing w:val="-3"/>
        </w:rPr>
        <w:t> </w:t>
      </w:r>
      <w:r>
        <w:rPr/>
        <w:t>Michoacán.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951" w:right="772"/>
        <w:jc w:val="both"/>
      </w:pPr>
      <w:r>
        <w:rPr/>
        <w:t>Tal como se precisa, en el particular hay un posicionamiento por</w:t>
      </w:r>
      <w:r>
        <w:rPr>
          <w:spacing w:val="-75"/>
        </w:rPr>
        <w:t> </w:t>
      </w:r>
      <w:r>
        <w:rPr/>
        <w:t>parte del denunciado ante el electorado que, aunque no sean</w:t>
      </w:r>
      <w:r>
        <w:rPr>
          <w:spacing w:val="1"/>
        </w:rPr>
        <w:t> </w:t>
      </w:r>
      <w:r>
        <w:rPr/>
        <w:t>llamamientos expresos al voto, son equivalentes funcionales de</w:t>
      </w:r>
      <w:r>
        <w:rPr>
          <w:spacing w:val="1"/>
        </w:rPr>
        <w:t> </w:t>
      </w:r>
      <w:r>
        <w:rPr/>
        <w:t>propaganda</w:t>
      </w:r>
      <w:r>
        <w:rPr>
          <w:spacing w:val="-3"/>
        </w:rPr>
        <w:t> </w:t>
      </w:r>
      <w:r>
        <w:rPr/>
        <w:t>política</w:t>
      </w:r>
      <w:r>
        <w:rPr>
          <w:vertAlign w:val="superscript"/>
        </w:rPr>
        <w:t>29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951" w:right="775"/>
        <w:jc w:val="both"/>
      </w:pPr>
      <w:r>
        <w:rPr/>
        <w:t>Por tanto, de la valoración en conjunto de las documentales</w:t>
      </w:r>
      <w:r>
        <w:rPr>
          <w:spacing w:val="1"/>
        </w:rPr>
        <w:t> </w:t>
      </w:r>
      <w:r>
        <w:rPr/>
        <w:t>públicas consistentes en las certificaciones de verificación de la</w:t>
      </w:r>
      <w:r>
        <w:rPr>
          <w:spacing w:val="1"/>
        </w:rPr>
        <w:t> </w:t>
      </w:r>
      <w:r>
        <w:rPr/>
        <w:t>propaganda, de seis de febrero, dos y veinticinco de marzo,</w:t>
      </w:r>
      <w:r>
        <w:rPr>
          <w:spacing w:val="1"/>
        </w:rPr>
        <w:t> </w:t>
      </w:r>
      <w:r>
        <w:rPr/>
        <w:t>permiten</w:t>
      </w:r>
      <w:r>
        <w:rPr>
          <w:spacing w:val="-11"/>
        </w:rPr>
        <w:t> </w:t>
      </w:r>
      <w:r>
        <w:rPr/>
        <w:t>arrojar</w:t>
      </w:r>
      <w:r>
        <w:rPr>
          <w:spacing w:val="-9"/>
        </w:rPr>
        <w:t> </w:t>
      </w:r>
      <w:r>
        <w:rPr/>
        <w:t>elementos</w:t>
      </w:r>
      <w:r>
        <w:rPr>
          <w:spacing w:val="-11"/>
        </w:rPr>
        <w:t> </w:t>
      </w:r>
      <w:r>
        <w:rPr/>
        <w:t>suficientes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tener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acreditada,</w:t>
      </w:r>
      <w:r>
        <w:rPr>
          <w:spacing w:val="-75"/>
        </w:rPr>
        <w:t> </w:t>
      </w:r>
      <w:r>
        <w:rPr/>
        <w:t>como ya se dijo, la intención del denunciado de posicionarse de</w:t>
      </w:r>
      <w:r>
        <w:rPr>
          <w:spacing w:val="1"/>
        </w:rPr>
        <w:t> </w:t>
      </w:r>
      <w:r>
        <w:rPr/>
        <w:t>manera favorable frente a los habitantes de Indaparapeo, toda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ellas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que</w:t>
      </w:r>
      <w:r>
        <w:rPr>
          <w:spacing w:val="-75"/>
        </w:rPr>
        <w:t> </w:t>
      </w:r>
      <w:r>
        <w:rPr/>
        <w:t>impactan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interés</w:t>
      </w:r>
      <w:r>
        <w:rPr>
          <w:spacing w:val="-9"/>
        </w:rPr>
        <w:t> </w:t>
      </w:r>
      <w:r>
        <w:rPr/>
        <w:t>público;</w:t>
      </w:r>
      <w:r>
        <w:rPr>
          <w:spacing w:val="-9"/>
        </w:rPr>
        <w:t> </w:t>
      </w:r>
      <w:r>
        <w:rPr/>
        <w:t>asimismo,</w:t>
      </w:r>
      <w:r>
        <w:rPr>
          <w:spacing w:val="-12"/>
        </w:rPr>
        <w:t> </w:t>
      </w:r>
      <w:r>
        <w:rPr/>
        <w:t>contiene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descripción</w:t>
      </w:r>
      <w:r>
        <w:rPr>
          <w:spacing w:val="-10"/>
        </w:rPr>
        <w:t> </w:t>
      </w:r>
      <w:r>
        <w:rPr/>
        <w:t>de</w:t>
      </w:r>
      <w:r>
        <w:rPr>
          <w:spacing w:val="-76"/>
        </w:rPr>
        <w:t> </w:t>
      </w:r>
      <w:r>
        <w:rPr/>
        <w:t>las diversas redes sociales en los que se puede investigar y</w:t>
      </w:r>
      <w:r>
        <w:rPr>
          <w:spacing w:val="1"/>
        </w:rPr>
        <w:t> </w:t>
      </w:r>
      <w:r>
        <w:rPr/>
        <w:t>conocer más a fondo su propuesta, lo que lo hace identificable</w:t>
      </w:r>
      <w:r>
        <w:rPr>
          <w:spacing w:val="1"/>
        </w:rPr>
        <w:t> </w:t>
      </w:r>
      <w:r>
        <w:rPr/>
        <w:t>ante el público que tiene acceso a las mismas; publicaciones a</w:t>
      </w:r>
      <w:r>
        <w:rPr>
          <w:spacing w:val="1"/>
        </w:rPr>
        <w:t> </w:t>
      </w:r>
      <w:r>
        <w:rPr/>
        <w:t>las</w:t>
      </w:r>
      <w:r>
        <w:rPr>
          <w:spacing w:val="-11"/>
        </w:rPr>
        <w:t> </w:t>
      </w:r>
      <w:r>
        <w:rPr/>
        <w:t>cuales,</w:t>
      </w:r>
      <w:r>
        <w:rPr>
          <w:spacing w:val="-11"/>
        </w:rPr>
        <w:t> </w:t>
      </w:r>
      <w:r>
        <w:rPr/>
        <w:t>además,</w:t>
      </w:r>
      <w:r>
        <w:rPr>
          <w:spacing w:val="-13"/>
        </w:rPr>
        <w:t> </w:t>
      </w:r>
      <w:r>
        <w:rPr/>
        <w:t>se</w:t>
      </w:r>
      <w:r>
        <w:rPr>
          <w:spacing w:val="-11"/>
        </w:rPr>
        <w:t> </w:t>
      </w:r>
      <w:r>
        <w:rPr/>
        <w:t>aprecia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forma</w:t>
      </w:r>
      <w:r>
        <w:rPr>
          <w:spacing w:val="-10"/>
        </w:rPr>
        <w:t> </w:t>
      </w:r>
      <w:r>
        <w:rPr/>
        <w:t>distintiva</w:t>
      </w:r>
      <w:r>
        <w:rPr>
          <w:spacing w:val="-9"/>
        </w:rPr>
        <w:t> </w:t>
      </w:r>
      <w:r>
        <w:rPr/>
        <w:t>el</w:t>
      </w:r>
      <w:r>
        <w:rPr>
          <w:spacing w:val="-15"/>
        </w:rPr>
        <w:t> </w:t>
      </w:r>
      <w:r>
        <w:rPr/>
        <w:t>color</w:t>
      </w:r>
      <w:r>
        <w:rPr>
          <w:spacing w:val="-15"/>
        </w:rPr>
        <w:t> </w:t>
      </w:r>
      <w:r>
        <w:rPr/>
        <w:t>guinda</w:t>
      </w:r>
      <w:r>
        <w:rPr>
          <w:spacing w:val="-75"/>
        </w:rPr>
        <w:t> </w:t>
      </w:r>
      <w:r>
        <w:rPr/>
        <w:t>y de forma inequívoca de que la propaganda se trata de la</w:t>
      </w:r>
      <w:r>
        <w:rPr>
          <w:spacing w:val="1"/>
        </w:rPr>
        <w:t> </w:t>
      </w:r>
      <w:r>
        <w:rPr/>
        <w:t>invitación a participar en una encuesta al interior de un partido</w:t>
      </w:r>
      <w:r>
        <w:rPr>
          <w:spacing w:val="1"/>
        </w:rPr>
        <w:t> </w:t>
      </w:r>
      <w:r>
        <w:rPr/>
        <w:t>político,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dable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que</w:t>
      </w:r>
      <w:r>
        <w:rPr>
          <w:spacing w:val="-75"/>
        </w:rPr>
        <w:t> </w:t>
      </w:r>
      <w:r>
        <w:rPr/>
        <w:t>corresponde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MORENA.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951" w:right="774"/>
        <w:jc w:val="both"/>
      </w:pPr>
      <w:r>
        <w:rPr/>
        <w:t>Por</w:t>
      </w:r>
      <w:r>
        <w:rPr>
          <w:spacing w:val="-10"/>
        </w:rPr>
        <w:t> </w:t>
      </w:r>
      <w:r>
        <w:rPr/>
        <w:t>tanto,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arriba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12"/>
        </w:rPr>
        <w:t> </w:t>
      </w:r>
      <w:r>
        <w:rPr/>
        <w:t>convicción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las</w:t>
      </w:r>
      <w:r>
        <w:rPr>
          <w:spacing w:val="-4"/>
        </w:rPr>
        <w:t> </w:t>
      </w:r>
      <w:r>
        <w:rPr/>
        <w:t>lonas</w:t>
      </w:r>
      <w:r>
        <w:rPr>
          <w:spacing w:val="-8"/>
        </w:rPr>
        <w:t> </w:t>
      </w:r>
      <w:r>
        <w:rPr/>
        <w:t>desplegadas</w:t>
      </w:r>
      <w:r>
        <w:rPr>
          <w:spacing w:val="-75"/>
        </w:rPr>
        <w:t> </w:t>
      </w:r>
      <w:r>
        <w:rPr/>
        <w:t>y difundidas en diversos domicilios de Indaparapeo, constituyen</w:t>
      </w:r>
      <w:r>
        <w:rPr>
          <w:spacing w:val="1"/>
        </w:rPr>
        <w:t> </w:t>
      </w:r>
      <w:r>
        <w:rPr/>
        <w:t>equivalentes</w:t>
      </w:r>
      <w:r>
        <w:rPr>
          <w:spacing w:val="63"/>
        </w:rPr>
        <w:t> </w:t>
      </w:r>
      <w:r>
        <w:rPr/>
        <w:t>funcionales</w:t>
      </w:r>
      <w:r>
        <w:rPr>
          <w:spacing w:val="63"/>
        </w:rPr>
        <w:t> </w:t>
      </w:r>
      <w:r>
        <w:rPr/>
        <w:t>que</w:t>
      </w:r>
      <w:r>
        <w:rPr>
          <w:spacing w:val="60"/>
        </w:rPr>
        <w:t> </w:t>
      </w:r>
      <w:r>
        <w:rPr/>
        <w:t>contribuyen</w:t>
      </w:r>
      <w:r>
        <w:rPr>
          <w:spacing w:val="62"/>
        </w:rPr>
        <w:t> </w:t>
      </w:r>
      <w:r>
        <w:rPr/>
        <w:t>a</w:t>
      </w:r>
      <w:r>
        <w:rPr>
          <w:spacing w:val="62"/>
        </w:rPr>
        <w:t> </w:t>
      </w:r>
      <w:r>
        <w:rPr/>
        <w:t>integrar</w:t>
      </w:r>
      <w:r>
        <w:rPr>
          <w:spacing w:val="62"/>
        </w:rPr>
        <w:t> </w:t>
      </w:r>
      <w:r>
        <w:rPr/>
        <w:t>actos</w:t>
      </w:r>
    </w:p>
    <w:p>
      <w:pPr>
        <w:pStyle w:val="BodyText"/>
        <w:spacing w:before="5"/>
        <w:rPr>
          <w:sz w:val="12"/>
        </w:rPr>
      </w:pPr>
      <w:r>
        <w:rPr/>
        <w:pict>
          <v:rect style="position:absolute;margin-left:127.580002pt;margin-top:9.111592pt;width:144.020pt;height:.71997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951" w:right="780" w:firstLine="0"/>
        <w:jc w:val="both"/>
        <w:rPr>
          <w:sz w:val="20"/>
        </w:rPr>
      </w:pPr>
      <w:r>
        <w:rPr>
          <w:position w:val="6"/>
          <w:sz w:val="13"/>
        </w:rPr>
        <w:t>29 </w:t>
      </w:r>
      <w:r>
        <w:rPr>
          <w:sz w:val="20"/>
        </w:rPr>
        <w:t>Ese método de análisis fue desarrollado por la Sala Superior de forma particular en el</w:t>
      </w:r>
      <w:r>
        <w:rPr>
          <w:spacing w:val="1"/>
          <w:sz w:val="20"/>
        </w:rPr>
        <w:t> </w:t>
      </w:r>
      <w:r>
        <w:rPr>
          <w:sz w:val="20"/>
        </w:rPr>
        <w:t>precedente SUP-REP-700/2018, así como por la Sala Toluca en el juicio electoral ST-JE-</w:t>
      </w:r>
      <w:r>
        <w:rPr>
          <w:spacing w:val="1"/>
          <w:sz w:val="20"/>
        </w:rPr>
        <w:t> </w:t>
      </w:r>
      <w:r>
        <w:rPr>
          <w:sz w:val="20"/>
        </w:rPr>
        <w:t>51/2021.</w:t>
      </w:r>
    </w:p>
    <w:p>
      <w:pPr>
        <w:spacing w:after="0"/>
        <w:jc w:val="both"/>
        <w:rPr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25"/>
        <w:jc w:val="both"/>
      </w:pPr>
      <w:r>
        <w:rPr/>
        <w:t>anticipados de campaña, ya que se debe tenerse en cuenta que</w:t>
      </w:r>
      <w:r>
        <w:rPr>
          <w:spacing w:val="-75"/>
        </w:rPr>
        <w:t> </w:t>
      </w:r>
      <w:r>
        <w:rPr/>
        <w:t>el</w:t>
      </w:r>
      <w:r>
        <w:rPr>
          <w:spacing w:val="1"/>
        </w:rPr>
        <w:t> </w:t>
      </w:r>
      <w:r>
        <w:rPr/>
        <w:t>elemento</w:t>
      </w:r>
      <w:r>
        <w:rPr>
          <w:spacing w:val="1"/>
        </w:rPr>
        <w:t> </w:t>
      </w:r>
      <w:r>
        <w:rPr/>
        <w:t>distintivo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posicionar su imagen y su nombre para que la ciudadanía lo</w:t>
      </w:r>
      <w:r>
        <w:rPr>
          <w:spacing w:val="1"/>
        </w:rPr>
        <w:t> </w:t>
      </w:r>
      <w:r>
        <w:rPr/>
        <w:t>identifique y apoye en el contexto de una contienda electoral, 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trasgresión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contienda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establece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artículo</w:t>
      </w:r>
      <w:r>
        <w:rPr>
          <w:spacing w:val="-10"/>
        </w:rPr>
        <w:t> </w:t>
      </w:r>
      <w:r>
        <w:rPr/>
        <w:t>254,</w:t>
      </w:r>
      <w:r>
        <w:rPr>
          <w:spacing w:val="-8"/>
        </w:rPr>
        <w:t> </w:t>
      </w:r>
      <w:r>
        <w:rPr/>
        <w:t>incisos</w:t>
      </w:r>
      <w:r>
        <w:rPr>
          <w:spacing w:val="-11"/>
        </w:rPr>
        <w:t> </w:t>
      </w:r>
      <w:r>
        <w:rPr/>
        <w:t>c)</w:t>
      </w:r>
      <w:r>
        <w:rPr>
          <w:spacing w:val="-12"/>
        </w:rPr>
        <w:t> </w:t>
      </w:r>
      <w:r>
        <w:rPr/>
        <w:t>y</w:t>
      </w:r>
      <w:r>
        <w:rPr>
          <w:spacing w:val="-8"/>
        </w:rPr>
        <w:t> </w:t>
      </w:r>
      <w:r>
        <w:rPr/>
        <w:t>f)</w:t>
      </w:r>
      <w:r>
        <w:rPr>
          <w:spacing w:val="-10"/>
        </w:rPr>
        <w:t> </w:t>
      </w:r>
      <w:r>
        <w:rPr/>
        <w:t>del</w:t>
      </w:r>
      <w:r>
        <w:rPr>
          <w:spacing w:val="-75"/>
        </w:rPr>
        <w:t> </w:t>
      </w:r>
      <w:r>
        <w:rPr/>
        <w:t>Código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02" w:right="1624"/>
        <w:jc w:val="both"/>
      </w:pPr>
      <w:r>
        <w:rPr/>
        <w:t>En consecuencia, lo conducente es declarar la </w:t>
      </w:r>
      <w:r>
        <w:rPr>
          <w:rFonts w:ascii="Arial"/>
          <w:b/>
        </w:rPr>
        <w:t>existencia </w:t>
      </w:r>
      <w:r>
        <w:rPr/>
        <w:t>de la</w:t>
      </w:r>
      <w:r>
        <w:rPr>
          <w:spacing w:val="1"/>
        </w:rPr>
        <w:t> </w:t>
      </w:r>
      <w:r>
        <w:rPr/>
        <w:t>conducta</w:t>
      </w:r>
      <w:r>
        <w:rPr>
          <w:spacing w:val="-1"/>
        </w:rPr>
        <w:t> </w:t>
      </w:r>
      <w:r>
        <w:rPr/>
        <w:t>atribuida</w:t>
      </w:r>
      <w:r>
        <w:rPr>
          <w:spacing w:val="-4"/>
        </w:rPr>
        <w:t> </w:t>
      </w:r>
      <w:r>
        <w:rPr/>
        <w:t>al</w:t>
      </w:r>
      <w:r>
        <w:rPr>
          <w:spacing w:val="1"/>
        </w:rPr>
        <w:t> </w:t>
      </w:r>
      <w:r>
        <w:rPr/>
        <w:t>denunciado</w:t>
      </w:r>
      <w:r>
        <w:rPr>
          <w:spacing w:val="-3"/>
        </w:rPr>
        <w:t> </w:t>
      </w:r>
      <w:r>
        <w:rPr/>
        <w:t>Renne Santiago</w:t>
      </w:r>
      <w:r>
        <w:rPr>
          <w:spacing w:val="-2"/>
        </w:rPr>
        <w:t> </w:t>
      </w:r>
      <w:r>
        <w:rPr/>
        <w:t>Gaona.</w:t>
      </w:r>
    </w:p>
    <w:p>
      <w:pPr>
        <w:pStyle w:val="BodyText"/>
        <w:spacing w:before="10"/>
        <w:rPr>
          <w:sz w:val="41"/>
        </w:rPr>
      </w:pPr>
    </w:p>
    <w:p>
      <w:pPr>
        <w:pStyle w:val="Heading1"/>
        <w:spacing w:line="362" w:lineRule="auto"/>
        <w:ind w:right="1622"/>
        <w:jc w:val="both"/>
      </w:pPr>
      <w:r>
        <w:rPr/>
        <w:t>Responsabilidad de MORENA por deber de cuidado -culpa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vigilando-</w:t>
      </w:r>
    </w:p>
    <w:p>
      <w:pPr>
        <w:pStyle w:val="BodyText"/>
        <w:spacing w:before="6"/>
        <w:rPr>
          <w:rFonts w:ascii="Arial"/>
          <w:b/>
          <w:sz w:val="41"/>
        </w:rPr>
      </w:pPr>
    </w:p>
    <w:p>
      <w:pPr>
        <w:pStyle w:val="BodyText"/>
        <w:spacing w:line="360" w:lineRule="auto"/>
        <w:ind w:left="102" w:right="1628"/>
        <w:jc w:val="both"/>
      </w:pPr>
      <w:r>
        <w:rPr/>
        <w:t>Se estima que MORENA, es responsable por </w:t>
      </w:r>
      <w:r>
        <w:rPr>
          <w:rFonts w:ascii="Arial" w:hAnsi="Arial"/>
          <w:i/>
        </w:rPr>
        <w:t>culpa in vigilando</w:t>
      </w:r>
      <w:r>
        <w:rPr/>
        <w:t>,</w:t>
      </w:r>
      <w:r>
        <w:rPr>
          <w:spacing w:val="-75"/>
        </w:rPr>
        <w:t> </w:t>
      </w:r>
      <w:r>
        <w:rPr/>
        <w:t>como a</w:t>
      </w:r>
      <w:r>
        <w:rPr>
          <w:spacing w:val="-4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explica.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02" w:right="1631"/>
        <w:jc w:val="both"/>
      </w:pPr>
      <w:r>
        <w:rPr/>
        <w:t>El Código Electoral, en su artículo 87, inciso a), establece la</w:t>
      </w:r>
      <w:r>
        <w:rPr>
          <w:spacing w:val="1"/>
        </w:rPr>
        <w:t> </w:t>
      </w:r>
      <w:r>
        <w:rPr/>
        <w:t>obligación de los partidos políticos de conducir sus actividades</w:t>
      </w:r>
      <w:r>
        <w:rPr>
          <w:spacing w:val="1"/>
        </w:rPr>
        <w:t> </w:t>
      </w:r>
      <w:r>
        <w:rPr/>
        <w:t>dentro de los cauces legales y ajustar su conducta y las de sus</w:t>
      </w:r>
      <w:r>
        <w:rPr>
          <w:spacing w:val="1"/>
        </w:rPr>
        <w:t> </w:t>
      </w:r>
      <w:r>
        <w:rPr/>
        <w:t>militantes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del Estado</w:t>
      </w:r>
      <w:r>
        <w:rPr>
          <w:spacing w:val="2"/>
        </w:rPr>
        <w:t> </w:t>
      </w:r>
      <w:r>
        <w:rPr/>
        <w:t>democrático.</w:t>
      </w:r>
    </w:p>
    <w:p>
      <w:pPr>
        <w:pStyle w:val="BodyText"/>
        <w:spacing w:before="11"/>
        <w:rPr>
          <w:sz w:val="41"/>
        </w:rPr>
      </w:pPr>
    </w:p>
    <w:p>
      <w:pPr>
        <w:spacing w:line="360" w:lineRule="auto" w:before="0"/>
        <w:ind w:left="102" w:right="1627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Resulta orientador el criterio contenido en la</w:t>
      </w:r>
      <w:r>
        <w:rPr>
          <w:spacing w:val="1"/>
          <w:sz w:val="28"/>
        </w:rPr>
        <w:t> </w:t>
      </w:r>
      <w:r>
        <w:rPr>
          <w:sz w:val="28"/>
        </w:rPr>
        <w:t>tesis XXXIV/2004,</w:t>
      </w:r>
      <w:r>
        <w:rPr>
          <w:spacing w:val="1"/>
          <w:sz w:val="28"/>
        </w:rPr>
        <w:t> </w:t>
      </w:r>
      <w:r>
        <w:rPr>
          <w:sz w:val="28"/>
        </w:rPr>
        <w:t>de la Sala Superior, del rubro: </w:t>
      </w:r>
      <w:r>
        <w:rPr>
          <w:rFonts w:ascii="Arial" w:hAnsi="Arial"/>
          <w:b/>
          <w:sz w:val="28"/>
        </w:rPr>
        <w:t>“PARTIDOS POLÍTICOS. SON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IMPUTABLES POR LA CONDUCTA DE SUS MIEMBROS 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PERSONAS</w:t>
      </w:r>
      <w:r>
        <w:rPr>
          <w:rFonts w:ascii="Arial" w:hAnsi="Arial"/>
          <w:b/>
          <w:spacing w:val="49"/>
          <w:sz w:val="28"/>
        </w:rPr>
        <w:t> </w:t>
      </w:r>
      <w:r>
        <w:rPr>
          <w:rFonts w:ascii="Arial" w:hAnsi="Arial"/>
          <w:b/>
          <w:sz w:val="28"/>
        </w:rPr>
        <w:t>RELACIONADAS</w:t>
      </w:r>
      <w:r>
        <w:rPr>
          <w:rFonts w:ascii="Arial" w:hAnsi="Arial"/>
          <w:b/>
          <w:spacing w:val="52"/>
          <w:sz w:val="28"/>
        </w:rPr>
        <w:t> </w:t>
      </w:r>
      <w:r>
        <w:rPr>
          <w:rFonts w:ascii="Arial" w:hAnsi="Arial"/>
          <w:b/>
          <w:sz w:val="28"/>
        </w:rPr>
        <w:t>CON</w:t>
      </w:r>
      <w:r>
        <w:rPr>
          <w:rFonts w:ascii="Arial" w:hAnsi="Arial"/>
          <w:b/>
          <w:spacing w:val="53"/>
          <w:sz w:val="28"/>
        </w:rPr>
        <w:t> </w:t>
      </w:r>
      <w:r>
        <w:rPr>
          <w:rFonts w:ascii="Arial" w:hAnsi="Arial"/>
          <w:b/>
          <w:sz w:val="28"/>
        </w:rPr>
        <w:t>SUS</w:t>
      </w:r>
      <w:r>
        <w:rPr>
          <w:rFonts w:ascii="Arial" w:hAnsi="Arial"/>
          <w:b/>
          <w:spacing w:val="52"/>
          <w:sz w:val="28"/>
        </w:rPr>
        <w:t> </w:t>
      </w:r>
      <w:r>
        <w:rPr>
          <w:rFonts w:ascii="Arial" w:hAnsi="Arial"/>
          <w:b/>
          <w:sz w:val="28"/>
        </w:rPr>
        <w:t>ACTIVIDADES”,</w:t>
      </w:r>
    </w:p>
    <w:p>
      <w:pPr>
        <w:pStyle w:val="BodyText"/>
        <w:spacing w:line="360" w:lineRule="auto" w:before="1"/>
        <w:ind w:left="102" w:right="1623"/>
        <w:jc w:val="both"/>
      </w:pPr>
      <w:r>
        <w:rPr/>
        <w:t>como extensiva a los actos, inclusive de terceros, de tal manera</w:t>
      </w:r>
      <w:r>
        <w:rPr>
          <w:spacing w:val="-75"/>
        </w:rPr>
        <w:t> </w:t>
      </w:r>
      <w:r>
        <w:rPr/>
        <w:t>que dicha disposición comprende el deber de cuidado de 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dirigentes,</w:t>
      </w:r>
      <w:r>
        <w:rPr>
          <w:spacing w:val="1"/>
        </w:rPr>
        <w:t> </w:t>
      </w:r>
      <w:r>
        <w:rPr/>
        <w:t>militantes,</w:t>
      </w:r>
      <w:r>
        <w:rPr>
          <w:spacing w:val="1"/>
        </w:rPr>
        <w:t> </w:t>
      </w:r>
      <w:r>
        <w:rPr/>
        <w:t>simpatizantes,</w:t>
      </w:r>
      <w:r>
        <w:rPr>
          <w:spacing w:val="1"/>
        </w:rPr>
        <w:t> </w:t>
      </w:r>
      <w:r>
        <w:rPr/>
        <w:t>empleados,</w:t>
      </w:r>
      <w:r>
        <w:rPr>
          <w:spacing w:val="1"/>
        </w:rPr>
        <w:t> </w:t>
      </w:r>
      <w:r>
        <w:rPr/>
        <w:t>precandidatos</w:t>
      </w:r>
      <w:r>
        <w:rPr>
          <w:spacing w:val="1"/>
        </w:rPr>
        <w:t> </w:t>
      </w:r>
      <w:r>
        <w:rPr/>
        <w:t>y</w:t>
      </w:r>
      <w:r>
        <w:rPr>
          <w:spacing w:val="-75"/>
        </w:rPr>
        <w:t> </w:t>
      </w:r>
      <w:r>
        <w:rPr/>
        <w:t>candidatos que</w:t>
      </w:r>
      <w:r>
        <w:rPr>
          <w:spacing w:val="1"/>
        </w:rPr>
        <w:t> </w:t>
      </w:r>
      <w:r>
        <w:rPr/>
        <w:t>postulan,</w:t>
      </w:r>
      <w:r>
        <w:rPr>
          <w:spacing w:val="1"/>
        </w:rPr>
        <w:t> </w:t>
      </w:r>
      <w:r>
        <w:rPr/>
        <w:t>o</w:t>
      </w:r>
      <w:r>
        <w:rPr>
          <w:spacing w:val="-3"/>
        </w:rPr>
        <w:t> </w:t>
      </w:r>
      <w:r>
        <w:rPr/>
        <w:t>terceros.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951" w:right="772"/>
        <w:jc w:val="both"/>
      </w:pPr>
      <w:r>
        <w:rPr/>
        <w:t>Ahora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Toluca</w:t>
      </w:r>
      <w:r>
        <w:rPr>
          <w:spacing w:val="1"/>
        </w:rPr>
        <w:t> </w:t>
      </w:r>
      <w:r>
        <w:rPr/>
        <w:t>del</w:t>
      </w:r>
      <w:r>
        <w:rPr>
          <w:spacing w:val="-75"/>
        </w:rPr>
        <w:t> </w:t>
      </w:r>
      <w:r>
        <w:rPr/>
        <w:t>Tribunal</w:t>
      </w:r>
      <w:r>
        <w:rPr>
          <w:spacing w:val="-12"/>
        </w:rPr>
        <w:t> </w:t>
      </w:r>
      <w:r>
        <w:rPr/>
        <w:t>Electoral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Poder</w:t>
      </w:r>
      <w:r>
        <w:rPr>
          <w:spacing w:val="-11"/>
        </w:rPr>
        <w:t> </w:t>
      </w:r>
      <w:r>
        <w:rPr/>
        <w:t>Judicial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Federación,</w:t>
      </w:r>
      <w:r>
        <w:rPr>
          <w:spacing w:val="-11"/>
        </w:rPr>
        <w:t> </w:t>
      </w:r>
      <w:r>
        <w:rPr/>
        <w:t>al</w:t>
      </w:r>
      <w:r>
        <w:rPr>
          <w:spacing w:val="-12"/>
        </w:rPr>
        <w:t> </w:t>
      </w:r>
      <w:r>
        <w:rPr/>
        <w:t>resolver</w:t>
      </w:r>
      <w:r>
        <w:rPr>
          <w:spacing w:val="-75"/>
        </w:rPr>
        <w:t> </w:t>
      </w:r>
      <w:r>
        <w:rPr>
          <w:spacing w:val="-1"/>
        </w:rPr>
        <w:t>el</w:t>
      </w:r>
      <w:r>
        <w:rPr>
          <w:spacing w:val="-17"/>
        </w:rPr>
        <w:t> </w:t>
      </w:r>
      <w:r>
        <w:rPr>
          <w:spacing w:val="-1"/>
        </w:rPr>
        <w:t>expediente</w:t>
      </w:r>
      <w:r>
        <w:rPr>
          <w:spacing w:val="-18"/>
        </w:rPr>
        <w:t> </w:t>
      </w:r>
      <w:r>
        <w:rPr/>
        <w:t>registrado</w:t>
      </w:r>
      <w:r>
        <w:rPr>
          <w:spacing w:val="-19"/>
        </w:rPr>
        <w:t> </w:t>
      </w:r>
      <w:r>
        <w:rPr/>
        <w:t>con</w:t>
      </w:r>
      <w:r>
        <w:rPr>
          <w:spacing w:val="-18"/>
        </w:rPr>
        <w:t> </w:t>
      </w:r>
      <w:r>
        <w:rPr/>
        <w:t>clave</w:t>
      </w:r>
      <w:r>
        <w:rPr>
          <w:spacing w:val="-18"/>
        </w:rPr>
        <w:t> </w:t>
      </w:r>
      <w:r>
        <w:rPr/>
        <w:t>ST-JRC-016/2010,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relación</w:t>
      </w:r>
      <w:r>
        <w:rPr>
          <w:spacing w:val="-75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>
          <w:rFonts w:ascii="Arial" w:hAnsi="Arial"/>
          <w:i/>
        </w:rPr>
        <w:t>culpa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vigilando</w:t>
      </w:r>
      <w:r>
        <w:rPr/>
        <w:t>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poder</w:t>
      </w:r>
      <w:r>
        <w:rPr>
          <w:spacing w:val="-4"/>
        </w:rPr>
        <w:t> </w:t>
      </w:r>
      <w:r>
        <w:rPr/>
        <w:t>fincar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partido</w:t>
      </w:r>
      <w:r>
        <w:rPr>
          <w:spacing w:val="-4"/>
        </w:rPr>
        <w:t> </w:t>
      </w:r>
      <w:r>
        <w:rPr/>
        <w:t>político</w:t>
      </w:r>
      <w:r>
        <w:rPr>
          <w:spacing w:val="-75"/>
        </w:rPr>
        <w:t> </w:t>
      </w:r>
      <w:r>
        <w:rPr/>
        <w:t>responsabilidad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haber</w:t>
      </w:r>
      <w:r>
        <w:rPr>
          <w:spacing w:val="-5"/>
        </w:rPr>
        <w:t> </w:t>
      </w:r>
      <w:r>
        <w:rPr/>
        <w:t>cumplido</w:t>
      </w:r>
      <w:r>
        <w:rPr>
          <w:spacing w:val="-6"/>
        </w:rPr>
        <w:t> </w:t>
      </w:r>
      <w:r>
        <w:rPr/>
        <w:t>con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deber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garante,</w:t>
      </w:r>
      <w:r>
        <w:rPr>
          <w:spacing w:val="-76"/>
        </w:rPr>
        <w:t> </w:t>
      </w:r>
      <w:r>
        <w:rPr/>
        <w:t>se deben</w:t>
      </w:r>
      <w:r>
        <w:rPr>
          <w:spacing w:val="-2"/>
        </w:rPr>
        <w:t> </w:t>
      </w:r>
      <w:r>
        <w:rPr/>
        <w:t>actualizar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elementos: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11"/>
        </w:numPr>
        <w:tabs>
          <w:tab w:pos="1367" w:val="left" w:leader="none"/>
        </w:tabs>
        <w:spacing w:line="360" w:lineRule="auto" w:before="0" w:after="0"/>
        <w:ind w:left="951" w:right="775" w:firstLine="0"/>
        <w:jc w:val="both"/>
        <w:rPr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partido</w:t>
      </w:r>
      <w:r>
        <w:rPr>
          <w:spacing w:val="1"/>
          <w:sz w:val="28"/>
        </w:rPr>
        <w:t> </w:t>
      </w:r>
      <w:r>
        <w:rPr>
          <w:sz w:val="28"/>
        </w:rPr>
        <w:t>político</w:t>
      </w:r>
      <w:r>
        <w:rPr>
          <w:spacing w:val="1"/>
          <w:sz w:val="28"/>
        </w:rPr>
        <w:t> </w:t>
      </w:r>
      <w:r>
        <w:rPr>
          <w:sz w:val="28"/>
        </w:rPr>
        <w:t>tenga</w:t>
      </w:r>
      <w:r>
        <w:rPr>
          <w:spacing w:val="1"/>
          <w:sz w:val="28"/>
        </w:rPr>
        <w:t> </w:t>
      </w:r>
      <w:r>
        <w:rPr>
          <w:sz w:val="28"/>
        </w:rPr>
        <w:t>una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posición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garante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respecto de la conducta irregular que realizó la persona o ente,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-10"/>
          <w:sz w:val="28"/>
        </w:rPr>
        <w:t> </w:t>
      </w:r>
      <w:r>
        <w:rPr>
          <w:sz w:val="28"/>
        </w:rPr>
        <w:t>virtud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9"/>
          <w:sz w:val="28"/>
        </w:rPr>
        <w:t> </w:t>
      </w:r>
      <w:r>
        <w:rPr>
          <w:sz w:val="28"/>
        </w:rPr>
        <w:t>que</w:t>
      </w:r>
      <w:r>
        <w:rPr>
          <w:spacing w:val="-12"/>
          <w:sz w:val="28"/>
        </w:rPr>
        <w:t> </w:t>
      </w:r>
      <w:r>
        <w:rPr>
          <w:sz w:val="28"/>
        </w:rPr>
        <w:t>estaba</w:t>
      </w:r>
      <w:r>
        <w:rPr>
          <w:spacing w:val="-10"/>
          <w:sz w:val="28"/>
        </w:rPr>
        <w:t> </w:t>
      </w:r>
      <w:r>
        <w:rPr>
          <w:sz w:val="28"/>
        </w:rPr>
        <w:t>vinculada</w:t>
      </w:r>
      <w:r>
        <w:rPr>
          <w:spacing w:val="-11"/>
          <w:sz w:val="28"/>
        </w:rPr>
        <w:t> </w:t>
      </w:r>
      <w:r>
        <w:rPr>
          <w:sz w:val="28"/>
        </w:rPr>
        <w:t>con</w:t>
      </w:r>
      <w:r>
        <w:rPr>
          <w:spacing w:val="-10"/>
          <w:sz w:val="28"/>
        </w:rPr>
        <w:t> </w:t>
      </w:r>
      <w:r>
        <w:rPr>
          <w:sz w:val="28"/>
        </w:rPr>
        <w:t>las</w:t>
      </w:r>
      <w:r>
        <w:rPr>
          <w:spacing w:val="-9"/>
          <w:sz w:val="28"/>
        </w:rPr>
        <w:t> </w:t>
      </w:r>
      <w:r>
        <w:rPr>
          <w:sz w:val="28"/>
        </w:rPr>
        <w:t>actividades</w:t>
      </w:r>
      <w:r>
        <w:rPr>
          <w:spacing w:val="-10"/>
          <w:sz w:val="28"/>
        </w:rPr>
        <w:t> </w:t>
      </w:r>
      <w:r>
        <w:rPr>
          <w:sz w:val="28"/>
        </w:rPr>
        <w:t>propias</w:t>
      </w:r>
      <w:r>
        <w:rPr>
          <w:spacing w:val="-9"/>
          <w:sz w:val="28"/>
        </w:rPr>
        <w:t> </w:t>
      </w:r>
      <w:r>
        <w:rPr>
          <w:sz w:val="28"/>
        </w:rPr>
        <w:t>del</w:t>
      </w:r>
      <w:r>
        <w:rPr>
          <w:spacing w:val="-75"/>
          <w:sz w:val="28"/>
        </w:rPr>
        <w:t> </w:t>
      </w:r>
      <w:r>
        <w:rPr>
          <w:sz w:val="28"/>
        </w:rPr>
        <w:t>partido.</w:t>
      </w:r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11"/>
        </w:numPr>
        <w:tabs>
          <w:tab w:pos="1288" w:val="left" w:leader="none"/>
        </w:tabs>
        <w:spacing w:line="360" w:lineRule="auto" w:before="0" w:after="0"/>
        <w:ind w:left="951" w:right="780" w:firstLine="0"/>
        <w:jc w:val="both"/>
        <w:rPr>
          <w:sz w:val="28"/>
        </w:rPr>
      </w:pPr>
      <w:r>
        <w:rPr>
          <w:sz w:val="28"/>
        </w:rPr>
        <w:t>Que el partido político tenga </w:t>
      </w:r>
      <w:r>
        <w:rPr>
          <w:rFonts w:ascii="Arial" w:hAnsi="Arial"/>
          <w:b/>
          <w:sz w:val="28"/>
        </w:rPr>
        <w:t>oportunamente conocimiento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 la conducta irregular </w:t>
      </w:r>
      <w:r>
        <w:rPr>
          <w:sz w:val="28"/>
        </w:rPr>
        <w:t>o esté en aptitud real de advertir la</w:t>
      </w:r>
      <w:r>
        <w:rPr>
          <w:spacing w:val="1"/>
          <w:sz w:val="28"/>
        </w:rPr>
        <w:t> </w:t>
      </w:r>
      <w:r>
        <w:rPr>
          <w:sz w:val="28"/>
        </w:rPr>
        <w:t>existencia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una</w:t>
      </w:r>
      <w:r>
        <w:rPr>
          <w:spacing w:val="1"/>
          <w:sz w:val="28"/>
        </w:rPr>
        <w:t> </w:t>
      </w:r>
      <w:r>
        <w:rPr>
          <w:sz w:val="28"/>
        </w:rPr>
        <w:t>irregularidad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estar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posibilidad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evitarla</w:t>
      </w:r>
      <w:r>
        <w:rPr>
          <w:spacing w:val="-3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deslindarse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ella.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951" w:right="782"/>
        <w:jc w:val="both"/>
      </w:pPr>
      <w:r>
        <w:rPr/>
        <w:t>Así, en el particular se determina que los mismos se actualizan,</w:t>
      </w:r>
      <w:r>
        <w:rPr>
          <w:spacing w:val="1"/>
        </w:rPr>
        <w:t> </w:t>
      </w:r>
      <w:r>
        <w:rPr/>
        <w:t>como en</w:t>
      </w:r>
      <w:r>
        <w:rPr>
          <w:spacing w:val="-4"/>
        </w:rPr>
        <w:t> </w:t>
      </w:r>
      <w:r>
        <w:rPr/>
        <w:t>seguida</w:t>
      </w:r>
      <w:r>
        <w:rPr>
          <w:spacing w:val="-4"/>
        </w:rPr>
        <w:t> </w:t>
      </w:r>
      <w:r>
        <w:rPr/>
        <w:t>se</w:t>
      </w:r>
      <w:r>
        <w:rPr>
          <w:spacing w:val="1"/>
        </w:rPr>
        <w:t> </w:t>
      </w:r>
      <w:r>
        <w:rPr/>
        <w:t>demuestra.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 w:before="1"/>
        <w:ind w:left="951" w:right="773"/>
        <w:jc w:val="both"/>
      </w:pPr>
      <w:r>
        <w:rPr/>
        <w:t>Respecto al primero de los elementos, en el caso, este tribunal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MORENA</w:t>
      </w:r>
      <w:r>
        <w:rPr>
          <w:spacing w:val="1"/>
        </w:rPr>
        <w:t> </w:t>
      </w:r>
      <w:r>
        <w:rPr/>
        <w:t>sí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garante</w:t>
      </w:r>
      <w:r>
        <w:rPr>
          <w:spacing w:val="1"/>
        </w:rPr>
        <w:t> </w:t>
      </w:r>
      <w:r>
        <w:rPr/>
        <w:t>respecto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irregularidades</w:t>
      </w:r>
      <w:r>
        <w:rPr>
          <w:spacing w:val="-7"/>
        </w:rPr>
        <w:t> </w:t>
      </w:r>
      <w:r>
        <w:rPr/>
        <w:t>acreditadas;</w:t>
      </w:r>
      <w:r>
        <w:rPr>
          <w:spacing w:val="-5"/>
        </w:rPr>
        <w:t> </w:t>
      </w:r>
      <w:r>
        <w:rPr/>
        <w:t>ello,</w:t>
      </w:r>
      <w:r>
        <w:rPr>
          <w:spacing w:val="-6"/>
        </w:rPr>
        <w:t> </w:t>
      </w:r>
      <w:r>
        <w:rPr/>
        <w:t>pues,</w:t>
      </w:r>
      <w:r>
        <w:rPr>
          <w:spacing w:val="-7"/>
        </w:rPr>
        <w:t> </w:t>
      </w:r>
      <w:r>
        <w:rPr/>
        <w:t>aunque</w:t>
      </w:r>
      <w:r>
        <w:rPr>
          <w:spacing w:val="-5"/>
        </w:rPr>
        <w:t> </w:t>
      </w:r>
      <w:r>
        <w:rPr/>
        <w:t>no</w:t>
      </w:r>
      <w:r>
        <w:rPr>
          <w:spacing w:val="-75"/>
        </w:rPr>
        <w:t> </w:t>
      </w:r>
      <w:r>
        <w:rPr/>
        <w:t>se tiene por demostrado en autos que el denunciado haya sido</w:t>
      </w:r>
      <w:r>
        <w:rPr>
          <w:spacing w:val="1"/>
        </w:rPr>
        <w:t> </w:t>
      </w:r>
      <w:r>
        <w:rPr/>
        <w:t>registrado como precandidato o candidato para el municipio de</w:t>
      </w:r>
      <w:r>
        <w:rPr>
          <w:spacing w:val="1"/>
        </w:rPr>
        <w:t> </w:t>
      </w:r>
      <w:r>
        <w:rPr/>
        <w:t>Indaparapeo,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referido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político,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publicitadas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lonas</w:t>
      </w:r>
      <w:r>
        <w:rPr>
          <w:spacing w:val="1"/>
        </w:rPr>
        <w:t> </w:t>
      </w:r>
      <w:r>
        <w:rPr/>
        <w:t>denunciadas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(guinda)</w:t>
      </w:r>
      <w:r>
        <w:rPr>
          <w:spacing w:val="-12"/>
        </w:rPr>
        <w:t> </w:t>
      </w:r>
      <w:r>
        <w:rPr/>
        <w:t>y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específico,</w:t>
      </w:r>
      <w:r>
        <w:rPr>
          <w:spacing w:val="-9"/>
        </w:rPr>
        <w:t> </w:t>
      </w:r>
      <w:r>
        <w:rPr/>
        <w:t>al</w:t>
      </w:r>
      <w:r>
        <w:rPr>
          <w:spacing w:val="-12"/>
        </w:rPr>
        <w:t> </w:t>
      </w:r>
      <w:r>
        <w:rPr/>
        <w:t>tratarse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difusión</w:t>
      </w:r>
      <w:r>
        <w:rPr>
          <w:spacing w:val="-14"/>
        </w:rPr>
        <w:t> </w:t>
      </w:r>
      <w:r>
        <w:rPr/>
        <w:t>y</w:t>
      </w:r>
      <w:r>
        <w:rPr>
          <w:spacing w:val="-9"/>
        </w:rPr>
        <w:t> </w:t>
      </w:r>
      <w:r>
        <w:rPr/>
        <w:t>promoción</w:t>
      </w:r>
      <w:r>
        <w:rPr>
          <w:spacing w:val="-10"/>
        </w:rPr>
        <w:t> </w:t>
      </w:r>
      <w:r>
        <w:rPr/>
        <w:t>de</w:t>
      </w:r>
      <w:r>
        <w:rPr>
          <w:spacing w:val="-75"/>
        </w:rPr>
        <w:t> </w:t>
      </w:r>
      <w:r>
        <w:rPr/>
        <w:t>la encuesta para las precandidaturas en el municipio señalado;</w:t>
      </w:r>
      <w:r>
        <w:rPr>
          <w:spacing w:val="1"/>
        </w:rPr>
        <w:t> </w:t>
      </w:r>
      <w:r>
        <w:rPr/>
        <w:t>es que se tiene a MORENA como garante en relación</w:t>
      </w:r>
      <w:r>
        <w:rPr>
          <w:spacing w:val="1"/>
        </w:rPr>
        <w:t> </w:t>
      </w:r>
      <w:r>
        <w:rPr/>
        <w:t>a la</w:t>
      </w:r>
      <w:r>
        <w:rPr>
          <w:spacing w:val="1"/>
        </w:rPr>
        <w:t> </w:t>
      </w:r>
      <w:r>
        <w:rPr/>
        <w:t>conducta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denunciado.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24"/>
        <w:jc w:val="both"/>
      </w:pPr>
      <w:r>
        <w:rPr/>
        <w:t>Ello, porque tanto el color como la encuesta en mención es un</w:t>
      </w:r>
      <w:r>
        <w:rPr>
          <w:spacing w:val="1"/>
        </w:rPr>
        <w:t> </w:t>
      </w:r>
      <w:r>
        <w:rPr/>
        <w:t>hecho notorio para la ciudadanía, en términos del artículo 21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Justicia,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identifican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corresponden a MORENA. Respecto de esté ultimo (encuesta)</w:t>
      </w:r>
      <w:r>
        <w:rPr>
          <w:spacing w:val="1"/>
        </w:rPr>
        <w:t> </w:t>
      </w:r>
      <w:r>
        <w:rPr/>
        <w:t>en la </w:t>
      </w:r>
      <w:r>
        <w:rPr>
          <w:rFonts w:ascii="Arial" w:hAnsi="Arial"/>
          <w:i/>
        </w:rPr>
        <w:t>convocatoria </w:t>
      </w:r>
      <w:r>
        <w:rPr/>
        <w:t>de dicho partido a los procesos internos para</w:t>
      </w:r>
      <w:r>
        <w:rPr>
          <w:spacing w:val="-75"/>
        </w:rPr>
        <w:t> </w:t>
      </w:r>
      <w:r>
        <w:rPr/>
        <w:t>la selección de candidaturas para: diputaciones al Congreso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elegirse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y</w:t>
      </w:r>
      <w:r>
        <w:rPr>
          <w:spacing w:val="-75"/>
        </w:rPr>
        <w:t> </w:t>
      </w:r>
      <w:r>
        <w:rPr/>
        <w:t>representación proporcional, así como de los miembros de los</w:t>
      </w:r>
      <w:r>
        <w:rPr>
          <w:spacing w:val="1"/>
        </w:rPr>
        <w:t> </w:t>
      </w:r>
      <w:r>
        <w:rPr/>
        <w:t>ayuntamientos de la entidad, para el proceso electoral 2020-</w:t>
      </w:r>
      <w:r>
        <w:rPr>
          <w:spacing w:val="1"/>
        </w:rPr>
        <w:t> </w:t>
      </w:r>
      <w:r>
        <w:rPr/>
        <w:t>2021</w:t>
      </w:r>
      <w:r>
        <w:rPr>
          <w:vertAlign w:val="superscript"/>
        </w:rPr>
        <w:t>30</w:t>
      </w:r>
      <w:r>
        <w:rPr>
          <w:vertAlign w:val="baseline"/>
        </w:rPr>
        <w:t>; estableció en su base sexta (6.1) que los aspirantes a</w:t>
      </w:r>
      <w:r>
        <w:rPr>
          <w:spacing w:val="1"/>
          <w:vertAlign w:val="baseline"/>
        </w:rPr>
        <w:t> </w:t>
      </w:r>
      <w:r>
        <w:rPr>
          <w:vertAlign w:val="baseline"/>
        </w:rPr>
        <w:t>dichas</w:t>
      </w:r>
      <w:r>
        <w:rPr>
          <w:spacing w:val="-7"/>
          <w:vertAlign w:val="baseline"/>
        </w:rPr>
        <w:t> </w:t>
      </w:r>
      <w:r>
        <w:rPr>
          <w:vertAlign w:val="baseline"/>
        </w:rPr>
        <w:t>candidaturas</w:t>
      </w:r>
      <w:r>
        <w:rPr>
          <w:spacing w:val="-8"/>
          <w:vertAlign w:val="baseline"/>
        </w:rPr>
        <w:t> </w:t>
      </w:r>
      <w:r>
        <w:rPr>
          <w:vertAlign w:val="baseline"/>
        </w:rPr>
        <w:t>se</w:t>
      </w:r>
      <w:r>
        <w:rPr>
          <w:spacing w:val="-10"/>
          <w:vertAlign w:val="baseline"/>
        </w:rPr>
        <w:t> </w:t>
      </w:r>
      <w:r>
        <w:rPr>
          <w:vertAlign w:val="baseline"/>
        </w:rPr>
        <w:t>someterían</w:t>
      </w:r>
      <w:r>
        <w:rPr>
          <w:spacing w:val="-8"/>
          <w:vertAlign w:val="baseline"/>
        </w:rPr>
        <w:t> </w:t>
      </w:r>
      <w:r>
        <w:rPr>
          <w:vertAlign w:val="baseline"/>
        </w:rPr>
        <w:t>a</w:t>
      </w:r>
      <w:r>
        <w:rPr>
          <w:spacing w:val="-7"/>
          <w:vertAlign w:val="baseline"/>
        </w:rPr>
        <w:t> </w:t>
      </w:r>
      <w:r>
        <w:rPr>
          <w:vertAlign w:val="baseline"/>
        </w:rPr>
        <w:t>una</w:t>
      </w:r>
      <w:r>
        <w:rPr>
          <w:spacing w:val="-6"/>
          <w:vertAlign w:val="baseline"/>
        </w:rPr>
        <w:t> </w:t>
      </w:r>
      <w:r>
        <w:rPr>
          <w:vertAlign w:val="baseline"/>
        </w:rPr>
        <w:t>encuesta</w:t>
      </w:r>
      <w:r>
        <w:rPr>
          <w:spacing w:val="-7"/>
          <w:vertAlign w:val="baseline"/>
        </w:rPr>
        <w:t> </w:t>
      </w:r>
      <w:r>
        <w:rPr>
          <w:vertAlign w:val="baseline"/>
        </w:rPr>
        <w:t>realizada</w:t>
      </w:r>
      <w:r>
        <w:rPr>
          <w:spacing w:val="-6"/>
          <w:vertAlign w:val="baseline"/>
        </w:rPr>
        <w:t> </w:t>
      </w:r>
      <w:r>
        <w:rPr>
          <w:vertAlign w:val="baseline"/>
        </w:rPr>
        <w:t>por</w:t>
      </w:r>
      <w:r>
        <w:rPr>
          <w:spacing w:val="-76"/>
          <w:vertAlign w:val="baseline"/>
        </w:rPr>
        <w:t> </w:t>
      </w:r>
      <w:r>
        <w:rPr>
          <w:spacing w:val="-1"/>
          <w:vertAlign w:val="baseline"/>
        </w:rPr>
        <w:t>la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Comisión</w:t>
      </w:r>
      <w:r>
        <w:rPr>
          <w:spacing w:val="-18"/>
          <w:vertAlign w:val="baseline"/>
        </w:rPr>
        <w:t> </w:t>
      </w:r>
      <w:r>
        <w:rPr>
          <w:vertAlign w:val="baseline"/>
        </w:rPr>
        <w:t>Nacional</w:t>
      </w:r>
      <w:r>
        <w:rPr>
          <w:spacing w:val="-17"/>
          <w:vertAlign w:val="baseline"/>
        </w:rPr>
        <w:t> </w:t>
      </w:r>
      <w:r>
        <w:rPr>
          <w:vertAlign w:val="baseline"/>
        </w:rPr>
        <w:t>de</w:t>
      </w:r>
      <w:r>
        <w:rPr>
          <w:spacing w:val="-18"/>
          <w:vertAlign w:val="baseline"/>
        </w:rPr>
        <w:t> </w:t>
      </w:r>
      <w:r>
        <w:rPr>
          <w:vertAlign w:val="baseline"/>
        </w:rPr>
        <w:t>Encuestas</w:t>
      </w:r>
      <w:r>
        <w:rPr>
          <w:spacing w:val="-17"/>
          <w:vertAlign w:val="baseline"/>
        </w:rPr>
        <w:t> </w:t>
      </w:r>
      <w:r>
        <w:rPr>
          <w:vertAlign w:val="baseline"/>
        </w:rPr>
        <w:t>para</w:t>
      </w:r>
      <w:r>
        <w:rPr>
          <w:spacing w:val="-17"/>
          <w:vertAlign w:val="baseline"/>
        </w:rPr>
        <w:t> </w:t>
      </w:r>
      <w:r>
        <w:rPr>
          <w:vertAlign w:val="baseline"/>
        </w:rPr>
        <w:t>determinar</w:t>
      </w:r>
      <w:r>
        <w:rPr>
          <w:spacing w:val="-18"/>
          <w:vertAlign w:val="baseline"/>
        </w:rPr>
        <w:t> </w:t>
      </w:r>
      <w:r>
        <w:rPr>
          <w:vertAlign w:val="baseline"/>
        </w:rPr>
        <w:t>el</w:t>
      </w:r>
      <w:r>
        <w:rPr>
          <w:spacing w:val="-18"/>
          <w:vertAlign w:val="baseline"/>
        </w:rPr>
        <w:t> </w:t>
      </w:r>
      <w:r>
        <w:rPr>
          <w:vertAlign w:val="baseline"/>
        </w:rPr>
        <w:t>candidato.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07"/>
        <w:ind w:left="102" w:right="1622"/>
        <w:jc w:val="both"/>
      </w:pPr>
      <w:r>
        <w:rPr/>
        <w:t>Además, es de señalarse que los partidos políticos tienen el</w:t>
      </w:r>
      <w:r>
        <w:rPr>
          <w:spacing w:val="1"/>
        </w:rPr>
        <w:t> </w:t>
      </w:r>
      <w:r>
        <w:rPr/>
        <w:t>deber de vigilar el adecuado desarrollo del proceso electoral; y</w:t>
      </w:r>
      <w:r>
        <w:rPr>
          <w:spacing w:val="1"/>
        </w:rPr>
        <w:t> </w:t>
      </w:r>
      <w:r>
        <w:rPr/>
        <w:t>más</w:t>
      </w:r>
      <w:r>
        <w:rPr>
          <w:spacing w:val="-11"/>
        </w:rPr>
        <w:t> </w:t>
      </w:r>
      <w:r>
        <w:rPr/>
        <w:t>aún</w:t>
      </w:r>
      <w:r>
        <w:rPr>
          <w:spacing w:val="-15"/>
        </w:rPr>
        <w:t> </w:t>
      </w:r>
      <w:r>
        <w:rPr/>
        <w:t>cuando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trata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aspirantes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algún</w:t>
      </w:r>
      <w:r>
        <w:rPr>
          <w:spacing w:val="-17"/>
        </w:rPr>
        <w:t> </w:t>
      </w:r>
      <w:r>
        <w:rPr/>
        <w:t>cargo</w:t>
      </w:r>
      <w:r>
        <w:rPr>
          <w:spacing w:val="-15"/>
        </w:rPr>
        <w:t> </w:t>
      </w:r>
      <w:r>
        <w:rPr/>
        <w:t>político</w:t>
      </w:r>
      <w:r>
        <w:rPr>
          <w:spacing w:val="-15"/>
        </w:rPr>
        <w:t> </w:t>
      </w:r>
      <w:r>
        <w:rPr/>
        <w:t>que</w:t>
      </w:r>
      <w:r>
        <w:rPr>
          <w:spacing w:val="-75"/>
        </w:rPr>
        <w:t> </w:t>
      </w:r>
      <w:r>
        <w:rPr/>
        <w:t>contienden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nombre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identifican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-75"/>
        </w:rPr>
        <w:t> </w:t>
      </w:r>
      <w:r>
        <w:rPr/>
        <w:t>partido;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deban</w:t>
      </w:r>
      <w:r>
        <w:rPr>
          <w:spacing w:val="1"/>
        </w:rPr>
        <w:t> </w:t>
      </w:r>
      <w:r>
        <w:rPr/>
        <w:t>responder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infracciones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5"/>
        </w:rPr>
        <w:t> </w:t>
      </w:r>
      <w:r>
        <w:rPr/>
        <w:t>momento</w:t>
      </w:r>
      <w:r>
        <w:rPr>
          <w:spacing w:val="1"/>
        </w:rPr>
        <w:t> </w:t>
      </w:r>
      <w:r>
        <w:rPr/>
        <w:t>puedan llegar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cometer.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02" w:right="1623"/>
        <w:jc w:val="both"/>
      </w:pPr>
      <w:r>
        <w:rPr/>
        <w:t>Luego, aunque en autos se tiene que MORENA, el veintitrés de</w:t>
      </w:r>
      <w:r>
        <w:rPr>
          <w:spacing w:val="1"/>
        </w:rPr>
        <w:t> </w:t>
      </w:r>
      <w:r>
        <w:rPr/>
        <w:t>marzo,</w:t>
      </w:r>
      <w:r>
        <w:rPr>
          <w:spacing w:val="-13"/>
        </w:rPr>
        <w:t> </w:t>
      </w:r>
      <w:r>
        <w:rPr/>
        <w:t>adujo</w:t>
      </w:r>
      <w:r>
        <w:rPr>
          <w:spacing w:val="-15"/>
        </w:rPr>
        <w:t> </w:t>
      </w:r>
      <w:r>
        <w:rPr/>
        <w:t>que,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contaba</w:t>
      </w:r>
      <w:r>
        <w:rPr>
          <w:spacing w:val="-16"/>
        </w:rPr>
        <w:t> </w:t>
      </w:r>
      <w:r>
        <w:rPr/>
        <w:t>con</w:t>
      </w:r>
      <w:r>
        <w:rPr>
          <w:spacing w:val="-11"/>
        </w:rPr>
        <w:t> </w:t>
      </w:r>
      <w:r>
        <w:rPr/>
        <w:t>registro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candidatura</w:t>
      </w:r>
      <w:r>
        <w:rPr>
          <w:spacing w:val="-14"/>
        </w:rPr>
        <w:t> </w:t>
      </w:r>
      <w:r>
        <w:rPr/>
        <w:t>alguna</w:t>
      </w:r>
      <w:r>
        <w:rPr>
          <w:spacing w:val="-76"/>
        </w:rPr>
        <w:t> </w:t>
      </w:r>
      <w:r>
        <w:rPr/>
        <w:t>a cargos de elección popular en el estado; ello, no obsta para</w:t>
      </w:r>
      <w:r>
        <w:rPr>
          <w:spacing w:val="1"/>
        </w:rPr>
        <w:t> </w:t>
      </w:r>
      <w:r>
        <w:rPr/>
        <w:t>deslindarlo de la responsabilidad en el cuidado de las conductas</w:t>
      </w:r>
      <w:r>
        <w:rPr>
          <w:spacing w:val="-75"/>
        </w:rPr>
        <w:t> </w:t>
      </w:r>
      <w:r>
        <w:rPr/>
        <w:t>desplegadas por el denunciado, dado que, no constituye una</w:t>
      </w:r>
      <w:r>
        <w:rPr>
          <w:spacing w:val="1"/>
        </w:rPr>
        <w:t> </w:t>
      </w:r>
      <w:r>
        <w:rPr/>
        <w:t>manifestación en la que haya negado la militancia o registro del</w:t>
      </w:r>
      <w:r>
        <w:rPr>
          <w:spacing w:val="1"/>
        </w:rPr>
        <w:t> </w:t>
      </w:r>
      <w:r>
        <w:rPr/>
        <w:t>ciudadano a</w:t>
      </w:r>
      <w:r>
        <w:rPr>
          <w:spacing w:val="-2"/>
        </w:rPr>
        <w:t> </w:t>
      </w:r>
      <w:r>
        <w:rPr/>
        <w:t>ese</w:t>
      </w:r>
      <w:r>
        <w:rPr>
          <w:spacing w:val="1"/>
        </w:rPr>
        <w:t> </w:t>
      </w:r>
      <w:r>
        <w:rPr/>
        <w:t>partido</w:t>
      </w:r>
      <w:r>
        <w:rPr>
          <w:spacing w:val="-2"/>
        </w:rPr>
        <w:t> </w:t>
      </w:r>
      <w:r>
        <w:rPr/>
        <w:t>político.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85.103996pt;margin-top:9.031631pt;width:144.020pt;height:.72003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2711" w:val="left" w:leader="none"/>
          <w:tab w:pos="6232" w:val="left" w:leader="none"/>
        </w:tabs>
        <w:spacing w:before="71"/>
        <w:ind w:left="102" w:right="1630" w:firstLine="0"/>
        <w:jc w:val="left"/>
        <w:rPr>
          <w:rFonts w:ascii="Arial"/>
          <w:i/>
          <w:sz w:val="20"/>
        </w:rPr>
      </w:pPr>
      <w:r>
        <w:rPr>
          <w:position w:val="6"/>
          <w:sz w:val="13"/>
        </w:rPr>
        <w:t>30</w:t>
        <w:tab/>
      </w:r>
      <w:r>
        <w:rPr>
          <w:sz w:val="20"/>
        </w:rPr>
        <w:t>Localizable:</w:t>
        <w:tab/>
      </w:r>
      <w:r>
        <w:rPr>
          <w:rFonts w:ascii="Arial"/>
          <w:i/>
          <w:sz w:val="20"/>
        </w:rPr>
        <w:t>https://morena.si/wp-</w:t>
      </w:r>
      <w:r>
        <w:rPr>
          <w:rFonts w:ascii="Arial"/>
          <w:i/>
          <w:spacing w:val="-53"/>
          <w:sz w:val="20"/>
        </w:rPr>
        <w:t> </w:t>
      </w:r>
      <w:r>
        <w:rPr>
          <w:rFonts w:ascii="Arial"/>
          <w:i/>
          <w:sz w:val="20"/>
        </w:rPr>
        <w:t>content/uploads/2021/01/GF_CONV_NAC_30ENE21_C.pdf</w:t>
      </w:r>
    </w:p>
    <w:p>
      <w:pPr>
        <w:spacing w:after="0"/>
        <w:jc w:val="left"/>
        <w:rPr>
          <w:rFonts w:ascii="Arial"/>
          <w:sz w:val="20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1"/>
        </w:rPr>
      </w:pPr>
    </w:p>
    <w:p>
      <w:pPr>
        <w:pStyle w:val="BodyText"/>
        <w:spacing w:line="360" w:lineRule="auto" w:before="92"/>
        <w:ind w:left="951" w:right="778"/>
        <w:jc w:val="both"/>
      </w:pPr>
      <w:r>
        <w:rPr/>
        <w:t>De ahí, que la culpa atribuida a MORENA esté debidamente</w:t>
      </w:r>
      <w:r>
        <w:rPr>
          <w:spacing w:val="1"/>
        </w:rPr>
        <w:t> </w:t>
      </w:r>
      <w:r>
        <w:rPr/>
        <w:t>acreditada.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951" w:right="773"/>
        <w:jc w:val="both"/>
      </w:pPr>
      <w:r>
        <w:rPr/>
        <w:t>Por otra parte, relativo al segundo de los elementos enlistados</w:t>
      </w:r>
      <w:r>
        <w:rPr>
          <w:spacing w:val="1"/>
        </w:rPr>
        <w:t> </w:t>
      </w:r>
      <w:r>
        <w:rPr/>
        <w:t>con</w:t>
      </w:r>
      <w:r>
        <w:rPr>
          <w:spacing w:val="-5"/>
        </w:rPr>
        <w:t> </w:t>
      </w:r>
      <w:r>
        <w:rPr/>
        <w:t>antelación,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señalarse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dicho</w:t>
      </w:r>
      <w:r>
        <w:rPr>
          <w:spacing w:val="-5"/>
        </w:rPr>
        <w:t> </w:t>
      </w:r>
      <w:r>
        <w:rPr/>
        <w:t>ente</w:t>
      </w:r>
      <w:r>
        <w:rPr>
          <w:spacing w:val="-3"/>
        </w:rPr>
        <w:t> </w:t>
      </w:r>
      <w:r>
        <w:rPr/>
        <w:t>político</w:t>
      </w:r>
      <w:r>
        <w:rPr>
          <w:spacing w:val="-5"/>
        </w:rPr>
        <w:t> </w:t>
      </w:r>
      <w:r>
        <w:rPr/>
        <w:t>sí</w:t>
      </w:r>
      <w:r>
        <w:rPr>
          <w:spacing w:val="-1"/>
        </w:rPr>
        <w:t> </w:t>
      </w:r>
      <w:r>
        <w:rPr/>
        <w:t>estuvo</w:t>
      </w:r>
      <w:r>
        <w:rPr>
          <w:spacing w:val="-75"/>
        </w:rPr>
        <w:t> </w:t>
      </w:r>
      <w:r>
        <w:rPr/>
        <w:t>en posibilidad de conocer los hechos denunciados, en virtud de</w:t>
      </w:r>
      <w:r>
        <w:rPr>
          <w:spacing w:val="1"/>
        </w:rPr>
        <w:t> </w:t>
      </w:r>
      <w:r>
        <w:rPr/>
        <w:t>que le fue notificado el mismo veintitrés de marzo</w:t>
      </w:r>
      <w:r>
        <w:rPr>
          <w:vertAlign w:val="superscript"/>
        </w:rPr>
        <w:t>31</w:t>
      </w:r>
      <w:r>
        <w:rPr>
          <w:vertAlign w:val="baseline"/>
        </w:rPr>
        <w:t>(por segunda</w:t>
      </w:r>
      <w:r>
        <w:rPr>
          <w:spacing w:val="-75"/>
          <w:vertAlign w:val="baseline"/>
        </w:rPr>
        <w:t> </w:t>
      </w:r>
      <w:r>
        <w:rPr>
          <w:vertAlign w:val="baseline"/>
        </w:rPr>
        <w:t>ocasión),</w:t>
      </w:r>
      <w:r>
        <w:rPr>
          <w:spacing w:val="-4"/>
          <w:vertAlign w:val="baseline"/>
        </w:rPr>
        <w:t> </w:t>
      </w:r>
      <w:r>
        <w:rPr>
          <w:vertAlign w:val="baseline"/>
        </w:rPr>
        <w:t>el</w:t>
      </w:r>
      <w:r>
        <w:rPr>
          <w:spacing w:val="-5"/>
          <w:vertAlign w:val="baseline"/>
        </w:rPr>
        <w:t> </w:t>
      </w:r>
      <w:r>
        <w:rPr>
          <w:vertAlign w:val="baseline"/>
        </w:rPr>
        <w:t>oficio</w:t>
      </w:r>
      <w:r>
        <w:rPr>
          <w:spacing w:val="-7"/>
          <w:vertAlign w:val="baseline"/>
        </w:rPr>
        <w:t> </w:t>
      </w:r>
      <w:r>
        <w:rPr>
          <w:vertAlign w:val="baseline"/>
        </w:rPr>
        <w:t>IEM-SE-CE-347/2021</w:t>
      </w:r>
      <w:r>
        <w:rPr>
          <w:spacing w:val="-5"/>
          <w:vertAlign w:val="baseline"/>
        </w:rPr>
        <w:t> </w:t>
      </w:r>
      <w:r>
        <w:rPr>
          <w:vertAlign w:val="baseline"/>
        </w:rPr>
        <w:t>mediante</w:t>
      </w:r>
      <w:r>
        <w:rPr>
          <w:spacing w:val="-5"/>
          <w:vertAlign w:val="baseline"/>
        </w:rPr>
        <w:t> </w:t>
      </w:r>
      <w:r>
        <w:rPr>
          <w:vertAlign w:val="baseline"/>
        </w:rPr>
        <w:t>el</w:t>
      </w:r>
      <w:r>
        <w:rPr>
          <w:spacing w:val="-7"/>
          <w:vertAlign w:val="baseline"/>
        </w:rPr>
        <w:t> </w:t>
      </w:r>
      <w:r>
        <w:rPr>
          <w:vertAlign w:val="baseline"/>
        </w:rPr>
        <w:t>cual,</w:t>
      </w:r>
      <w:r>
        <w:rPr>
          <w:spacing w:val="-3"/>
          <w:vertAlign w:val="baseline"/>
        </w:rPr>
        <w:t> </w:t>
      </w:r>
      <w:r>
        <w:rPr>
          <w:vertAlign w:val="baseline"/>
        </w:rPr>
        <w:t>el</w:t>
      </w:r>
      <w:r>
        <w:rPr>
          <w:spacing w:val="-5"/>
          <w:vertAlign w:val="baseline"/>
        </w:rPr>
        <w:t> </w:t>
      </w:r>
      <w:r>
        <w:rPr>
          <w:vertAlign w:val="baseline"/>
        </w:rPr>
        <w:t>IEM</w:t>
      </w:r>
      <w:r>
        <w:rPr>
          <w:spacing w:val="-75"/>
          <w:vertAlign w:val="baseline"/>
        </w:rPr>
        <w:t> </w:t>
      </w:r>
      <w:r>
        <w:rPr>
          <w:vertAlign w:val="baseline"/>
        </w:rPr>
        <w:t>le</w:t>
      </w:r>
      <w:r>
        <w:rPr>
          <w:spacing w:val="-15"/>
          <w:vertAlign w:val="baseline"/>
        </w:rPr>
        <w:t> </w:t>
      </w:r>
      <w:r>
        <w:rPr>
          <w:vertAlign w:val="baseline"/>
        </w:rPr>
        <w:t>solicitó</w:t>
      </w:r>
      <w:r>
        <w:rPr>
          <w:spacing w:val="-16"/>
          <w:vertAlign w:val="baseline"/>
        </w:rPr>
        <w:t> </w:t>
      </w:r>
      <w:r>
        <w:rPr>
          <w:vertAlign w:val="baseline"/>
        </w:rPr>
        <w:t>proporcionara</w:t>
      </w:r>
      <w:r>
        <w:rPr>
          <w:spacing w:val="-15"/>
          <w:vertAlign w:val="baseline"/>
        </w:rPr>
        <w:t> </w:t>
      </w:r>
      <w:r>
        <w:rPr>
          <w:vertAlign w:val="baseline"/>
        </w:rPr>
        <w:t>diversa</w:t>
      </w:r>
      <w:r>
        <w:rPr>
          <w:spacing w:val="-16"/>
          <w:vertAlign w:val="baseline"/>
        </w:rPr>
        <w:t> </w:t>
      </w:r>
      <w:r>
        <w:rPr>
          <w:vertAlign w:val="baseline"/>
        </w:rPr>
        <w:t>información</w:t>
      </w:r>
      <w:r>
        <w:rPr>
          <w:spacing w:val="-15"/>
          <w:vertAlign w:val="baseline"/>
        </w:rPr>
        <w:t> </w:t>
      </w:r>
      <w:r>
        <w:rPr>
          <w:vertAlign w:val="baseline"/>
        </w:rPr>
        <w:t>relativa</w:t>
      </w:r>
      <w:r>
        <w:rPr>
          <w:spacing w:val="-16"/>
          <w:vertAlign w:val="baseline"/>
        </w:rPr>
        <w:t> </w:t>
      </w:r>
      <w:r>
        <w:rPr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vertAlign w:val="baseline"/>
        </w:rPr>
        <w:t>los</w:t>
      </w:r>
      <w:r>
        <w:rPr>
          <w:spacing w:val="-17"/>
          <w:vertAlign w:val="baseline"/>
        </w:rPr>
        <w:t> </w:t>
      </w:r>
      <w:r>
        <w:rPr>
          <w:vertAlign w:val="baseline"/>
        </w:rPr>
        <w:t>hechos</w:t>
      </w:r>
      <w:r>
        <w:rPr>
          <w:spacing w:val="-75"/>
          <w:vertAlign w:val="baseline"/>
        </w:rPr>
        <w:t> </w:t>
      </w:r>
      <w:r>
        <w:rPr>
          <w:vertAlign w:val="baseline"/>
        </w:rPr>
        <w:t>denunciados.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951" w:right="777"/>
        <w:jc w:val="both"/>
      </w:pPr>
      <w:r>
        <w:rPr/>
        <w:t>Ahora bien, el representante propietario de MORENA si bien dio</w:t>
      </w:r>
      <w:r>
        <w:rPr>
          <w:spacing w:val="-75"/>
        </w:rPr>
        <w:t> </w:t>
      </w:r>
      <w:r>
        <w:rPr/>
        <w:t>respuesta, ese mismo día al requerimiento de referencia y en</w:t>
      </w:r>
      <w:r>
        <w:rPr>
          <w:spacing w:val="1"/>
        </w:rPr>
        <w:t> </w:t>
      </w:r>
      <w:r>
        <w:rPr/>
        <w:t>dicho sentido; sin embargo, dicha manifestación no es suficiente</w:t>
      </w:r>
      <w:r>
        <w:rPr>
          <w:spacing w:val="-76"/>
        </w:rPr>
        <w:t> </w:t>
      </w:r>
      <w:r>
        <w:rPr/>
        <w:t>para</w:t>
      </w:r>
      <w:r>
        <w:rPr>
          <w:spacing w:val="-14"/>
        </w:rPr>
        <w:t> </w:t>
      </w:r>
      <w:r>
        <w:rPr/>
        <w:t>tener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acreditado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deslinde</w:t>
      </w:r>
      <w:r>
        <w:rPr>
          <w:spacing w:val="-14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4"/>
        </w:rPr>
        <w:t> </w:t>
      </w:r>
      <w:r>
        <w:rPr/>
        <w:t>responsabilidad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76"/>
        </w:rPr>
        <w:t> </w:t>
      </w:r>
      <w:r>
        <w:rPr/>
        <w:t>hechos que se le atribuyen al denunciado, por las razones que</w:t>
      </w:r>
      <w:r>
        <w:rPr>
          <w:spacing w:val="1"/>
        </w:rPr>
        <w:t> </w:t>
      </w:r>
      <w:r>
        <w:rPr/>
        <w:t>se exponen a</w:t>
      </w:r>
      <w:r>
        <w:rPr>
          <w:spacing w:val="-4"/>
        </w:rPr>
        <w:t> </w:t>
      </w:r>
      <w:r>
        <w:rPr/>
        <w:t>continuación.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951" w:right="772"/>
        <w:jc w:val="both"/>
      </w:pPr>
      <w:r>
        <w:rPr/>
        <w:t>La</w:t>
      </w:r>
      <w:r>
        <w:rPr>
          <w:spacing w:val="-3"/>
        </w:rPr>
        <w:t> </w:t>
      </w:r>
      <w:r>
        <w:rPr/>
        <w:t>Sala</w:t>
      </w:r>
      <w:r>
        <w:rPr>
          <w:spacing w:val="-4"/>
        </w:rPr>
        <w:t> </w:t>
      </w:r>
      <w:r>
        <w:rPr/>
        <w:t>Regional</w:t>
      </w:r>
      <w:r>
        <w:rPr>
          <w:spacing w:val="-4"/>
        </w:rPr>
        <w:t> </w:t>
      </w:r>
      <w:r>
        <w:rPr/>
        <w:t>Toluca</w:t>
      </w:r>
      <w:r>
        <w:rPr>
          <w:spacing w:val="-4"/>
        </w:rPr>
        <w:t> </w:t>
      </w:r>
      <w:r>
        <w:rPr/>
        <w:t>ha</w:t>
      </w:r>
      <w:r>
        <w:rPr>
          <w:spacing w:val="-6"/>
        </w:rPr>
        <w:t> </w:t>
      </w:r>
      <w:r>
        <w:rPr/>
        <w:t>sostenido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expediente</w:t>
      </w:r>
      <w:r>
        <w:rPr>
          <w:spacing w:val="-4"/>
        </w:rPr>
        <w:t> </w:t>
      </w:r>
      <w:r>
        <w:rPr/>
        <w:t>ST-JRC-</w:t>
      </w:r>
      <w:r>
        <w:rPr>
          <w:spacing w:val="-75"/>
        </w:rPr>
        <w:t> </w:t>
      </w:r>
      <w:r>
        <w:rPr/>
        <w:t>94/2018 y acumulados, que no basta para que el deslinde de</w:t>
      </w:r>
      <w:r>
        <w:rPr>
          <w:spacing w:val="1"/>
        </w:rPr>
        <w:t> </w:t>
      </w:r>
      <w:r>
        <w:rPr/>
        <w:t>responsabilidad sea procedente, con el simple hecho de que un</w:t>
      </w:r>
      <w:r>
        <w:rPr>
          <w:spacing w:val="1"/>
        </w:rPr>
        <w:t> </w:t>
      </w:r>
      <w:r>
        <w:rPr/>
        <w:t>partido político, en forma lisa y llana, se oponga o manifieste su</w:t>
      </w:r>
      <w:r>
        <w:rPr>
          <w:spacing w:val="1"/>
        </w:rPr>
        <w:t> </w:t>
      </w:r>
      <w:r>
        <w:rPr/>
        <w:t>rechazo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cierta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evidentemente lo beneficia, sino que es necesario que el ente</w:t>
      </w:r>
      <w:r>
        <w:rPr>
          <w:spacing w:val="1"/>
        </w:rPr>
        <w:t> </w:t>
      </w:r>
      <w:r>
        <w:rPr/>
        <w:t>político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cuestión,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correspondiente,</w:t>
      </w:r>
      <w:r>
        <w:rPr>
          <w:spacing w:val="1"/>
        </w:rPr>
        <w:t> </w:t>
      </w:r>
      <w:r>
        <w:rPr/>
        <w:t>asuma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proactiva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conducta cese y evitar causar alguna vulneración a la normativa</w:t>
      </w:r>
      <w:r>
        <w:rPr>
          <w:spacing w:val="-75"/>
        </w:rPr>
        <w:t> </w:t>
      </w:r>
      <w:r>
        <w:rPr/>
        <w:t>electoral.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rect style="position:absolute;margin-left:127.580002pt;margin-top:7.973351pt;width:144.020pt;height:.71997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951" w:right="0" w:firstLine="0"/>
        <w:jc w:val="left"/>
        <w:rPr>
          <w:sz w:val="24"/>
        </w:rPr>
      </w:pPr>
      <w:r>
        <w:rPr>
          <w:position w:val="8"/>
          <w:sz w:val="16"/>
        </w:rPr>
        <w:t>31</w:t>
      </w:r>
      <w:r>
        <w:rPr>
          <w:spacing w:val="21"/>
          <w:position w:val="8"/>
          <w:sz w:val="16"/>
        </w:rPr>
        <w:t> </w:t>
      </w:r>
      <w:r>
        <w:rPr>
          <w:sz w:val="24"/>
        </w:rPr>
        <w:t>Página 44.</w:t>
      </w:r>
    </w:p>
    <w:p>
      <w:pPr>
        <w:spacing w:after="0"/>
        <w:jc w:val="left"/>
        <w:rPr>
          <w:sz w:val="24"/>
        </w:rPr>
        <w:sectPr>
          <w:pgSz w:w="12250" w:h="19300"/>
          <w:pgMar w:header="715" w:footer="1635" w:top="1600" w:bottom="1820" w:left="1600" w:right="920"/>
        </w:sectPr>
      </w:pPr>
    </w:p>
    <w:p>
      <w:pPr>
        <w:spacing w:line="360" w:lineRule="auto" w:before="81"/>
        <w:ind w:left="102" w:right="1628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Lo anterior, encuentra sustento en la Jurisprudencia 17/2010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“RESPONSABILIDAD DE LOS PARTIDOS POLÍTICOS POR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ACTOS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TERCEROS.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CONDICIONES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DEBEN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CUMPLIR PARA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DESLINDARSE”</w:t>
      </w:r>
      <w:r>
        <w:rPr>
          <w:rFonts w:ascii="Arial" w:hAnsi="Arial"/>
          <w:b/>
          <w:sz w:val="28"/>
          <w:vertAlign w:val="superscript"/>
        </w:rPr>
        <w:t>32</w:t>
      </w:r>
      <w:r>
        <w:rPr>
          <w:rFonts w:ascii="Arial" w:hAnsi="Arial"/>
          <w:b/>
          <w:sz w:val="28"/>
          <w:vertAlign w:val="baseline"/>
        </w:rPr>
        <w:t>.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line="360" w:lineRule="auto"/>
        <w:ind w:left="102" w:right="1632"/>
        <w:jc w:val="both"/>
      </w:pPr>
      <w:r>
        <w:rPr/>
        <w:t>Que establece los requisitos</w:t>
      </w:r>
      <w:r>
        <w:rPr>
          <w:spacing w:val="1"/>
        </w:rPr>
        <w:t> </w:t>
      </w:r>
      <w:r>
        <w:rPr/>
        <w:t>para que el deslinde surta sus</w:t>
      </w:r>
      <w:r>
        <w:rPr>
          <w:spacing w:val="1"/>
        </w:rPr>
        <w:t> </w:t>
      </w:r>
      <w:r>
        <w:rPr/>
        <w:t>efectos jurídicos,</w:t>
      </w:r>
      <w:r>
        <w:rPr>
          <w:spacing w:val="-2"/>
        </w:rPr>
        <w:t> </w:t>
      </w:r>
      <w:r>
        <w:rPr/>
        <w:t>siendo estos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12"/>
        </w:numPr>
        <w:tabs>
          <w:tab w:pos="455" w:val="left" w:leader="none"/>
        </w:tabs>
        <w:spacing w:line="360" w:lineRule="auto" w:before="0" w:after="0"/>
        <w:ind w:left="102" w:right="1629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Eficacia: </w:t>
      </w:r>
      <w:r>
        <w:rPr>
          <w:sz w:val="28"/>
        </w:rPr>
        <w:t>cuando su implementación produzca el cese de la</w:t>
      </w:r>
      <w:r>
        <w:rPr>
          <w:spacing w:val="1"/>
          <w:sz w:val="28"/>
        </w:rPr>
        <w:t> </w:t>
      </w:r>
      <w:r>
        <w:rPr>
          <w:sz w:val="28"/>
        </w:rPr>
        <w:t>conducta</w:t>
      </w:r>
      <w:r>
        <w:rPr>
          <w:spacing w:val="1"/>
          <w:sz w:val="28"/>
        </w:rPr>
        <w:t> </w:t>
      </w:r>
      <w:r>
        <w:rPr>
          <w:sz w:val="28"/>
        </w:rPr>
        <w:t>infractora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genere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posibilidad</w:t>
      </w:r>
      <w:r>
        <w:rPr>
          <w:spacing w:val="1"/>
          <w:sz w:val="28"/>
        </w:rPr>
        <w:t> </w:t>
      </w:r>
      <w:r>
        <w:rPr>
          <w:sz w:val="28"/>
        </w:rPr>
        <w:t>cierta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autoridad</w:t>
      </w:r>
      <w:r>
        <w:rPr>
          <w:spacing w:val="1"/>
          <w:sz w:val="28"/>
        </w:rPr>
        <w:t> </w:t>
      </w:r>
      <w:r>
        <w:rPr>
          <w:sz w:val="28"/>
        </w:rPr>
        <w:t>competente</w:t>
      </w:r>
      <w:r>
        <w:rPr>
          <w:spacing w:val="1"/>
          <w:sz w:val="28"/>
        </w:rPr>
        <w:t> </w:t>
      </w:r>
      <w:r>
        <w:rPr>
          <w:sz w:val="28"/>
        </w:rPr>
        <w:t>conozca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hecho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investigar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resolver</w:t>
      </w:r>
      <w:r>
        <w:rPr>
          <w:spacing w:val="-4"/>
          <w:sz w:val="28"/>
        </w:rPr>
        <w:t> </w:t>
      </w:r>
      <w:r>
        <w:rPr>
          <w:sz w:val="28"/>
        </w:rPr>
        <w:t>sobre la licitud</w:t>
      </w:r>
      <w:r>
        <w:rPr>
          <w:spacing w:val="-3"/>
          <w:sz w:val="28"/>
        </w:rPr>
        <w:t> </w:t>
      </w:r>
      <w:r>
        <w:rPr>
          <w:sz w:val="28"/>
        </w:rPr>
        <w:t>o ilicitud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la</w:t>
      </w:r>
      <w:r>
        <w:rPr>
          <w:spacing w:val="-3"/>
          <w:sz w:val="28"/>
        </w:rPr>
        <w:t> </w:t>
      </w:r>
      <w:r>
        <w:rPr>
          <w:sz w:val="28"/>
        </w:rPr>
        <w:t>conducta</w:t>
      </w:r>
      <w:r>
        <w:rPr>
          <w:spacing w:val="-1"/>
          <w:sz w:val="28"/>
        </w:rPr>
        <w:t> </w:t>
      </w:r>
      <w:r>
        <w:rPr>
          <w:sz w:val="28"/>
        </w:rPr>
        <w:t>denunciada;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12"/>
        </w:numPr>
        <w:tabs>
          <w:tab w:pos="522" w:val="left" w:leader="none"/>
        </w:tabs>
        <w:spacing w:line="240" w:lineRule="auto" w:before="0" w:after="0"/>
        <w:ind w:left="521" w:right="0" w:hanging="341"/>
        <w:jc w:val="both"/>
        <w:rPr>
          <w:sz w:val="28"/>
        </w:rPr>
      </w:pPr>
      <w:r>
        <w:rPr>
          <w:rFonts w:ascii="Arial"/>
          <w:b/>
          <w:sz w:val="28"/>
        </w:rPr>
        <w:t>Idoneidad:</w:t>
      </w:r>
      <w:r>
        <w:rPr>
          <w:rFonts w:ascii="Arial"/>
          <w:b/>
          <w:spacing w:val="-2"/>
          <w:sz w:val="28"/>
        </w:rPr>
        <w:t> </w:t>
      </w:r>
      <w:r>
        <w:rPr>
          <w:sz w:val="28"/>
        </w:rPr>
        <w:t>que</w:t>
      </w:r>
      <w:r>
        <w:rPr>
          <w:spacing w:val="-3"/>
          <w:sz w:val="28"/>
        </w:rPr>
        <w:t> </w:t>
      </w:r>
      <w:r>
        <w:rPr>
          <w:sz w:val="28"/>
        </w:rPr>
        <w:t>resulte</w:t>
      </w:r>
      <w:r>
        <w:rPr>
          <w:spacing w:val="-4"/>
          <w:sz w:val="28"/>
        </w:rPr>
        <w:t> </w:t>
      </w:r>
      <w:r>
        <w:rPr>
          <w:sz w:val="28"/>
        </w:rPr>
        <w:t>adecuada</w:t>
      </w:r>
      <w:r>
        <w:rPr>
          <w:spacing w:val="-5"/>
          <w:sz w:val="28"/>
        </w:rPr>
        <w:t> </w:t>
      </w:r>
      <w:r>
        <w:rPr>
          <w:sz w:val="28"/>
        </w:rPr>
        <w:t>y</w:t>
      </w:r>
      <w:r>
        <w:rPr>
          <w:spacing w:val="-2"/>
          <w:sz w:val="28"/>
        </w:rPr>
        <w:t> </w:t>
      </w:r>
      <w:r>
        <w:rPr>
          <w:sz w:val="28"/>
        </w:rPr>
        <w:t>apropiada</w:t>
      </w:r>
      <w:r>
        <w:rPr>
          <w:spacing w:val="-1"/>
          <w:sz w:val="28"/>
        </w:rPr>
        <w:t> </w:t>
      </w:r>
      <w:r>
        <w:rPr>
          <w:sz w:val="28"/>
        </w:rPr>
        <w:t>para ese</w:t>
      </w:r>
      <w:r>
        <w:rPr>
          <w:spacing w:val="-1"/>
          <w:sz w:val="28"/>
        </w:rPr>
        <w:t> </w:t>
      </w:r>
      <w:r>
        <w:rPr>
          <w:sz w:val="28"/>
        </w:rPr>
        <w:t>fin;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537" w:val="left" w:leader="none"/>
        </w:tabs>
        <w:spacing w:line="360" w:lineRule="auto" w:before="1" w:after="0"/>
        <w:ind w:left="102" w:right="1627" w:firstLine="79"/>
        <w:jc w:val="both"/>
        <w:rPr>
          <w:sz w:val="28"/>
        </w:rPr>
      </w:pPr>
      <w:r>
        <w:rPr>
          <w:rFonts w:ascii="Arial" w:hAnsi="Arial"/>
          <w:b/>
          <w:sz w:val="28"/>
        </w:rPr>
        <w:t>Juridicidad: </w:t>
      </w:r>
      <w:r>
        <w:rPr>
          <w:sz w:val="28"/>
        </w:rPr>
        <w:t>en tanto se realicen acciones permitidas en la</w:t>
      </w:r>
      <w:r>
        <w:rPr>
          <w:spacing w:val="1"/>
          <w:sz w:val="28"/>
        </w:rPr>
        <w:t> </w:t>
      </w:r>
      <w:r>
        <w:rPr>
          <w:sz w:val="28"/>
        </w:rPr>
        <w:t>ley y que las autoridades electorales puedan actuar en el ámbito</w:t>
      </w:r>
      <w:r>
        <w:rPr>
          <w:spacing w:val="-76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su</w:t>
      </w:r>
      <w:r>
        <w:rPr>
          <w:spacing w:val="-2"/>
          <w:sz w:val="28"/>
        </w:rPr>
        <w:t> </w:t>
      </w:r>
      <w:r>
        <w:rPr>
          <w:sz w:val="28"/>
        </w:rPr>
        <w:t>competencia;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12"/>
        </w:numPr>
        <w:tabs>
          <w:tab w:pos="438" w:val="left" w:leader="none"/>
        </w:tabs>
        <w:spacing w:line="360" w:lineRule="auto" w:before="0" w:after="0"/>
        <w:ind w:left="102" w:right="1631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Oportunidad:</w:t>
      </w:r>
      <w:r>
        <w:rPr>
          <w:rFonts w:ascii="Arial" w:hAnsi="Arial"/>
          <w:b/>
          <w:spacing w:val="-9"/>
          <w:sz w:val="28"/>
        </w:rPr>
        <w:t> </w:t>
      </w:r>
      <w:r>
        <w:rPr>
          <w:sz w:val="28"/>
        </w:rPr>
        <w:t>si</w:t>
      </w:r>
      <w:r>
        <w:rPr>
          <w:spacing w:val="-12"/>
          <w:sz w:val="28"/>
        </w:rPr>
        <w:t> </w:t>
      </w:r>
      <w:r>
        <w:rPr>
          <w:sz w:val="28"/>
        </w:rPr>
        <w:t>la</w:t>
      </w:r>
      <w:r>
        <w:rPr>
          <w:spacing w:val="-8"/>
          <w:sz w:val="28"/>
        </w:rPr>
        <w:t> </w:t>
      </w:r>
      <w:r>
        <w:rPr>
          <w:sz w:val="28"/>
        </w:rPr>
        <w:t>actuación</w:t>
      </w:r>
      <w:r>
        <w:rPr>
          <w:spacing w:val="-10"/>
          <w:sz w:val="28"/>
        </w:rPr>
        <w:t> </w:t>
      </w:r>
      <w:r>
        <w:rPr>
          <w:sz w:val="28"/>
        </w:rPr>
        <w:t>es</w:t>
      </w:r>
      <w:r>
        <w:rPr>
          <w:spacing w:val="-8"/>
          <w:sz w:val="28"/>
        </w:rPr>
        <w:t> </w:t>
      </w:r>
      <w:r>
        <w:rPr>
          <w:sz w:val="28"/>
        </w:rPr>
        <w:t>inmediata</w:t>
      </w:r>
      <w:r>
        <w:rPr>
          <w:spacing w:val="-9"/>
          <w:sz w:val="28"/>
        </w:rPr>
        <w:t> </w:t>
      </w:r>
      <w:r>
        <w:rPr>
          <w:sz w:val="28"/>
        </w:rPr>
        <w:t>al</w:t>
      </w:r>
      <w:r>
        <w:rPr>
          <w:spacing w:val="-11"/>
          <w:sz w:val="28"/>
        </w:rPr>
        <w:t> </w:t>
      </w:r>
      <w:r>
        <w:rPr>
          <w:sz w:val="28"/>
        </w:rPr>
        <w:t>desarrollo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8"/>
          <w:sz w:val="28"/>
        </w:rPr>
        <w:t> </w:t>
      </w:r>
      <w:r>
        <w:rPr>
          <w:sz w:val="28"/>
        </w:rPr>
        <w:t>los</w:t>
      </w:r>
      <w:r>
        <w:rPr>
          <w:spacing w:val="-75"/>
          <w:sz w:val="28"/>
        </w:rPr>
        <w:t> </w:t>
      </w:r>
      <w:r>
        <w:rPr>
          <w:sz w:val="28"/>
        </w:rPr>
        <w:t>hechos que</w:t>
      </w:r>
      <w:r>
        <w:rPr>
          <w:spacing w:val="-2"/>
          <w:sz w:val="28"/>
        </w:rPr>
        <w:t> </w:t>
      </w:r>
      <w:r>
        <w:rPr>
          <w:sz w:val="28"/>
        </w:rPr>
        <w:t>se</w:t>
      </w:r>
      <w:r>
        <w:rPr>
          <w:spacing w:val="-2"/>
          <w:sz w:val="28"/>
        </w:rPr>
        <w:t> </w:t>
      </w:r>
      <w:r>
        <w:rPr>
          <w:sz w:val="28"/>
        </w:rPr>
        <w:t>consideren</w:t>
      </w:r>
      <w:r>
        <w:rPr>
          <w:spacing w:val="-2"/>
          <w:sz w:val="28"/>
        </w:rPr>
        <w:t> </w:t>
      </w:r>
      <w:r>
        <w:rPr>
          <w:sz w:val="28"/>
        </w:rPr>
        <w:t>ilícitos,</w:t>
      </w:r>
      <w:r>
        <w:rPr>
          <w:spacing w:val="-2"/>
          <w:sz w:val="28"/>
        </w:rPr>
        <w:t> </w:t>
      </w:r>
      <w:r>
        <w:rPr>
          <w:sz w:val="28"/>
        </w:rPr>
        <w:t>y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12"/>
        </w:numPr>
        <w:tabs>
          <w:tab w:pos="515" w:val="left" w:leader="none"/>
        </w:tabs>
        <w:spacing w:line="360" w:lineRule="auto" w:before="0" w:after="0"/>
        <w:ind w:left="102" w:right="162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Razonabilidad: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si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acción</w:t>
      </w:r>
      <w:r>
        <w:rPr>
          <w:spacing w:val="1"/>
          <w:sz w:val="28"/>
        </w:rPr>
        <w:t> </w:t>
      </w:r>
      <w:r>
        <w:rPr>
          <w:sz w:val="28"/>
        </w:rPr>
        <w:t>implementada</w:t>
      </w:r>
      <w:r>
        <w:rPr>
          <w:spacing w:val="1"/>
          <w:sz w:val="28"/>
        </w:rPr>
        <w:t> </w:t>
      </w:r>
      <w:r>
        <w:rPr>
          <w:sz w:val="28"/>
        </w:rPr>
        <w:t>es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manera</w:t>
      </w:r>
      <w:r>
        <w:rPr>
          <w:spacing w:val="-3"/>
          <w:sz w:val="28"/>
        </w:rPr>
        <w:t> </w:t>
      </w:r>
      <w:r>
        <w:rPr>
          <w:sz w:val="28"/>
        </w:rPr>
        <w:t>ordinaria</w:t>
      </w:r>
      <w:r>
        <w:rPr>
          <w:spacing w:val="-2"/>
          <w:sz w:val="28"/>
        </w:rPr>
        <w:t> </w:t>
      </w:r>
      <w:r>
        <w:rPr>
          <w:sz w:val="28"/>
        </w:rPr>
        <w:t>se podría</w:t>
      </w:r>
      <w:r>
        <w:rPr>
          <w:spacing w:val="-2"/>
          <w:sz w:val="28"/>
        </w:rPr>
        <w:t> </w:t>
      </w:r>
      <w:r>
        <w:rPr>
          <w:sz w:val="28"/>
        </w:rPr>
        <w:t>exigir a</w:t>
      </w:r>
      <w:r>
        <w:rPr>
          <w:spacing w:val="-2"/>
          <w:sz w:val="28"/>
        </w:rPr>
        <w:t> </w:t>
      </w:r>
      <w:r>
        <w:rPr>
          <w:sz w:val="28"/>
        </w:rPr>
        <w:t>los</w:t>
      </w:r>
      <w:r>
        <w:rPr>
          <w:spacing w:val="2"/>
          <w:sz w:val="28"/>
        </w:rPr>
        <w:t> </w:t>
      </w:r>
      <w:r>
        <w:rPr>
          <w:sz w:val="28"/>
        </w:rPr>
        <w:t>partidos</w:t>
      </w:r>
      <w:r>
        <w:rPr>
          <w:spacing w:val="-1"/>
          <w:sz w:val="28"/>
        </w:rPr>
        <w:t> </w:t>
      </w:r>
      <w:r>
        <w:rPr>
          <w:sz w:val="28"/>
        </w:rPr>
        <w:t>políticos.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02" w:right="1626"/>
        <w:jc w:val="both"/>
      </w:pPr>
      <w:r>
        <w:rPr/>
        <w:t>Entonces, la forma en que un partido político puede cumplir con</w:t>
      </w:r>
      <w:r>
        <w:rPr>
          <w:spacing w:val="1"/>
        </w:rPr>
        <w:t> </w:t>
      </w:r>
      <w:r>
        <w:rPr/>
        <w:t>sus obligaciones de garante y liberarse de la responsabilidad,</w:t>
      </w:r>
      <w:r>
        <w:rPr>
          <w:spacing w:val="1"/>
        </w:rPr>
        <w:t> </w:t>
      </w:r>
      <w:r>
        <w:rPr/>
        <w:t>tendría que ser mediante la adopción de medidas o la utilización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apropiados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lograr,</w:t>
      </w:r>
      <w:r>
        <w:rPr>
          <w:spacing w:val="1"/>
        </w:rPr>
        <w:t> </w:t>
      </w:r>
      <w:r>
        <w:rPr/>
        <w:t>preventivamente,</w:t>
      </w:r>
      <w:r>
        <w:rPr>
          <w:spacing w:val="1"/>
        </w:rPr>
        <w:t> </w:t>
      </w:r>
      <w:r>
        <w:rPr/>
        <w:t>el</w:t>
      </w:r>
      <w:r>
        <w:rPr>
          <w:spacing w:val="-75"/>
        </w:rPr>
        <w:t> </w:t>
      </w:r>
      <w:r>
        <w:rPr/>
        <w:t>resarcimiento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hechos</w:t>
      </w:r>
      <w:r>
        <w:rPr>
          <w:spacing w:val="29"/>
        </w:rPr>
        <w:t> </w:t>
      </w:r>
      <w:r>
        <w:rPr/>
        <w:t>ilícitos</w:t>
      </w:r>
      <w:r>
        <w:rPr>
          <w:spacing w:val="29"/>
        </w:rPr>
        <w:t> </w:t>
      </w:r>
      <w:r>
        <w:rPr/>
        <w:t>o</w:t>
      </w:r>
      <w:r>
        <w:rPr>
          <w:spacing w:val="27"/>
        </w:rPr>
        <w:t> </w:t>
      </w:r>
      <w:r>
        <w:rPr/>
        <w:t>perjudiciales</w:t>
      </w:r>
      <w:r>
        <w:rPr>
          <w:spacing w:val="29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100"/>
        <w:ind w:left="102" w:right="1623" w:firstLine="0"/>
        <w:jc w:val="left"/>
        <w:rPr>
          <w:sz w:val="20"/>
        </w:rPr>
      </w:pPr>
      <w:r>
        <w:rPr>
          <w:rFonts w:ascii="Arial" w:hAnsi="Arial"/>
          <w:b/>
          <w:sz w:val="20"/>
          <w:vertAlign w:val="superscript"/>
        </w:rPr>
        <w:t>32</w:t>
      </w:r>
      <w:r>
        <w:rPr>
          <w:rFonts w:ascii="Arial" w:hAnsi="Arial"/>
          <w:b/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Gaceta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Jurisprudencia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Tesis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materia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electoral,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Tribunal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Electoral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Poder</w:t>
      </w:r>
      <w:r>
        <w:rPr>
          <w:spacing w:val="-53"/>
          <w:sz w:val="20"/>
          <w:vertAlign w:val="baseline"/>
        </w:rPr>
        <w:t> </w:t>
      </w:r>
      <w:r>
        <w:rPr>
          <w:sz w:val="20"/>
          <w:vertAlign w:val="baseline"/>
        </w:rPr>
        <w:t>Judicial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Federación,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Año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Número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6,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2010,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páginas 33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34.</w:t>
      </w:r>
    </w:p>
    <w:p>
      <w:pPr>
        <w:spacing w:after="0"/>
        <w:jc w:val="left"/>
        <w:rPr>
          <w:sz w:val="20"/>
        </w:rPr>
        <w:sectPr>
          <w:headerReference w:type="even" r:id="rId20"/>
          <w:headerReference w:type="default" r:id="rId21"/>
          <w:footerReference w:type="even" r:id="rId22"/>
          <w:footerReference w:type="default" r:id="rId23"/>
          <w:pgSz w:w="12250" w:h="19300"/>
          <w:pgMar w:header="715" w:footer="1840" w:top="1600" w:bottom="2040" w:left="1600" w:right="920"/>
        </w:sectPr>
      </w:pPr>
    </w:p>
    <w:p>
      <w:pPr>
        <w:pStyle w:val="BodyText"/>
        <w:spacing w:line="360" w:lineRule="auto" w:before="81"/>
        <w:ind w:left="951" w:right="775"/>
        <w:jc w:val="both"/>
      </w:pPr>
      <w:r>
        <w:rPr/>
        <w:t>realizan o contengan la pretensión de revertir o sancionar las</w:t>
      </w:r>
      <w:r>
        <w:rPr>
          <w:spacing w:val="1"/>
        </w:rPr>
        <w:t> </w:t>
      </w:r>
      <w:r>
        <w:rPr/>
        <w:t>actuaciones contrarias a la ley, concluyendo que si la acción</w:t>
      </w:r>
      <w:r>
        <w:rPr>
          <w:spacing w:val="1"/>
        </w:rPr>
        <w:t> </w:t>
      </w:r>
      <w:r>
        <w:rPr/>
        <w:t>llevada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político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deslindarse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responsabilidad, si no cumple los elementos referidos, no se</w:t>
      </w:r>
      <w:r>
        <w:rPr>
          <w:spacing w:val="1"/>
        </w:rPr>
        <w:t> </w:t>
      </w:r>
      <w:r>
        <w:rPr/>
        <w:t>podrá</w:t>
      </w:r>
      <w:r>
        <w:rPr>
          <w:spacing w:val="-3"/>
        </w:rPr>
        <w:t> </w:t>
      </w:r>
      <w:r>
        <w:rPr/>
        <w:t>considerar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3"/>
        </w:rPr>
        <w:t> </w:t>
      </w:r>
      <w:r>
        <w:rPr/>
        <w:t>efectiva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deslinde</w:t>
      </w:r>
      <w:r>
        <w:rPr>
          <w:spacing w:val="-3"/>
        </w:rPr>
        <w:t> </w:t>
      </w:r>
      <w:r>
        <w:rPr/>
        <w:t>presentado.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951" w:right="774"/>
        <w:jc w:val="both"/>
      </w:pPr>
      <w:r>
        <w:rPr/>
        <w:t>Por</w:t>
      </w:r>
      <w:r>
        <w:rPr>
          <w:spacing w:val="1"/>
        </w:rPr>
        <w:t> </w:t>
      </w:r>
      <w:r>
        <w:rPr/>
        <w:t>consiguiente,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deslinde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MORENA, lo procedente es analizar si cumple o no con estos</w:t>
      </w:r>
      <w:r>
        <w:rPr>
          <w:spacing w:val="1"/>
        </w:rPr>
        <w:t> </w:t>
      </w:r>
      <w:r>
        <w:rPr/>
        <w:t>requisitos;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entendido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falta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uno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ellos,</w:t>
      </w:r>
      <w:r>
        <w:rPr>
          <w:spacing w:val="-12"/>
        </w:rPr>
        <w:t> </w:t>
      </w:r>
      <w:r>
        <w:rPr/>
        <w:t>genera</w:t>
      </w:r>
      <w:r>
        <w:rPr>
          <w:spacing w:val="-75"/>
        </w:rPr>
        <w:t> </w:t>
      </w:r>
      <w:r>
        <w:rPr/>
        <w:t>la ineficacia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demás.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951" w:right="778"/>
        <w:jc w:val="both"/>
      </w:pPr>
      <w:r>
        <w:rPr>
          <w:spacing w:val="-1"/>
        </w:rPr>
        <w:t>Al</w:t>
      </w:r>
      <w:r>
        <w:rPr>
          <w:spacing w:val="-18"/>
        </w:rPr>
        <w:t> </w:t>
      </w:r>
      <w:r>
        <w:rPr/>
        <w:t>respecto,</w:t>
      </w:r>
      <w:r>
        <w:rPr>
          <w:spacing w:val="-19"/>
        </w:rPr>
        <w:t> </w:t>
      </w:r>
      <w:r>
        <w:rPr/>
        <w:t>se</w:t>
      </w:r>
      <w:r>
        <w:rPr>
          <w:spacing w:val="-21"/>
        </w:rPr>
        <w:t> </w:t>
      </w:r>
      <w:r>
        <w:rPr/>
        <w:t>observa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deslinde</w:t>
      </w:r>
      <w:r>
        <w:rPr>
          <w:spacing w:val="-21"/>
        </w:rPr>
        <w:t> </w:t>
      </w:r>
      <w:r>
        <w:rPr/>
        <w:t>no</w:t>
      </w:r>
      <w:r>
        <w:rPr>
          <w:spacing w:val="-21"/>
        </w:rPr>
        <w:t> </w:t>
      </w:r>
      <w:r>
        <w:rPr/>
        <w:t>cumple</w:t>
      </w:r>
      <w:r>
        <w:rPr>
          <w:spacing w:val="-23"/>
        </w:rPr>
        <w:t> </w:t>
      </w:r>
      <w:r>
        <w:rPr/>
        <w:t>con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principio</w:t>
      </w:r>
      <w:r>
        <w:rPr>
          <w:spacing w:val="-76"/>
        </w:rPr>
        <w:t> </w:t>
      </w:r>
      <w:r>
        <w:rPr/>
        <w:t>de</w:t>
      </w:r>
      <w:r>
        <w:rPr>
          <w:spacing w:val="1"/>
        </w:rPr>
        <w:t> </w:t>
      </w:r>
      <w:r>
        <w:rPr/>
        <w:t>oportunidad,</w:t>
      </w:r>
      <w:r>
        <w:rPr>
          <w:spacing w:val="1"/>
        </w:rPr>
        <w:t> </w:t>
      </w:r>
      <w:r>
        <w:rPr/>
        <w:t>esto,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fechas</w:t>
      </w:r>
      <w:r>
        <w:rPr>
          <w:spacing w:val="1"/>
        </w:rPr>
        <w:t> </w:t>
      </w:r>
      <w:r>
        <w:rPr/>
        <w:t>procesales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advierte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1"/>
          <w:numId w:val="12"/>
        </w:numPr>
        <w:tabs>
          <w:tab w:pos="1672" w:val="left" w:leader="none"/>
        </w:tabs>
        <w:spacing w:line="240" w:lineRule="auto" w:before="0" w:after="0"/>
        <w:ind w:left="1671" w:right="0" w:hanging="361"/>
        <w:jc w:val="both"/>
        <w:rPr>
          <w:sz w:val="24"/>
        </w:rPr>
      </w:pPr>
      <w:r>
        <w:rPr>
          <w:sz w:val="24"/>
        </w:rPr>
        <w:t>Once</w:t>
      </w:r>
      <w:r>
        <w:rPr>
          <w:spacing w:val="-4"/>
          <w:sz w:val="24"/>
        </w:rPr>
        <w:t> </w:t>
      </w:r>
      <w:r>
        <w:rPr>
          <w:sz w:val="24"/>
        </w:rPr>
        <w:t>de febrero,</w:t>
      </w:r>
      <w:r>
        <w:rPr>
          <w:spacing w:val="-1"/>
          <w:sz w:val="24"/>
        </w:rPr>
        <w:t> </w:t>
      </w:r>
      <w:r>
        <w:rPr>
          <w:sz w:val="24"/>
        </w:rPr>
        <w:t>presentación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queja.</w:t>
      </w:r>
    </w:p>
    <w:p>
      <w:pPr>
        <w:pStyle w:val="ListParagraph"/>
        <w:numPr>
          <w:ilvl w:val="1"/>
          <w:numId w:val="12"/>
        </w:numPr>
        <w:tabs>
          <w:tab w:pos="1672" w:val="left" w:leader="none"/>
        </w:tabs>
        <w:spacing w:line="360" w:lineRule="auto" w:before="140" w:after="0"/>
        <w:ind w:left="1671" w:right="780" w:hanging="36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Dieciocho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febrero,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auto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radicación,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diligencias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investigación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y se requiere a MORENA informe sobre la existencia de registro 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partido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denunciado.</w:t>
      </w:r>
    </w:p>
    <w:p>
      <w:pPr>
        <w:pStyle w:val="ListParagraph"/>
        <w:numPr>
          <w:ilvl w:val="1"/>
          <w:numId w:val="12"/>
        </w:numPr>
        <w:tabs>
          <w:tab w:pos="1672" w:val="left" w:leader="none"/>
        </w:tabs>
        <w:spacing w:line="360" w:lineRule="auto" w:before="0" w:after="0"/>
        <w:ind w:left="1671" w:right="776" w:hanging="36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Misma fecha, la Secretaria Ejecutiva del IEM, remite a MORENA 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oficio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IEM-SE-CE-163/2020,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requiere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información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anterior.</w:t>
      </w:r>
    </w:p>
    <w:p>
      <w:pPr>
        <w:pStyle w:val="ListParagraph"/>
        <w:numPr>
          <w:ilvl w:val="1"/>
          <w:numId w:val="12"/>
        </w:numPr>
        <w:tabs>
          <w:tab w:pos="1672" w:val="left" w:leader="none"/>
        </w:tabs>
        <w:spacing w:line="360" w:lineRule="auto" w:before="0" w:after="0"/>
        <w:ind w:left="1671" w:right="781" w:hanging="36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Veintitrés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marzo,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requiere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segunda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ocasión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MORENA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antes citado,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mediante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oficio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IEM-SE-CE-347/2021.</w:t>
      </w:r>
    </w:p>
    <w:p>
      <w:pPr>
        <w:pStyle w:val="ListParagraph"/>
        <w:numPr>
          <w:ilvl w:val="1"/>
          <w:numId w:val="12"/>
        </w:numPr>
        <w:tabs>
          <w:tab w:pos="1672" w:val="left" w:leader="none"/>
        </w:tabs>
        <w:spacing w:line="240" w:lineRule="auto" w:before="0" w:after="0"/>
        <w:ind w:left="1671" w:right="0" w:hanging="361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Misma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fecha,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MORENA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contesta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requerimiento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mencionado.</w:t>
      </w:r>
    </w:p>
    <w:p>
      <w:pPr>
        <w:pStyle w:val="ListParagraph"/>
        <w:numPr>
          <w:ilvl w:val="1"/>
          <w:numId w:val="12"/>
        </w:numPr>
        <w:tabs>
          <w:tab w:pos="1672" w:val="left" w:leader="none"/>
        </w:tabs>
        <w:spacing w:line="360" w:lineRule="auto" w:before="137" w:after="0"/>
        <w:ind w:left="1671" w:right="781" w:hanging="36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Treinta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marzo,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IEM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emite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auto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reencauzamiento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procedimiento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especial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sancionador,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ordenó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emplazar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MORENA.</w:t>
      </w:r>
    </w:p>
    <w:p>
      <w:pPr>
        <w:pStyle w:val="ListParagraph"/>
        <w:numPr>
          <w:ilvl w:val="1"/>
          <w:numId w:val="12"/>
        </w:numPr>
        <w:tabs>
          <w:tab w:pos="1672" w:val="left" w:leader="none"/>
        </w:tabs>
        <w:spacing w:line="240" w:lineRule="auto" w:before="2" w:after="0"/>
        <w:ind w:left="1671" w:right="0" w:hanging="361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Siete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abril,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celebración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audiencia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pruebas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alegatos.</w:t>
      </w:r>
    </w:p>
    <w:p>
      <w:pPr>
        <w:pStyle w:val="ListParagraph"/>
        <w:numPr>
          <w:ilvl w:val="1"/>
          <w:numId w:val="12"/>
        </w:numPr>
        <w:tabs>
          <w:tab w:pos="1672" w:val="left" w:leader="none"/>
        </w:tabs>
        <w:spacing w:line="360" w:lineRule="auto" w:before="137" w:after="0"/>
        <w:ind w:left="1671" w:right="778" w:hanging="36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Ocho</w:t>
      </w:r>
      <w:r>
        <w:rPr>
          <w:rFonts w:ascii="Arial" w:hAnsi="Arial"/>
          <w:i/>
          <w:spacing w:val="18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21"/>
          <w:sz w:val="24"/>
        </w:rPr>
        <w:t> </w:t>
      </w:r>
      <w:r>
        <w:rPr>
          <w:rFonts w:ascii="Arial" w:hAnsi="Arial"/>
          <w:i/>
          <w:sz w:val="24"/>
        </w:rPr>
        <w:t>abril,</w:t>
      </w:r>
      <w:r>
        <w:rPr>
          <w:rFonts w:ascii="Arial" w:hAnsi="Arial"/>
          <w:i/>
          <w:spacing w:val="19"/>
          <w:sz w:val="24"/>
        </w:rPr>
        <w:t> </w:t>
      </w:r>
      <w:r>
        <w:rPr>
          <w:rFonts w:ascii="Arial" w:hAnsi="Arial"/>
          <w:i/>
          <w:sz w:val="24"/>
        </w:rPr>
        <w:t>auto</w:t>
      </w:r>
      <w:r>
        <w:rPr>
          <w:rFonts w:ascii="Arial" w:hAnsi="Arial"/>
          <w:i/>
          <w:spacing w:val="2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9"/>
          <w:sz w:val="24"/>
        </w:rPr>
        <w:t> </w:t>
      </w:r>
      <w:r>
        <w:rPr>
          <w:rFonts w:ascii="Arial" w:hAnsi="Arial"/>
          <w:i/>
          <w:sz w:val="24"/>
        </w:rPr>
        <w:t>radicación</w:t>
      </w:r>
      <w:r>
        <w:rPr>
          <w:rFonts w:ascii="Arial" w:hAnsi="Arial"/>
          <w:i/>
          <w:spacing w:val="19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7"/>
          <w:sz w:val="24"/>
        </w:rPr>
        <w:t> </w:t>
      </w:r>
      <w:r>
        <w:rPr>
          <w:rFonts w:ascii="Arial" w:hAnsi="Arial"/>
          <w:i/>
          <w:sz w:val="24"/>
        </w:rPr>
        <w:t>presente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z w:val="24"/>
        </w:rPr>
        <w:t>trámite</w:t>
      </w:r>
      <w:r>
        <w:rPr>
          <w:rFonts w:ascii="Arial" w:hAnsi="Arial"/>
          <w:i/>
          <w:spacing w:val="2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7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21"/>
          <w:sz w:val="24"/>
        </w:rPr>
        <w:t> </w:t>
      </w:r>
      <w:r>
        <w:rPr>
          <w:rFonts w:ascii="Arial" w:hAnsi="Arial"/>
          <w:i/>
          <w:sz w:val="24"/>
        </w:rPr>
        <w:t>ordena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reposición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procedimiento.</w:t>
      </w:r>
    </w:p>
    <w:p>
      <w:pPr>
        <w:pStyle w:val="ListParagraph"/>
        <w:numPr>
          <w:ilvl w:val="1"/>
          <w:numId w:val="12"/>
        </w:numPr>
        <w:tabs>
          <w:tab w:pos="1672" w:val="left" w:leader="none"/>
        </w:tabs>
        <w:spacing w:line="360" w:lineRule="auto" w:before="0" w:after="0"/>
        <w:ind w:left="1671" w:right="784" w:hanging="36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Nueve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abril,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IEM</w:t>
      </w:r>
      <w:r>
        <w:rPr>
          <w:rFonts w:ascii="Arial" w:hAnsi="Arial"/>
          <w:i/>
          <w:spacing w:val="11"/>
          <w:sz w:val="24"/>
        </w:rPr>
        <w:t> </w:t>
      </w:r>
      <w:r>
        <w:rPr>
          <w:rFonts w:ascii="Arial" w:hAnsi="Arial"/>
          <w:i/>
          <w:sz w:val="24"/>
        </w:rPr>
        <w:t>repone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procedimiento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ordena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emplazar</w:t>
      </w:r>
      <w:r>
        <w:rPr>
          <w:rFonts w:ascii="Arial" w:hAnsi="Arial"/>
          <w:i/>
          <w:spacing w:val="1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denunciados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audiencia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pruebas y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alegatos.</w:t>
      </w:r>
    </w:p>
    <w:p>
      <w:pPr>
        <w:pStyle w:val="ListParagraph"/>
        <w:numPr>
          <w:ilvl w:val="1"/>
          <w:numId w:val="12"/>
        </w:numPr>
        <w:tabs>
          <w:tab w:pos="1672" w:val="left" w:leader="none"/>
        </w:tabs>
        <w:spacing w:line="240" w:lineRule="auto" w:before="0" w:after="0"/>
        <w:ind w:left="1671" w:right="0" w:hanging="361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Trece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abril,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celebró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la audiencia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referida.</w:t>
      </w:r>
    </w:p>
    <w:p>
      <w:pPr>
        <w:spacing w:after="0" w:line="240" w:lineRule="auto"/>
        <w:jc w:val="left"/>
        <w:rPr>
          <w:rFonts w:ascii="Arial" w:hAnsi="Arial"/>
          <w:sz w:val="24"/>
        </w:rPr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23"/>
        <w:jc w:val="both"/>
      </w:pPr>
      <w:r>
        <w:rPr/>
        <w:t>Como se aprecia de lo anterior, no es factible tener a MORENA</w:t>
      </w:r>
      <w:r>
        <w:rPr>
          <w:spacing w:val="1"/>
        </w:rPr>
        <w:t> </w:t>
      </w:r>
      <w:r>
        <w:rPr/>
        <w:t>deslindándose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cometidos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Renne</w:t>
      </w:r>
      <w:r>
        <w:rPr>
          <w:spacing w:val="1"/>
        </w:rPr>
        <w:t> </w:t>
      </w:r>
      <w:r>
        <w:rPr/>
        <w:t>Santiago</w:t>
      </w:r>
      <w:r>
        <w:rPr>
          <w:spacing w:val="1"/>
        </w:rPr>
        <w:t> </w:t>
      </w:r>
      <w:r>
        <w:rPr/>
        <w:t>Gaona, por las razones expuestas en el escrito de veintitrés de</w:t>
      </w:r>
      <w:r>
        <w:rPr>
          <w:spacing w:val="1"/>
        </w:rPr>
        <w:t> </w:t>
      </w:r>
      <w:r>
        <w:rPr/>
        <w:t>marzo, pues ello, solo constituye un cumplimiento que dio al</w:t>
      </w:r>
      <w:r>
        <w:rPr>
          <w:spacing w:val="1"/>
        </w:rPr>
        <w:t> </w:t>
      </w:r>
      <w:r>
        <w:rPr/>
        <w:t>requerimiento</w:t>
      </w:r>
      <w:r>
        <w:rPr>
          <w:spacing w:val="-11"/>
        </w:rPr>
        <w:t> </w:t>
      </w:r>
      <w:r>
        <w:rPr/>
        <w:t>efectuado</w:t>
      </w:r>
      <w:r>
        <w:rPr>
          <w:spacing w:val="-11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autoridad</w:t>
      </w:r>
      <w:r>
        <w:rPr>
          <w:spacing w:val="-11"/>
        </w:rPr>
        <w:t> </w:t>
      </w:r>
      <w:r>
        <w:rPr/>
        <w:t>instructora;</w:t>
      </w:r>
      <w:r>
        <w:rPr>
          <w:spacing w:val="-8"/>
        </w:rPr>
        <w:t> </w:t>
      </w:r>
      <w:r>
        <w:rPr/>
        <w:t>por</w:t>
      </w:r>
      <w:r>
        <w:rPr>
          <w:spacing w:val="-13"/>
        </w:rPr>
        <w:t> </w:t>
      </w:r>
      <w:r>
        <w:rPr/>
        <w:t>lo</w:t>
      </w:r>
      <w:r>
        <w:rPr>
          <w:spacing w:val="-11"/>
        </w:rPr>
        <w:t> </w:t>
      </w:r>
      <w:r>
        <w:rPr/>
        <w:t>tanto,</w:t>
      </w:r>
      <w:r>
        <w:rPr>
          <w:spacing w:val="-75"/>
        </w:rPr>
        <w:t> </w:t>
      </w:r>
      <w:r>
        <w:rPr/>
        <w:t>ello,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puede</w:t>
      </w:r>
      <w:r>
        <w:rPr>
          <w:spacing w:val="-15"/>
        </w:rPr>
        <w:t> </w:t>
      </w:r>
      <w:r>
        <w:rPr/>
        <w:t>considerarse</w:t>
      </w:r>
      <w:r>
        <w:rPr>
          <w:spacing w:val="-16"/>
        </w:rPr>
        <w:t> </w:t>
      </w:r>
      <w:r>
        <w:rPr/>
        <w:t>como</w:t>
      </w:r>
      <w:r>
        <w:rPr>
          <w:spacing w:val="-12"/>
        </w:rPr>
        <w:t> </w:t>
      </w:r>
      <w:r>
        <w:rPr/>
        <w:t>un</w:t>
      </w:r>
      <w:r>
        <w:rPr>
          <w:spacing w:val="-9"/>
        </w:rPr>
        <w:t> </w:t>
      </w:r>
      <w:r>
        <w:rPr/>
        <w:t>deslinde,</w:t>
      </w:r>
      <w:r>
        <w:rPr>
          <w:spacing w:val="-11"/>
        </w:rPr>
        <w:t> </w:t>
      </w:r>
      <w:r>
        <w:rPr/>
        <w:t>pues</w:t>
      </w:r>
      <w:r>
        <w:rPr>
          <w:spacing w:val="-13"/>
        </w:rPr>
        <w:t> </w:t>
      </w:r>
      <w:r>
        <w:rPr/>
        <w:t>no</w:t>
      </w:r>
      <w:r>
        <w:rPr>
          <w:spacing w:val="-15"/>
        </w:rPr>
        <w:t> </w:t>
      </w:r>
      <w:r>
        <w:rPr/>
        <w:t>negó</w:t>
      </w:r>
      <w:r>
        <w:rPr>
          <w:spacing w:val="-11"/>
        </w:rPr>
        <w:t> </w:t>
      </w:r>
      <w:r>
        <w:rPr/>
        <w:t>que</w:t>
      </w:r>
      <w:r>
        <w:rPr>
          <w:spacing w:val="-75"/>
        </w:rPr>
        <w:t> </w:t>
      </w:r>
      <w:r>
        <w:rPr/>
        <w:t>tampoco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denunciado</w:t>
      </w:r>
      <w:r>
        <w:rPr>
          <w:spacing w:val="1"/>
        </w:rPr>
        <w:t> </w:t>
      </w:r>
      <w:r>
        <w:rPr/>
        <w:t>fuera</w:t>
      </w:r>
      <w:r>
        <w:rPr>
          <w:spacing w:val="1"/>
        </w:rPr>
        <w:t> </w:t>
      </w:r>
      <w:r>
        <w:rPr/>
        <w:t>militante,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acto</w:t>
      </w:r>
      <w:r>
        <w:rPr>
          <w:spacing w:val="1"/>
        </w:rPr>
        <w:t> </w:t>
      </w:r>
      <w:r>
        <w:rPr>
          <w:spacing w:val="-1"/>
        </w:rPr>
        <w:t>espontaneo,</w:t>
      </w:r>
      <w:r>
        <w:rPr>
          <w:spacing w:val="-16"/>
        </w:rPr>
        <w:t> </w:t>
      </w:r>
      <w:r>
        <w:rPr/>
        <w:t>pues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partido</w:t>
      </w:r>
      <w:r>
        <w:rPr>
          <w:spacing w:val="-16"/>
        </w:rPr>
        <w:t> </w:t>
      </w:r>
      <w:r>
        <w:rPr/>
        <w:t>político</w:t>
      </w:r>
      <w:r>
        <w:rPr>
          <w:spacing w:val="-19"/>
        </w:rPr>
        <w:t> </w:t>
      </w:r>
      <w:r>
        <w:rPr/>
        <w:t>fe</w:t>
      </w:r>
      <w:r>
        <w:rPr>
          <w:spacing w:val="-16"/>
        </w:rPr>
        <w:t> </w:t>
      </w:r>
      <w:r>
        <w:rPr/>
        <w:t>emplazado</w:t>
      </w:r>
      <w:r>
        <w:rPr>
          <w:spacing w:val="-19"/>
        </w:rPr>
        <w:t> </w:t>
      </w:r>
      <w:r>
        <w:rPr/>
        <w:t>y</w:t>
      </w:r>
      <w:r>
        <w:rPr>
          <w:spacing w:val="-15"/>
        </w:rPr>
        <w:t> </w:t>
      </w:r>
      <w:r>
        <w:rPr/>
        <w:t>notificado</w:t>
      </w:r>
      <w:r>
        <w:rPr>
          <w:spacing w:val="-15"/>
        </w:rPr>
        <w:t> </w:t>
      </w:r>
      <w:r>
        <w:rPr/>
        <w:t>del</w:t>
      </w:r>
      <w:r>
        <w:rPr>
          <w:spacing w:val="-75"/>
        </w:rPr>
        <w:t> </w:t>
      </w:r>
      <w:r>
        <w:rPr/>
        <w:t>procedimiento, por lo que se acredita que aunque conoció 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imputados,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deslindó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expresa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oportuna.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02" w:right="1627" w:firstLine="79"/>
        <w:jc w:val="both"/>
      </w:pPr>
      <w:r>
        <w:rPr/>
        <w:t>Por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garante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cumplimiento</w:t>
      </w:r>
      <w:r>
        <w:rPr>
          <w:spacing w:val="-18"/>
        </w:rPr>
        <w:t> </w:t>
      </w:r>
      <w:r>
        <w:rPr/>
        <w:t>puntual</w:t>
      </w:r>
      <w:r>
        <w:rPr>
          <w:spacing w:val="-15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20"/>
        </w:rPr>
        <w:t> </w:t>
      </w:r>
      <w:r>
        <w:rPr/>
        <w:t>normatividad</w:t>
      </w:r>
      <w:r>
        <w:rPr>
          <w:spacing w:val="-20"/>
        </w:rPr>
        <w:t> </w:t>
      </w:r>
      <w:r>
        <w:rPr/>
        <w:t>electoral</w:t>
      </w:r>
      <w:r>
        <w:rPr>
          <w:spacing w:val="-21"/>
        </w:rPr>
        <w:t> </w:t>
      </w:r>
      <w:r>
        <w:rPr/>
        <w:t>y</w:t>
      </w:r>
      <w:r>
        <w:rPr>
          <w:spacing w:val="-18"/>
        </w:rPr>
        <w:t> </w:t>
      </w:r>
      <w:r>
        <w:rPr/>
        <w:t>máxime</w:t>
      </w:r>
      <w:r>
        <w:rPr>
          <w:spacing w:val="-23"/>
        </w:rPr>
        <w:t> </w:t>
      </w:r>
      <w:r>
        <w:rPr/>
        <w:t>dentro</w:t>
      </w:r>
      <w:r>
        <w:rPr>
          <w:spacing w:val="-75"/>
        </w:rPr>
        <w:t> </w:t>
      </w:r>
      <w:r>
        <w:rPr/>
        <w:t>del proceso electoral que se desarrolla, resultaba exigible a éste</w:t>
      </w:r>
      <w:r>
        <w:rPr>
          <w:spacing w:val="-75"/>
        </w:rPr>
        <w:t> </w:t>
      </w:r>
      <w:r>
        <w:rPr/>
        <w:t>por parte de la autoridad administrativa electoral, y para que 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eximiera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responsabilidad,</w:t>
      </w:r>
      <w:r>
        <w:rPr>
          <w:spacing w:val="1"/>
        </w:rPr>
        <w:t> </w:t>
      </w:r>
      <w:r>
        <w:rPr/>
        <w:t>debió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presentado</w:t>
      </w:r>
      <w:r>
        <w:rPr>
          <w:spacing w:val="1"/>
        </w:rPr>
        <w:t> </w:t>
      </w:r>
      <w:r>
        <w:rPr/>
        <w:t>una</w:t>
      </w:r>
      <w:r>
        <w:rPr>
          <w:spacing w:val="-75"/>
        </w:rPr>
        <w:t> </w:t>
      </w:r>
      <w:r>
        <w:rPr/>
        <w:t>medida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deslinde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contuviera</w:t>
      </w:r>
      <w:r>
        <w:rPr>
          <w:spacing w:val="-9"/>
        </w:rPr>
        <w:t> </w:t>
      </w:r>
      <w:r>
        <w:rPr/>
        <w:t>como</w:t>
      </w:r>
      <w:r>
        <w:rPr>
          <w:spacing w:val="-10"/>
        </w:rPr>
        <w:t> </w:t>
      </w:r>
      <w:r>
        <w:rPr/>
        <w:t>condición</w:t>
      </w:r>
      <w:r>
        <w:rPr>
          <w:spacing w:val="-9"/>
        </w:rPr>
        <w:t> </w:t>
      </w:r>
      <w:r>
        <w:rPr/>
        <w:t>sine</w:t>
      </w:r>
      <w:r>
        <w:rPr>
          <w:spacing w:val="-6"/>
        </w:rPr>
        <w:t> </w:t>
      </w:r>
      <w:r>
        <w:rPr/>
        <w:t>qua</w:t>
      </w:r>
      <w:r>
        <w:rPr>
          <w:spacing w:val="-6"/>
        </w:rPr>
        <w:t> </w:t>
      </w:r>
      <w:r>
        <w:rPr/>
        <w:t>non</w:t>
      </w:r>
      <w:r>
        <w:rPr>
          <w:spacing w:val="-76"/>
        </w:rPr>
        <w:t> </w:t>
      </w:r>
      <w:r>
        <w:rPr/>
        <w:t>(necesaria),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eficaz,</w:t>
      </w:r>
      <w:r>
        <w:rPr>
          <w:spacing w:val="1"/>
        </w:rPr>
        <w:t> </w:t>
      </w:r>
      <w:r>
        <w:rPr/>
        <w:t>idónea,</w:t>
      </w:r>
      <w:r>
        <w:rPr>
          <w:spacing w:val="1"/>
        </w:rPr>
        <w:t> </w:t>
      </w:r>
      <w:r>
        <w:rPr/>
        <w:t>jurídica,</w:t>
      </w:r>
      <w:r>
        <w:rPr>
          <w:spacing w:val="1"/>
        </w:rPr>
        <w:t> </w:t>
      </w:r>
      <w:r>
        <w:rPr/>
        <w:t>oportuna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razonable,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conformidad</w:t>
      </w:r>
      <w:r>
        <w:rPr>
          <w:spacing w:val="-17"/>
        </w:rPr>
        <w:t> </w:t>
      </w:r>
      <w:r>
        <w:rPr/>
        <w:t>con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tesis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jurisprudencia</w:t>
      </w:r>
      <w:r>
        <w:rPr>
          <w:spacing w:val="-15"/>
        </w:rPr>
        <w:t> </w:t>
      </w:r>
      <w:r>
        <w:rPr/>
        <w:t>17/2010</w:t>
      </w:r>
      <w:r>
        <w:rPr>
          <w:spacing w:val="-76"/>
        </w:rPr>
        <w:t> </w:t>
      </w:r>
      <w:r>
        <w:rPr/>
        <w:t>en</w:t>
      </w:r>
      <w:r>
        <w:rPr>
          <w:spacing w:val="-1"/>
        </w:rPr>
        <w:t> </w:t>
      </w:r>
      <w:r>
        <w:rPr/>
        <w:t>cita,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hizo.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02" w:right="1625"/>
        <w:jc w:val="both"/>
      </w:pPr>
      <w:r>
        <w:rPr/>
        <w:t>En consecuencia, se tiene por acreditada la culpa por el deber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cuidado</w:t>
      </w:r>
      <w:r>
        <w:rPr>
          <w:spacing w:val="-2"/>
        </w:rPr>
        <w:t> </w:t>
      </w:r>
      <w:r>
        <w:rPr/>
        <w:t>-</w:t>
      </w:r>
      <w:r>
        <w:rPr>
          <w:rFonts w:ascii="Arial"/>
          <w:i/>
        </w:rPr>
        <w:t>culpa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in vigilando-</w:t>
      </w:r>
      <w:r>
        <w:rPr>
          <w:rFonts w:ascii="Arial"/>
          <w:i/>
          <w:spacing w:val="-1"/>
        </w:rPr>
        <w:t> </w:t>
      </w:r>
      <w:r>
        <w:rPr/>
        <w:t>atribuida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MORENA.</w:t>
      </w:r>
    </w:p>
    <w:p>
      <w:pPr>
        <w:pStyle w:val="BodyText"/>
        <w:spacing w:before="1"/>
        <w:rPr>
          <w:sz w:val="42"/>
        </w:rPr>
      </w:pPr>
    </w:p>
    <w:p>
      <w:pPr>
        <w:spacing w:line="360" w:lineRule="auto" w:before="0"/>
        <w:ind w:left="102" w:right="1624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NOVENO.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Calificación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individualización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sanción.</w:t>
      </w:r>
      <w:r>
        <w:rPr>
          <w:rFonts w:ascii="Arial" w:hAnsi="Arial"/>
          <w:b/>
          <w:spacing w:val="-4"/>
          <w:sz w:val="28"/>
        </w:rPr>
        <w:t> </w:t>
      </w:r>
      <w:r>
        <w:rPr>
          <w:sz w:val="28"/>
        </w:rPr>
        <w:t>Una</w:t>
      </w:r>
      <w:r>
        <w:rPr>
          <w:spacing w:val="-76"/>
          <w:sz w:val="28"/>
        </w:rPr>
        <w:t> </w:t>
      </w:r>
      <w:r>
        <w:rPr>
          <w:sz w:val="28"/>
        </w:rPr>
        <w:t>vez que se </w:t>
      </w:r>
      <w:r>
        <w:rPr>
          <w:rFonts w:ascii="Arial" w:hAnsi="Arial"/>
          <w:i/>
          <w:sz w:val="28"/>
        </w:rPr>
        <w:t>encuentra </w:t>
      </w:r>
      <w:r>
        <w:rPr>
          <w:sz w:val="28"/>
        </w:rPr>
        <w:t>acreditado que existe responsabilidad del</w:t>
      </w:r>
      <w:r>
        <w:rPr>
          <w:spacing w:val="1"/>
          <w:sz w:val="28"/>
        </w:rPr>
        <w:t> </w:t>
      </w:r>
      <w:r>
        <w:rPr>
          <w:sz w:val="28"/>
        </w:rPr>
        <w:t>denunciado Renne Santiago Gaona, por haber realizado actos</w:t>
      </w:r>
      <w:r>
        <w:rPr>
          <w:spacing w:val="1"/>
          <w:sz w:val="28"/>
        </w:rPr>
        <w:t> </w:t>
      </w:r>
      <w:r>
        <w:rPr>
          <w:sz w:val="28"/>
        </w:rPr>
        <w:t>anticipados de campaña, respecto de la colocación de lonas</w:t>
      </w:r>
      <w:r>
        <w:rPr>
          <w:spacing w:val="1"/>
          <w:sz w:val="28"/>
        </w:rPr>
        <w:t> </w:t>
      </w:r>
      <w:r>
        <w:rPr>
          <w:sz w:val="28"/>
        </w:rPr>
        <w:t>violando con ello el principio de equidad en la contienda; y de</w:t>
      </w:r>
      <w:r>
        <w:rPr>
          <w:spacing w:val="1"/>
          <w:sz w:val="28"/>
        </w:rPr>
        <w:t> </w:t>
      </w:r>
      <w:r>
        <w:rPr>
          <w:sz w:val="28"/>
        </w:rPr>
        <w:t>MORENA,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deber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cuidado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rFonts w:ascii="Arial" w:hAnsi="Arial"/>
          <w:i/>
          <w:sz w:val="28"/>
        </w:rPr>
        <w:t>culpa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in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vigilando-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procede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calificar</w:t>
      </w:r>
      <w:r>
        <w:rPr>
          <w:spacing w:val="-3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infracción</w:t>
      </w:r>
      <w:r>
        <w:rPr>
          <w:spacing w:val="-2"/>
          <w:sz w:val="28"/>
        </w:rPr>
        <w:t> </w:t>
      </w:r>
      <w:r>
        <w:rPr>
          <w:sz w:val="28"/>
        </w:rPr>
        <w:t>e</w:t>
      </w:r>
      <w:r>
        <w:rPr>
          <w:spacing w:val="-3"/>
          <w:sz w:val="28"/>
        </w:rPr>
        <w:t> </w:t>
      </w:r>
      <w:r>
        <w:rPr>
          <w:sz w:val="28"/>
        </w:rPr>
        <w:t>individualizar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sanción.</w:t>
      </w:r>
    </w:p>
    <w:p>
      <w:pPr>
        <w:spacing w:after="0" w:line="360" w:lineRule="auto"/>
        <w:jc w:val="both"/>
        <w:rPr>
          <w:sz w:val="28"/>
        </w:rPr>
        <w:sectPr>
          <w:headerReference w:type="even" r:id="rId24"/>
          <w:headerReference w:type="default" r:id="rId25"/>
          <w:footerReference w:type="even" r:id="rId26"/>
          <w:footerReference w:type="default" r:id="rId27"/>
          <w:pgSz w:w="12250" w:h="19300"/>
          <w:pgMar w:header="715" w:footer="1635" w:top="1600" w:bottom="1820" w:left="1600" w:right="920"/>
          <w:pgNumType w:start="5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92"/>
        <w:ind w:left="951" w:right="778"/>
        <w:jc w:val="both"/>
      </w:pPr>
      <w:r>
        <w:rPr/>
        <w:t>Así, para establecer la sanción correspondiente debe tenerse</w:t>
      </w:r>
      <w:r>
        <w:rPr>
          <w:spacing w:val="1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2"/>
          <w:numId w:val="12"/>
        </w:numPr>
        <w:tabs>
          <w:tab w:pos="1739" w:val="left" w:leader="none"/>
        </w:tabs>
        <w:spacing w:line="357" w:lineRule="auto" w:before="0" w:after="0"/>
        <w:ind w:left="1518" w:right="782" w:firstLine="0"/>
        <w:jc w:val="both"/>
        <w:rPr>
          <w:sz w:val="28"/>
        </w:rPr>
      </w:pPr>
      <w:r>
        <w:rPr>
          <w:sz w:val="28"/>
        </w:rPr>
        <w:t>La importancia de la norma transgredida, señalando los</w:t>
      </w:r>
      <w:r>
        <w:rPr>
          <w:spacing w:val="1"/>
          <w:sz w:val="28"/>
        </w:rPr>
        <w:t> </w:t>
      </w:r>
      <w:r>
        <w:rPr>
          <w:sz w:val="28"/>
        </w:rPr>
        <w:t>preceptos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valores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trastocaron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vieron</w:t>
      </w:r>
      <w:r>
        <w:rPr>
          <w:spacing w:val="1"/>
          <w:sz w:val="28"/>
        </w:rPr>
        <w:t> </w:t>
      </w:r>
      <w:r>
        <w:rPr>
          <w:sz w:val="28"/>
        </w:rPr>
        <w:t>amenazados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importancia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esa</w:t>
      </w:r>
      <w:r>
        <w:rPr>
          <w:spacing w:val="1"/>
          <w:sz w:val="28"/>
        </w:rPr>
        <w:t> </w:t>
      </w:r>
      <w:r>
        <w:rPr>
          <w:sz w:val="28"/>
        </w:rPr>
        <w:t>norma</w:t>
      </w:r>
      <w:r>
        <w:rPr>
          <w:spacing w:val="1"/>
          <w:sz w:val="28"/>
        </w:rPr>
        <w:t> </w:t>
      </w:r>
      <w:r>
        <w:rPr>
          <w:sz w:val="28"/>
        </w:rPr>
        <w:t>dentro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-75"/>
          <w:sz w:val="28"/>
        </w:rPr>
        <w:t> </w:t>
      </w:r>
      <w:r>
        <w:rPr>
          <w:sz w:val="28"/>
        </w:rPr>
        <w:t>sistema</w:t>
      </w:r>
      <w:r>
        <w:rPr>
          <w:spacing w:val="-3"/>
          <w:sz w:val="28"/>
        </w:rPr>
        <w:t> </w:t>
      </w:r>
      <w:r>
        <w:rPr>
          <w:sz w:val="28"/>
        </w:rPr>
        <w:t>electoral.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2"/>
          <w:numId w:val="12"/>
        </w:numPr>
        <w:tabs>
          <w:tab w:pos="1739" w:val="left" w:leader="none"/>
        </w:tabs>
        <w:spacing w:line="355" w:lineRule="auto" w:before="0" w:after="0"/>
        <w:ind w:left="1518" w:right="779" w:firstLine="0"/>
        <w:jc w:val="both"/>
        <w:rPr>
          <w:sz w:val="28"/>
        </w:rPr>
      </w:pPr>
      <w:r>
        <w:rPr>
          <w:sz w:val="28"/>
        </w:rPr>
        <w:t>Efectos que produce la transgresión, los fines, bienes y</w:t>
      </w:r>
      <w:r>
        <w:rPr>
          <w:spacing w:val="1"/>
          <w:sz w:val="28"/>
        </w:rPr>
        <w:t> </w:t>
      </w:r>
      <w:r>
        <w:rPr>
          <w:sz w:val="28"/>
        </w:rPr>
        <w:t>valores</w:t>
      </w:r>
      <w:r>
        <w:rPr>
          <w:spacing w:val="-3"/>
          <w:sz w:val="28"/>
        </w:rPr>
        <w:t> </w:t>
      </w:r>
      <w:r>
        <w:rPr>
          <w:sz w:val="28"/>
        </w:rPr>
        <w:t>jurídicos</w:t>
      </w:r>
      <w:r>
        <w:rPr>
          <w:spacing w:val="-5"/>
          <w:sz w:val="28"/>
        </w:rPr>
        <w:t> </w:t>
      </w:r>
      <w:r>
        <w:rPr>
          <w:sz w:val="28"/>
        </w:rPr>
        <w:t>tutelados</w:t>
      </w:r>
      <w:r>
        <w:rPr>
          <w:spacing w:val="-5"/>
          <w:sz w:val="28"/>
        </w:rPr>
        <w:t> </w:t>
      </w:r>
      <w:r>
        <w:rPr>
          <w:sz w:val="28"/>
        </w:rPr>
        <w:t>por</w:t>
      </w:r>
      <w:r>
        <w:rPr>
          <w:spacing w:val="-3"/>
          <w:sz w:val="28"/>
        </w:rPr>
        <w:t> </w:t>
      </w:r>
      <w:r>
        <w:rPr>
          <w:sz w:val="28"/>
        </w:rPr>
        <w:t>la</w:t>
      </w:r>
      <w:r>
        <w:rPr>
          <w:spacing w:val="-4"/>
          <w:sz w:val="28"/>
        </w:rPr>
        <w:t> </w:t>
      </w:r>
      <w:r>
        <w:rPr>
          <w:sz w:val="28"/>
        </w:rPr>
        <w:t>norma</w:t>
      </w:r>
      <w:r>
        <w:rPr>
          <w:spacing w:val="-4"/>
          <w:sz w:val="28"/>
        </w:rPr>
        <w:t> </w:t>
      </w:r>
      <w:r>
        <w:rPr>
          <w:sz w:val="28"/>
        </w:rPr>
        <w:t>(puesta</w:t>
      </w:r>
      <w:r>
        <w:rPr>
          <w:spacing w:val="-5"/>
          <w:sz w:val="28"/>
        </w:rPr>
        <w:t> </w:t>
      </w:r>
      <w:r>
        <w:rPr>
          <w:sz w:val="28"/>
        </w:rPr>
        <w:t>en</w:t>
      </w:r>
      <w:r>
        <w:rPr>
          <w:spacing w:val="-4"/>
          <w:sz w:val="28"/>
        </w:rPr>
        <w:t> </w:t>
      </w:r>
      <w:r>
        <w:rPr>
          <w:sz w:val="28"/>
        </w:rPr>
        <w:t>peligro</w:t>
      </w:r>
      <w:r>
        <w:rPr>
          <w:spacing w:val="-4"/>
          <w:sz w:val="28"/>
        </w:rPr>
        <w:t> </w:t>
      </w:r>
      <w:r>
        <w:rPr>
          <w:sz w:val="28"/>
        </w:rPr>
        <w:t>o</w:t>
      </w:r>
      <w:r>
        <w:rPr>
          <w:spacing w:val="-75"/>
          <w:sz w:val="28"/>
        </w:rPr>
        <w:t> </w:t>
      </w:r>
      <w:r>
        <w:rPr>
          <w:sz w:val="28"/>
        </w:rPr>
        <w:t>resultado).</w:t>
      </w:r>
    </w:p>
    <w:p>
      <w:pPr>
        <w:pStyle w:val="BodyText"/>
        <w:spacing w:before="8"/>
        <w:rPr>
          <w:sz w:val="42"/>
        </w:rPr>
      </w:pPr>
    </w:p>
    <w:p>
      <w:pPr>
        <w:pStyle w:val="ListParagraph"/>
        <w:numPr>
          <w:ilvl w:val="2"/>
          <w:numId w:val="12"/>
        </w:numPr>
        <w:tabs>
          <w:tab w:pos="1739" w:val="left" w:leader="none"/>
        </w:tabs>
        <w:spacing w:line="357" w:lineRule="auto" w:before="0" w:after="0"/>
        <w:ind w:left="1518" w:right="782" w:firstLine="0"/>
        <w:jc w:val="both"/>
        <w:rPr>
          <w:sz w:val="28"/>
        </w:rPr>
      </w:pPr>
      <w:r>
        <w:rPr>
          <w:sz w:val="28"/>
        </w:rPr>
        <w:t>El</w:t>
      </w:r>
      <w:r>
        <w:rPr>
          <w:spacing w:val="-6"/>
          <w:sz w:val="28"/>
        </w:rPr>
        <w:t> </w:t>
      </w:r>
      <w:r>
        <w:rPr>
          <w:sz w:val="28"/>
        </w:rPr>
        <w:t>tipo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infracción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-4"/>
          <w:sz w:val="28"/>
        </w:rPr>
        <w:t> </w:t>
      </w:r>
      <w:r>
        <w:rPr>
          <w:sz w:val="28"/>
        </w:rPr>
        <w:t>la</w:t>
      </w:r>
      <w:r>
        <w:rPr>
          <w:spacing w:val="-5"/>
          <w:sz w:val="28"/>
        </w:rPr>
        <w:t> </w:t>
      </w:r>
      <w:r>
        <w:rPr>
          <w:sz w:val="28"/>
        </w:rPr>
        <w:t>comisión</w:t>
      </w:r>
      <w:r>
        <w:rPr>
          <w:spacing w:val="-4"/>
          <w:sz w:val="28"/>
        </w:rPr>
        <w:t> </w:t>
      </w:r>
      <w:r>
        <w:rPr>
          <w:sz w:val="28"/>
        </w:rPr>
        <w:t>intencional</w:t>
      </w:r>
      <w:r>
        <w:rPr>
          <w:spacing w:val="-5"/>
          <w:sz w:val="28"/>
        </w:rPr>
        <w:t> </w:t>
      </w:r>
      <w:r>
        <w:rPr>
          <w:sz w:val="28"/>
        </w:rPr>
        <w:t>o</w:t>
      </w:r>
      <w:r>
        <w:rPr>
          <w:spacing w:val="-5"/>
          <w:sz w:val="28"/>
        </w:rPr>
        <w:t> </w:t>
      </w:r>
      <w:r>
        <w:rPr>
          <w:sz w:val="28"/>
        </w:rPr>
        <w:t>culposa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la falta, análisis que atañe verificar si el responsable fijó su</w:t>
      </w:r>
      <w:r>
        <w:rPr>
          <w:spacing w:val="1"/>
          <w:sz w:val="28"/>
        </w:rPr>
        <w:t> </w:t>
      </w:r>
      <w:r>
        <w:rPr>
          <w:sz w:val="28"/>
        </w:rPr>
        <w:t>voluntad para el fin o efecto producido, o bien, pudo prever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-3"/>
          <w:sz w:val="28"/>
        </w:rPr>
        <w:t> </w:t>
      </w:r>
      <w:r>
        <w:rPr>
          <w:sz w:val="28"/>
        </w:rPr>
        <w:t>resultado.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2"/>
          <w:numId w:val="12"/>
        </w:numPr>
        <w:tabs>
          <w:tab w:pos="1739" w:val="left" w:leader="none"/>
        </w:tabs>
        <w:spacing w:line="350" w:lineRule="auto" w:before="0" w:after="0"/>
        <w:ind w:left="1518" w:right="780" w:firstLine="0"/>
        <w:jc w:val="both"/>
        <w:rPr>
          <w:sz w:val="28"/>
        </w:rPr>
      </w:pPr>
      <w:r>
        <w:rPr>
          <w:sz w:val="28"/>
        </w:rPr>
        <w:t>Si</w:t>
      </w:r>
      <w:r>
        <w:rPr>
          <w:spacing w:val="-5"/>
          <w:sz w:val="28"/>
        </w:rPr>
        <w:t> </w:t>
      </w:r>
      <w:r>
        <w:rPr>
          <w:sz w:val="28"/>
        </w:rPr>
        <w:t>existió</w:t>
      </w:r>
      <w:r>
        <w:rPr>
          <w:spacing w:val="-10"/>
          <w:sz w:val="28"/>
        </w:rPr>
        <w:t> </w:t>
      </w:r>
      <w:r>
        <w:rPr>
          <w:sz w:val="28"/>
        </w:rPr>
        <w:t>singularidad</w:t>
      </w:r>
      <w:r>
        <w:rPr>
          <w:spacing w:val="-5"/>
          <w:sz w:val="28"/>
        </w:rPr>
        <w:t> </w:t>
      </w:r>
      <w:r>
        <w:rPr>
          <w:sz w:val="28"/>
        </w:rPr>
        <w:t>o</w:t>
      </w:r>
      <w:r>
        <w:rPr>
          <w:spacing w:val="-5"/>
          <w:sz w:val="28"/>
        </w:rPr>
        <w:t> </w:t>
      </w:r>
      <w:r>
        <w:rPr>
          <w:sz w:val="28"/>
        </w:rPr>
        <w:t>pluralidad</w:t>
      </w:r>
      <w:r>
        <w:rPr>
          <w:spacing w:val="-8"/>
          <w:sz w:val="28"/>
        </w:rPr>
        <w:t> </w:t>
      </w:r>
      <w:r>
        <w:rPr>
          <w:sz w:val="28"/>
        </w:rPr>
        <w:t>de</w:t>
      </w:r>
      <w:r>
        <w:rPr>
          <w:spacing w:val="-7"/>
          <w:sz w:val="28"/>
        </w:rPr>
        <w:t> </w:t>
      </w:r>
      <w:r>
        <w:rPr>
          <w:sz w:val="28"/>
        </w:rPr>
        <w:t>las</w:t>
      </w:r>
      <w:r>
        <w:rPr>
          <w:spacing w:val="-7"/>
          <w:sz w:val="28"/>
        </w:rPr>
        <w:t> </w:t>
      </w:r>
      <w:r>
        <w:rPr>
          <w:sz w:val="28"/>
        </w:rPr>
        <w:t>faltas</w:t>
      </w:r>
      <w:r>
        <w:rPr>
          <w:spacing w:val="-6"/>
          <w:sz w:val="28"/>
        </w:rPr>
        <w:t> </w:t>
      </w:r>
      <w:r>
        <w:rPr>
          <w:sz w:val="28"/>
        </w:rPr>
        <w:t>cometidas,</w:t>
      </w:r>
      <w:r>
        <w:rPr>
          <w:spacing w:val="-75"/>
          <w:sz w:val="28"/>
        </w:rPr>
        <w:t> </w:t>
      </w:r>
      <w:r>
        <w:rPr>
          <w:sz w:val="28"/>
        </w:rPr>
        <w:t>así</w:t>
      </w:r>
      <w:r>
        <w:rPr>
          <w:spacing w:val="-2"/>
          <w:sz w:val="28"/>
        </w:rPr>
        <w:t> </w:t>
      </w:r>
      <w:r>
        <w:rPr>
          <w:sz w:val="28"/>
        </w:rPr>
        <w:t>como</w:t>
      </w:r>
      <w:r>
        <w:rPr>
          <w:spacing w:val="-2"/>
          <w:sz w:val="28"/>
        </w:rPr>
        <w:t> </w:t>
      </w:r>
      <w:r>
        <w:rPr>
          <w:sz w:val="28"/>
        </w:rPr>
        <w:t>si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conducta</w:t>
      </w:r>
      <w:r>
        <w:rPr>
          <w:spacing w:val="-4"/>
          <w:sz w:val="28"/>
        </w:rPr>
        <w:t> </w:t>
      </w:r>
      <w:r>
        <w:rPr>
          <w:sz w:val="28"/>
        </w:rPr>
        <w:t>fue</w:t>
      </w:r>
      <w:r>
        <w:rPr>
          <w:spacing w:val="-2"/>
          <w:sz w:val="28"/>
        </w:rPr>
        <w:t> </w:t>
      </w:r>
      <w:r>
        <w:rPr>
          <w:sz w:val="28"/>
        </w:rPr>
        <w:t>reiterada.</w:t>
      </w:r>
    </w:p>
    <w:p>
      <w:pPr>
        <w:pStyle w:val="BodyText"/>
        <w:spacing w:before="1"/>
        <w:rPr>
          <w:sz w:val="43"/>
        </w:rPr>
      </w:pPr>
    </w:p>
    <w:p>
      <w:pPr>
        <w:pStyle w:val="BodyText"/>
        <w:spacing w:line="360" w:lineRule="auto"/>
        <w:ind w:left="951" w:right="780"/>
        <w:jc w:val="both"/>
      </w:pPr>
      <w:r>
        <w:rPr/>
        <w:t>Ello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virtud,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reiterado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-75"/>
        </w:rPr>
        <w:t> </w:t>
      </w:r>
      <w:r>
        <w:rPr/>
        <w:t>Superior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ejecutorias,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infracciones</w:t>
      </w:r>
      <w:r>
        <w:rPr>
          <w:spacing w:val="-2"/>
        </w:rPr>
        <w:t> </w:t>
      </w:r>
      <w:r>
        <w:rPr/>
        <w:t>obedezca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dicha</w:t>
      </w:r>
      <w:r>
        <w:rPr>
          <w:spacing w:val="-3"/>
        </w:rPr>
        <w:t> </w:t>
      </w:r>
      <w:r>
        <w:rPr/>
        <w:t>clasificación.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951" w:right="778"/>
        <w:jc w:val="both"/>
      </w:pPr>
      <w:r>
        <w:rPr/>
        <w:t>Por tanto, para una correcta individualización de la sanción que</w:t>
      </w:r>
      <w:r>
        <w:rPr>
          <w:spacing w:val="1"/>
        </w:rPr>
        <w:t> </w:t>
      </w:r>
      <w:r>
        <w:rPr/>
        <w:t>debe aplicarse en la especie,</w:t>
      </w:r>
      <w:r>
        <w:rPr>
          <w:spacing w:val="1"/>
        </w:rPr>
        <w:t> </w:t>
      </w:r>
      <w:r>
        <w:rPr/>
        <w:t>en primer lugar, es necesario</w:t>
      </w:r>
      <w:r>
        <w:rPr>
          <w:spacing w:val="1"/>
        </w:rPr>
        <w:t> </w:t>
      </w:r>
      <w:r>
        <w:rPr/>
        <w:t>determinar si la falta a calificar es: </w:t>
      </w:r>
      <w:r>
        <w:rPr>
          <w:rFonts w:ascii="Arial" w:hAnsi="Arial"/>
          <w:b/>
        </w:rPr>
        <w:t>i) levísima, ii) leve o iii)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grave</w:t>
      </w:r>
      <w:r>
        <w:rPr/>
        <w:t>, y si se incurre en este último supuesto, precisar si la</w:t>
      </w:r>
      <w:r>
        <w:rPr>
          <w:spacing w:val="1"/>
        </w:rPr>
        <w:t> </w:t>
      </w:r>
      <w:r>
        <w:rPr/>
        <w:t>gravedad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carácter </w:t>
      </w:r>
      <w:r>
        <w:rPr>
          <w:rFonts w:ascii="Arial" w:hAnsi="Arial"/>
          <w:b/>
        </w:rPr>
        <w:t>ordinario,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especial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mayor</w:t>
      </w:r>
      <w:r>
        <w:rPr/>
        <w:t>.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29"/>
        <w:jc w:val="both"/>
      </w:pPr>
      <w:r>
        <w:rPr/>
        <w:t>Adicionalmente, es menester precisar que cuando se establece</w:t>
      </w:r>
      <w:r>
        <w:rPr>
          <w:spacing w:val="1"/>
        </w:rPr>
        <w:t> </w:t>
      </w:r>
      <w:r>
        <w:rPr/>
        <w:t>un mínimo y un máximo de la sanción a imponer, se deberá</w:t>
      </w:r>
      <w:r>
        <w:rPr>
          <w:spacing w:val="1"/>
        </w:rPr>
        <w:t> </w:t>
      </w:r>
      <w:r>
        <w:rPr/>
        <w:t>proceder a graduar la misma atendiendo a las circunstancias</w:t>
      </w:r>
      <w:r>
        <w:rPr>
          <w:spacing w:val="1"/>
        </w:rPr>
        <w:t> </w:t>
      </w:r>
      <w:r>
        <w:rPr/>
        <w:t>particulares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caso.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02" w:right="1628"/>
        <w:jc w:val="both"/>
      </w:pPr>
      <w:r>
        <w:rPr/>
        <w:t>En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virtud,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quedado</w:t>
      </w:r>
      <w:r>
        <w:rPr>
          <w:spacing w:val="1"/>
        </w:rPr>
        <w:t> </w:t>
      </w:r>
      <w:r>
        <w:rPr/>
        <w:t>demostrada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inobservancia a la normativa electoral por parte del denunciado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MORENA,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procedente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imponer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sanción</w:t>
      </w:r>
      <w:r>
        <w:rPr>
          <w:spacing w:val="1"/>
        </w:rPr>
        <w:t> </w:t>
      </w:r>
      <w:r>
        <w:rPr/>
        <w:t>correspondiente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términos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lo</w:t>
      </w:r>
      <w:r>
        <w:rPr>
          <w:spacing w:val="-13"/>
        </w:rPr>
        <w:t> </w:t>
      </w:r>
      <w:r>
        <w:rPr/>
        <w:t>dispuesto</w:t>
      </w:r>
      <w:r>
        <w:rPr>
          <w:spacing w:val="-13"/>
        </w:rPr>
        <w:t> </w:t>
      </w:r>
      <w:r>
        <w:rPr/>
        <w:t>en</w:t>
      </w:r>
      <w:r>
        <w:rPr>
          <w:spacing w:val="-15"/>
        </w:rPr>
        <w:t> </w:t>
      </w:r>
      <w:r>
        <w:rPr/>
        <w:t>los</w:t>
      </w:r>
      <w:r>
        <w:rPr>
          <w:spacing w:val="-12"/>
        </w:rPr>
        <w:t> </w:t>
      </w:r>
      <w:r>
        <w:rPr/>
        <w:t>artículos</w:t>
      </w:r>
      <w:r>
        <w:rPr>
          <w:spacing w:val="-11"/>
        </w:rPr>
        <w:t> </w:t>
      </w:r>
      <w:r>
        <w:rPr/>
        <w:t>231,</w:t>
      </w:r>
      <w:r>
        <w:rPr>
          <w:spacing w:val="-75"/>
        </w:rPr>
        <w:t> </w:t>
      </w:r>
      <w:r>
        <w:rPr/>
        <w:t>incisos</w:t>
      </w:r>
      <w:r>
        <w:rPr>
          <w:spacing w:val="-2"/>
        </w:rPr>
        <w:t> </w:t>
      </w:r>
      <w:r>
        <w:rPr/>
        <w:t>a)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e),</w:t>
      </w:r>
      <w:r>
        <w:rPr>
          <w:spacing w:val="-2"/>
        </w:rPr>
        <w:t> </w:t>
      </w:r>
      <w:r>
        <w:rPr/>
        <w:t>fracción</w:t>
      </w:r>
      <w:r>
        <w:rPr>
          <w:spacing w:val="-2"/>
        </w:rPr>
        <w:t> </w:t>
      </w:r>
      <w:r>
        <w:rPr/>
        <w:t>I,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264,</w:t>
      </w:r>
      <w:r>
        <w:rPr>
          <w:spacing w:val="-2"/>
        </w:rPr>
        <w:t> </w:t>
      </w:r>
      <w:r>
        <w:rPr/>
        <w:t>inciso</w:t>
      </w:r>
      <w:r>
        <w:rPr>
          <w:spacing w:val="-3"/>
        </w:rPr>
        <w:t> </w:t>
      </w:r>
      <w:r>
        <w:rPr/>
        <w:t>b),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Código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02" w:right="1626"/>
        <w:jc w:val="both"/>
      </w:pPr>
      <w:r>
        <w:rPr/>
        <w:t>De esta forma, el primero de los numerales citados señala que</w:t>
      </w:r>
      <w:r>
        <w:rPr>
          <w:spacing w:val="1"/>
        </w:rPr>
        <w:t> </w:t>
      </w:r>
      <w:r>
        <w:rPr/>
        <w:t>las sanciones aplicables van desde la amonestación pública, y</w:t>
      </w:r>
      <w:r>
        <w:rPr>
          <w:spacing w:val="1"/>
        </w:rPr>
        <w:t> </w:t>
      </w:r>
      <w:r>
        <w:rPr/>
        <w:t>multa de hasta dos mil veces al valor diario de la Unidad de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ciudadanos;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amonestación pública y multa de hasta diez mil veces el valor</w:t>
      </w:r>
      <w:r>
        <w:rPr>
          <w:spacing w:val="1"/>
        </w:rPr>
        <w:t> </w:t>
      </w:r>
      <w:r>
        <w:rPr/>
        <w:t>diario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7"/>
        </w:rPr>
        <w:t> </w:t>
      </w:r>
      <w:r>
        <w:rPr/>
        <w:t>Unidad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Medida</w:t>
      </w:r>
      <w:r>
        <w:rPr>
          <w:spacing w:val="-16"/>
        </w:rPr>
        <w:t> </w:t>
      </w:r>
      <w:r>
        <w:rPr/>
        <w:t>y</w:t>
      </w:r>
      <w:r>
        <w:rPr>
          <w:spacing w:val="-14"/>
        </w:rPr>
        <w:t> </w:t>
      </w:r>
      <w:r>
        <w:rPr/>
        <w:t>Actualización,</w:t>
      </w:r>
      <w:r>
        <w:rPr>
          <w:spacing w:val="-15"/>
        </w:rPr>
        <w:t> </w:t>
      </w:r>
      <w:r>
        <w:rPr/>
        <w:t>según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gravedad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falta, respecto</w:t>
      </w:r>
      <w:r>
        <w:rPr>
          <w:spacing w:val="-2"/>
        </w:rPr>
        <w:t> </w:t>
      </w:r>
      <w:r>
        <w:rPr/>
        <w:t>a los</w:t>
      </w:r>
      <w:r>
        <w:rPr>
          <w:spacing w:val="-1"/>
        </w:rPr>
        <w:t> </w:t>
      </w:r>
      <w:r>
        <w:rPr/>
        <w:t>partidos políticos.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02" w:right="1625"/>
        <w:jc w:val="both"/>
      </w:pPr>
      <w:r>
        <w:rPr/>
        <w:t>En esa tesitura, el artículo 244, párrafo primero, del Código</w:t>
      </w:r>
      <w:r>
        <w:rPr>
          <w:spacing w:val="1"/>
        </w:rPr>
        <w:t> </w:t>
      </w:r>
      <w:r>
        <w:rPr/>
        <w:t>Electoral, señala que para la individualización de las sanciones,</w:t>
      </w:r>
      <w:r>
        <w:rPr>
          <w:spacing w:val="1"/>
        </w:rPr>
        <w:t> </w:t>
      </w:r>
      <w:r>
        <w:rPr/>
        <w:t>la autoridad electoral deberá tomar en cuenta las circunstancias</w:t>
      </w:r>
      <w:r>
        <w:rPr>
          <w:spacing w:val="-75"/>
        </w:rPr>
        <w:t> </w:t>
      </w:r>
      <w:r>
        <w:rPr/>
        <w:t>que rodean la contravención de la norma administrativa, que</w:t>
      </w:r>
      <w:r>
        <w:rPr>
          <w:spacing w:val="1"/>
        </w:rPr>
        <w:t> </w:t>
      </w:r>
      <w:r>
        <w:rPr/>
        <w:t>corresponden a</w:t>
      </w:r>
      <w:r>
        <w:rPr>
          <w:spacing w:val="-2"/>
        </w:rPr>
        <w:t> </w:t>
      </w:r>
      <w:r>
        <w:rPr/>
        <w:t>lo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spacing w:before="2"/>
        <w:rPr>
          <w:sz w:val="42"/>
        </w:rPr>
      </w:pPr>
    </w:p>
    <w:p>
      <w:pPr>
        <w:pStyle w:val="Heading1"/>
        <w:numPr>
          <w:ilvl w:val="0"/>
          <w:numId w:val="13"/>
        </w:numPr>
        <w:tabs>
          <w:tab w:pos="415" w:val="left" w:leader="none"/>
        </w:tabs>
        <w:spacing w:line="240" w:lineRule="auto" w:before="0" w:after="0"/>
        <w:ind w:left="414" w:right="0" w:hanging="313"/>
        <w:jc w:val="left"/>
      </w:pPr>
      <w:r>
        <w:rPr/>
        <w:t>Bien</w:t>
      </w:r>
      <w:r>
        <w:rPr>
          <w:spacing w:val="-7"/>
        </w:rPr>
        <w:t> </w:t>
      </w:r>
      <w:r>
        <w:rPr/>
        <w:t>jurídico</w:t>
      </w:r>
      <w:r>
        <w:rPr>
          <w:spacing w:val="-3"/>
        </w:rPr>
        <w:t> </w:t>
      </w:r>
      <w:r>
        <w:rPr/>
        <w:t>tutelado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02" w:right="1627"/>
        <w:jc w:val="both"/>
      </w:pPr>
      <w:r>
        <w:rPr/>
        <w:t>El principio de equidad en la contienda electoral que tiene como</w:t>
      </w:r>
      <w:r>
        <w:rPr>
          <w:spacing w:val="-75"/>
        </w:rPr>
        <w:t> </w:t>
      </w:r>
      <w:r>
        <w:rPr/>
        <w:t>fin procurar asegurar que quienes concurran a él estén situados</w:t>
      </w:r>
      <w:r>
        <w:rPr>
          <w:spacing w:val="-75"/>
        </w:rPr>
        <w:t> </w:t>
      </w:r>
      <w:r>
        <w:rPr/>
        <w:t>en una línea de salida equiparable y sean tratados a lo largo de</w:t>
      </w:r>
      <w:r>
        <w:rPr>
          <w:spacing w:val="1"/>
        </w:rPr>
        <w:t> </w:t>
      </w:r>
      <w:r>
        <w:rPr/>
        <w:t>la contienda electoral de</w:t>
      </w:r>
      <w:r>
        <w:rPr>
          <w:spacing w:val="-3"/>
        </w:rPr>
        <w:t> </w:t>
      </w:r>
      <w:r>
        <w:rPr/>
        <w:t>manera</w:t>
      </w:r>
      <w:r>
        <w:rPr>
          <w:spacing w:val="1"/>
        </w:rPr>
        <w:t> </w:t>
      </w:r>
      <w:r>
        <w:rPr/>
        <w:t>equitativa.</w:t>
      </w:r>
      <w:r>
        <w:rPr>
          <w:spacing w:val="-2"/>
        </w:rPr>
        <w:t> </w:t>
      </w:r>
      <w:r>
        <w:rPr/>
        <w:t>Contemplado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951" w:right="779"/>
        <w:jc w:val="both"/>
      </w:pPr>
      <w:r>
        <w:rPr/>
        <w:t>artículos 41 y 134 de la Constitución Política de los Estados</w:t>
      </w:r>
      <w:r>
        <w:rPr>
          <w:spacing w:val="1"/>
        </w:rPr>
        <w:t> </w:t>
      </w:r>
      <w:r>
        <w:rPr/>
        <w:t>Unidos</w:t>
      </w:r>
      <w:r>
        <w:rPr>
          <w:spacing w:val="-2"/>
        </w:rPr>
        <w:t> </w:t>
      </w:r>
      <w:r>
        <w:rPr/>
        <w:t>Mexicanos.</w:t>
      </w:r>
    </w:p>
    <w:p>
      <w:pPr>
        <w:pStyle w:val="BodyText"/>
        <w:spacing w:before="10"/>
        <w:rPr>
          <w:sz w:val="41"/>
        </w:rPr>
      </w:pPr>
    </w:p>
    <w:p>
      <w:pPr>
        <w:pStyle w:val="Heading1"/>
        <w:numPr>
          <w:ilvl w:val="0"/>
          <w:numId w:val="13"/>
        </w:numPr>
        <w:tabs>
          <w:tab w:pos="1264" w:val="left" w:leader="none"/>
        </w:tabs>
        <w:spacing w:line="240" w:lineRule="auto" w:before="0" w:after="0"/>
        <w:ind w:left="1263" w:right="0" w:hanging="313"/>
        <w:jc w:val="left"/>
      </w:pPr>
      <w:r>
        <w:rPr/>
        <w:t>Circunstancias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modo,</w:t>
      </w:r>
      <w:r>
        <w:rPr>
          <w:spacing w:val="-3"/>
        </w:rPr>
        <w:t> </w:t>
      </w:r>
      <w:r>
        <w:rPr/>
        <w:t>tiempo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lugar.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951" w:right="777"/>
        <w:jc w:val="both"/>
      </w:pPr>
      <w:r>
        <w:rPr>
          <w:rFonts w:ascii="Arial" w:hAnsi="Arial"/>
          <w:b/>
        </w:rPr>
        <w:t>Modo.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modo,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quedó</w:t>
      </w:r>
      <w:r>
        <w:rPr>
          <w:spacing w:val="1"/>
        </w:rPr>
        <w:t> </w:t>
      </w:r>
      <w:r>
        <w:rPr/>
        <w:t>establecido,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infractora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publicaciones</w:t>
      </w:r>
      <w:r>
        <w:rPr>
          <w:spacing w:val="-75"/>
        </w:rPr>
        <w:t> </w:t>
      </w:r>
      <w:r>
        <w:rPr/>
        <w:t>realizadas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lonas.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951" w:right="780"/>
        <w:jc w:val="both"/>
      </w:pPr>
      <w:r>
        <w:rPr>
          <w:rFonts w:ascii="Arial" w:hAnsi="Arial"/>
          <w:b/>
        </w:rPr>
        <w:t>Tiempo.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tiempo,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verificación de la colocación de las lonas fue el seis de febrero,</w:t>
      </w:r>
      <w:r>
        <w:rPr>
          <w:spacing w:val="1"/>
        </w:rPr>
        <w:t> </w:t>
      </w:r>
      <w:r>
        <w:rPr/>
        <w:t>dos y veinticinco de marzo, es decir, antes de que iniciara el</w:t>
      </w:r>
      <w:r>
        <w:rPr>
          <w:spacing w:val="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campañas.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951" w:right="776"/>
        <w:jc w:val="both"/>
      </w:pPr>
      <w:r>
        <w:rPr>
          <w:rFonts w:ascii="Arial"/>
          <w:b/>
        </w:rPr>
        <w:t>Lugar.</w:t>
      </w:r>
      <w:r>
        <w:rPr>
          <w:rFonts w:asci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llevaron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Indaparapeo.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13"/>
        </w:numPr>
        <w:tabs>
          <w:tab w:pos="1266" w:val="left" w:leader="none"/>
        </w:tabs>
        <w:spacing w:line="240" w:lineRule="auto" w:before="0" w:after="0"/>
        <w:ind w:left="1265" w:right="0" w:hanging="315"/>
        <w:jc w:val="left"/>
      </w:pPr>
      <w:r>
        <w:rPr/>
        <w:t>Pluralidad</w:t>
      </w:r>
      <w:r>
        <w:rPr>
          <w:spacing w:val="-6"/>
        </w:rPr>
        <w:t> </w:t>
      </w:r>
      <w:r>
        <w:rPr/>
        <w:t>o</w:t>
      </w:r>
      <w:r>
        <w:rPr>
          <w:spacing w:val="-3"/>
        </w:rPr>
        <w:t> </w:t>
      </w:r>
      <w:r>
        <w:rPr/>
        <w:t>singularidad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falta.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951" w:right="780"/>
        <w:jc w:val="both"/>
      </w:pPr>
      <w:r>
        <w:rPr/>
        <w:t>La comisión de la conducta señalada no puede considerarse</w:t>
      </w:r>
      <w:r>
        <w:rPr>
          <w:spacing w:val="1"/>
        </w:rPr>
        <w:t> </w:t>
      </w:r>
      <w:r>
        <w:rPr/>
        <w:t>como una pluralidad de infracciones, pues se trata de una sola</w:t>
      </w:r>
      <w:r>
        <w:rPr>
          <w:spacing w:val="1"/>
        </w:rPr>
        <w:t> </w:t>
      </w:r>
      <w:r>
        <w:rPr/>
        <w:t>conducta.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13"/>
        </w:numPr>
        <w:tabs>
          <w:tab w:pos="1264" w:val="left" w:leader="none"/>
        </w:tabs>
        <w:spacing w:line="240" w:lineRule="auto" w:before="0" w:after="0"/>
        <w:ind w:left="1263" w:right="0" w:hanging="313"/>
        <w:jc w:val="left"/>
      </w:pPr>
      <w:r>
        <w:rPr/>
        <w:t>La</w:t>
      </w:r>
      <w:r>
        <w:rPr>
          <w:spacing w:val="-5"/>
        </w:rPr>
        <w:t> </w:t>
      </w:r>
      <w:r>
        <w:rPr/>
        <w:t>comisión</w:t>
      </w:r>
      <w:r>
        <w:rPr>
          <w:spacing w:val="-4"/>
        </w:rPr>
        <w:t> </w:t>
      </w:r>
      <w:r>
        <w:rPr/>
        <w:t>intencional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culposa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1"/>
        </w:rPr>
        <w:t> </w:t>
      </w:r>
      <w:r>
        <w:rPr/>
        <w:t>falta.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951" w:right="780"/>
        <w:jc w:val="both"/>
      </w:pPr>
      <w:r>
        <w:rPr/>
        <w:t>En el caso particular, este Tribunal estima que la falta se realizó</w:t>
      </w:r>
      <w:r>
        <w:rPr>
          <w:spacing w:val="-75"/>
        </w:rPr>
        <w:t> </w:t>
      </w:r>
      <w:r>
        <w:rPr/>
        <w:t>de manera culposa, dado que no obran elementos en autos</w:t>
      </w:r>
      <w:r>
        <w:rPr>
          <w:spacing w:val="1"/>
        </w:rPr>
        <w:t> </w:t>
      </w:r>
      <w:r>
        <w:rPr/>
        <w:t>tendientes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demostrar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denunciado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obrado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 dolosa, pues pese a que se tiene por demostrado que</w:t>
      </w:r>
      <w:r>
        <w:rPr>
          <w:spacing w:val="1"/>
        </w:rPr>
        <w:t> </w:t>
      </w:r>
      <w:r>
        <w:rPr/>
        <w:t>realizó publicaciones en lonas colocadas en diverso domicilios</w:t>
      </w:r>
      <w:r>
        <w:rPr>
          <w:spacing w:val="1"/>
        </w:rPr>
        <w:t> </w:t>
      </w:r>
      <w:r>
        <w:rPr/>
        <w:t>de Indaparapeo, previo al periodo de campañas, transgrediendo</w:t>
      </w:r>
      <w:r>
        <w:rPr>
          <w:spacing w:val="-75"/>
        </w:rPr>
        <w:t> </w:t>
      </w:r>
      <w:r>
        <w:rPr/>
        <w:t>con</w:t>
      </w:r>
      <w:r>
        <w:rPr>
          <w:spacing w:val="7"/>
        </w:rPr>
        <w:t> </w:t>
      </w:r>
      <w:r>
        <w:rPr/>
        <w:t>ello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principio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equidad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5"/>
        </w:rPr>
        <w:t> </w:t>
      </w:r>
      <w:r>
        <w:rPr/>
        <w:t>contienda;</w:t>
      </w:r>
      <w:r>
        <w:rPr>
          <w:spacing w:val="8"/>
        </w:rPr>
        <w:t> </w:t>
      </w:r>
      <w:r>
        <w:rPr/>
        <w:t>sin</w:t>
      </w:r>
      <w:r>
        <w:rPr>
          <w:spacing w:val="8"/>
        </w:rPr>
        <w:t> </w:t>
      </w:r>
      <w:r>
        <w:rPr/>
        <w:t>embargo,</w:t>
      </w:r>
      <w:r>
        <w:rPr>
          <w:spacing w:val="9"/>
        </w:rPr>
        <w:t> </w:t>
      </w:r>
      <w:r>
        <w:rPr/>
        <w:t>el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24"/>
        <w:jc w:val="both"/>
      </w:pPr>
      <w:r>
        <w:rPr/>
        <w:t>quejoso no aportó probanza alguna con el fin de acreditar que el</w:t>
      </w:r>
      <w:r>
        <w:rPr>
          <w:spacing w:val="-76"/>
        </w:rPr>
        <w:t> </w:t>
      </w:r>
      <w:r>
        <w:rPr/>
        <w:t>denunciado</w:t>
      </w:r>
      <w:r>
        <w:rPr>
          <w:spacing w:val="1"/>
        </w:rPr>
        <w:t> </w:t>
      </w:r>
      <w:r>
        <w:rPr/>
        <w:t>tuvo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conductas</w:t>
      </w:r>
      <w:r>
        <w:rPr>
          <w:spacing w:val="1"/>
        </w:rPr>
        <w:t> </w:t>
      </w:r>
      <w:r>
        <w:rPr/>
        <w:t>contraventoras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normativa</w:t>
      </w:r>
      <w:r>
        <w:rPr>
          <w:spacing w:val="-5"/>
        </w:rPr>
        <w:t> </w:t>
      </w:r>
      <w:r>
        <w:rPr/>
        <w:t>electoral,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actuó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manera</w:t>
      </w:r>
      <w:r>
        <w:rPr>
          <w:spacing w:val="-75"/>
        </w:rPr>
        <w:t> </w:t>
      </w:r>
      <w:r>
        <w:rPr/>
        <w:t>dolosa.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13"/>
        </w:numPr>
        <w:tabs>
          <w:tab w:pos="415" w:val="left" w:leader="none"/>
        </w:tabs>
        <w:spacing w:line="240" w:lineRule="auto" w:before="0" w:after="0"/>
        <w:ind w:left="414" w:right="0" w:hanging="313"/>
        <w:jc w:val="left"/>
      </w:pPr>
      <w:r>
        <w:rPr/>
        <w:t>Contexto</w:t>
      </w:r>
      <w:r>
        <w:rPr>
          <w:spacing w:val="-2"/>
        </w:rPr>
        <w:t> </w:t>
      </w:r>
      <w:r>
        <w:rPr/>
        <w:t>fáctico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medios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ejecución.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02" w:right="1624"/>
        <w:jc w:val="both"/>
      </w:pPr>
      <w:r>
        <w:rPr/>
        <w:t>La conducta desplegada consistió en la indebida propaganda</w:t>
      </w:r>
      <w:r>
        <w:rPr>
          <w:spacing w:val="1"/>
        </w:rPr>
        <w:t> </w:t>
      </w:r>
      <w:r>
        <w:rPr/>
        <w:t>realizada a través de las lonas, promocionando así su imagen y</w:t>
      </w:r>
      <w:r>
        <w:rPr>
          <w:spacing w:val="1"/>
        </w:rPr>
        <w:t> </w:t>
      </w:r>
      <w:r>
        <w:rPr/>
        <w:t>la de MORENA, vulnerando el principio de la equidad en la</w:t>
      </w:r>
      <w:r>
        <w:rPr>
          <w:spacing w:val="1"/>
        </w:rPr>
        <w:t> </w:t>
      </w:r>
      <w:r>
        <w:rPr/>
        <w:t>contienda.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02" w:right="1626"/>
        <w:jc w:val="both"/>
      </w:pPr>
      <w:r>
        <w:rPr/>
        <w:t>Asimismo, no se atendió la obligación de MORENA, de vigilar</w:t>
      </w:r>
      <w:r>
        <w:rPr>
          <w:spacing w:val="1"/>
        </w:rPr>
        <w:t> </w:t>
      </w:r>
      <w:r>
        <w:rPr/>
        <w:t>que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denunciado</w:t>
      </w:r>
      <w:r>
        <w:rPr>
          <w:spacing w:val="-12"/>
        </w:rPr>
        <w:t> </w:t>
      </w:r>
      <w:r>
        <w:rPr/>
        <w:t>como</w:t>
      </w:r>
      <w:r>
        <w:rPr>
          <w:spacing w:val="-6"/>
        </w:rPr>
        <w:t> </w:t>
      </w:r>
      <w:r>
        <w:rPr/>
        <w:t>precandidato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/>
        <w:t>presidencia</w:t>
      </w:r>
      <w:r>
        <w:rPr>
          <w:spacing w:val="-9"/>
        </w:rPr>
        <w:t> </w:t>
      </w:r>
      <w:r>
        <w:rPr/>
        <w:t>municipal</w:t>
      </w:r>
      <w:r>
        <w:rPr>
          <w:spacing w:val="-75"/>
        </w:rPr>
        <w:t> </w:t>
      </w:r>
      <w:r>
        <w:rPr/>
        <w:t>de Indaparapeo, condujera sus actividades dentro de los cauces</w:t>
      </w:r>
      <w:r>
        <w:rPr>
          <w:spacing w:val="-76"/>
        </w:rPr>
        <w:t> </w:t>
      </w:r>
      <w:r>
        <w:rPr/>
        <w:t>legales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ajustara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democrático,</w:t>
      </w:r>
      <w:r>
        <w:rPr>
          <w:spacing w:val="1"/>
        </w:rPr>
        <w:t> </w:t>
      </w:r>
      <w:r>
        <w:rPr/>
        <w:t>respetando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libre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75"/>
        </w:rPr>
        <w:t> </w:t>
      </w:r>
      <w:r>
        <w:rPr/>
        <w:t>demás</w:t>
      </w:r>
      <w:r>
        <w:rPr>
          <w:spacing w:val="-15"/>
        </w:rPr>
        <w:t> </w:t>
      </w:r>
      <w:r>
        <w:rPr/>
        <w:t>partidos</w:t>
      </w:r>
      <w:r>
        <w:rPr>
          <w:spacing w:val="-15"/>
        </w:rPr>
        <w:t> </w:t>
      </w:r>
      <w:r>
        <w:rPr/>
        <w:t>políticos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los</w:t>
      </w:r>
      <w:r>
        <w:rPr>
          <w:spacing w:val="-11"/>
        </w:rPr>
        <w:t> </w:t>
      </w:r>
      <w:r>
        <w:rPr/>
        <w:t>derechos</w:t>
      </w:r>
      <w:r>
        <w:rPr>
          <w:spacing w:val="-15"/>
        </w:rPr>
        <w:t> </w:t>
      </w:r>
      <w:r>
        <w:rPr/>
        <w:t>entre</w:t>
      </w:r>
      <w:r>
        <w:rPr>
          <w:spacing w:val="-13"/>
        </w:rPr>
        <w:t> </w:t>
      </w:r>
      <w:r>
        <w:rPr/>
        <w:t>ellos,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equidad</w:t>
      </w:r>
      <w:r>
        <w:rPr>
          <w:spacing w:val="-12"/>
        </w:rPr>
        <w:t> </w:t>
      </w:r>
      <w:r>
        <w:rPr/>
        <w:t>en</w:t>
      </w:r>
      <w:r>
        <w:rPr>
          <w:spacing w:val="-76"/>
        </w:rPr>
        <w:t> </w:t>
      </w:r>
      <w:r>
        <w:rPr/>
        <w:t>la contienda.</w:t>
      </w:r>
    </w:p>
    <w:p>
      <w:pPr>
        <w:pStyle w:val="BodyText"/>
        <w:spacing w:before="9"/>
        <w:rPr>
          <w:sz w:val="41"/>
        </w:rPr>
      </w:pPr>
    </w:p>
    <w:p>
      <w:pPr>
        <w:pStyle w:val="Heading1"/>
        <w:numPr>
          <w:ilvl w:val="0"/>
          <w:numId w:val="13"/>
        </w:numPr>
        <w:tabs>
          <w:tab w:pos="415" w:val="left" w:leader="none"/>
        </w:tabs>
        <w:spacing w:line="240" w:lineRule="auto" w:before="1" w:after="0"/>
        <w:ind w:left="414" w:right="0" w:hanging="313"/>
        <w:jc w:val="left"/>
      </w:pPr>
      <w:r>
        <w:rPr/>
        <w:t>Beneficio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lucro.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02" w:right="1624"/>
        <w:jc w:val="both"/>
      </w:pPr>
      <w:r>
        <w:rPr/>
        <w:t>No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autos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-75"/>
        </w:rPr>
        <w:t> </w:t>
      </w:r>
      <w:r>
        <w:rPr/>
        <w:t>denunciado, obtuvo algún beneficio o lucro cuantificable con</w:t>
      </w:r>
      <w:r>
        <w:rPr>
          <w:spacing w:val="1"/>
        </w:rPr>
        <w:t> </w:t>
      </w:r>
      <w:r>
        <w:rPr/>
        <w:t>motivo de las publicaciones contenidas en las lonas, pues en</w:t>
      </w:r>
      <w:r>
        <w:rPr>
          <w:spacing w:val="1"/>
        </w:rPr>
        <w:t> </w:t>
      </w:r>
      <w:r>
        <w:rPr/>
        <w:t>autos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demostrado,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contratación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publicidad.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numPr>
          <w:ilvl w:val="0"/>
          <w:numId w:val="13"/>
        </w:numPr>
        <w:tabs>
          <w:tab w:pos="415" w:val="left" w:leader="none"/>
        </w:tabs>
        <w:spacing w:line="240" w:lineRule="auto" w:before="0" w:after="0"/>
        <w:ind w:left="414" w:right="0" w:hanging="313"/>
        <w:jc w:val="left"/>
      </w:pPr>
      <w:r>
        <w:rPr/>
        <w:t>Reincidencia.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02" w:right="1628"/>
        <w:jc w:val="both"/>
      </w:pPr>
      <w:r>
        <w:rPr/>
        <w:t>A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Tribunal,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reincidencia</w:t>
      </w:r>
      <w:r>
        <w:rPr>
          <w:spacing w:val="21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infracción,</w:t>
      </w:r>
      <w:r>
        <w:rPr>
          <w:spacing w:val="26"/>
        </w:rPr>
        <w:t> </w:t>
      </w:r>
      <w:r>
        <w:rPr/>
        <w:t>pues</w:t>
      </w:r>
      <w:r>
        <w:rPr>
          <w:spacing w:val="25"/>
        </w:rPr>
        <w:t> </w:t>
      </w:r>
      <w:r>
        <w:rPr/>
        <w:t>no</w:t>
      </w:r>
      <w:r>
        <w:rPr>
          <w:spacing w:val="21"/>
        </w:rPr>
        <w:t> </w:t>
      </w:r>
      <w:r>
        <w:rPr/>
        <w:t>obran</w:t>
      </w:r>
      <w:r>
        <w:rPr>
          <w:spacing w:val="23"/>
        </w:rPr>
        <w:t> </w:t>
      </w:r>
      <w:r>
        <w:rPr/>
        <w:t>en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archivos</w:t>
      </w:r>
      <w:r>
        <w:rPr>
          <w:spacing w:val="25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951" w:right="775"/>
        <w:jc w:val="both"/>
      </w:pP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antecedentes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resoluciones</w:t>
      </w:r>
      <w:r>
        <w:rPr>
          <w:spacing w:val="1"/>
        </w:rPr>
        <w:t> </w:t>
      </w:r>
      <w:r>
        <w:rPr/>
        <w:t>declaradas</w:t>
      </w:r>
      <w:r>
        <w:rPr>
          <w:spacing w:val="-14"/>
        </w:rPr>
        <w:t> </w:t>
      </w:r>
      <w:r>
        <w:rPr/>
        <w:t>firmes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presente</w:t>
      </w:r>
      <w:r>
        <w:rPr>
          <w:spacing w:val="-12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electoral,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las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75"/>
        </w:rPr>
        <w:t> </w:t>
      </w:r>
      <w:r>
        <w:rPr/>
        <w:t>haya sancionado a Renne Santiago Gaona y a MORENA, por la</w:t>
      </w:r>
      <w:r>
        <w:rPr>
          <w:spacing w:val="-75"/>
        </w:rPr>
        <w:t> </w:t>
      </w:r>
      <w:r>
        <w:rPr/>
        <w:t>comisión de faltas de la misma o similar naturaleza de la que</w:t>
      </w:r>
      <w:r>
        <w:rPr>
          <w:spacing w:val="1"/>
        </w:rPr>
        <w:t> </w:t>
      </w:r>
      <w:r>
        <w:rPr/>
        <w:t>ahora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resuelve.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numPr>
          <w:ilvl w:val="0"/>
          <w:numId w:val="13"/>
        </w:numPr>
        <w:tabs>
          <w:tab w:pos="1264" w:val="left" w:leader="none"/>
        </w:tabs>
        <w:spacing w:line="240" w:lineRule="auto" w:before="0" w:after="0"/>
        <w:ind w:left="1263" w:right="0" w:hanging="313"/>
        <w:jc w:val="left"/>
      </w:pPr>
      <w:r>
        <w:rPr/>
        <w:t>Calificación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falta.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951" w:right="776"/>
        <w:jc w:val="both"/>
      </w:pP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atribuida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denunciado</w:t>
      </w:r>
      <w:r>
        <w:rPr>
          <w:spacing w:val="1"/>
        </w:rPr>
        <w:t> </w:t>
      </w:r>
      <w:r>
        <w:rPr/>
        <w:t>Renne</w:t>
      </w:r>
      <w:r>
        <w:rPr>
          <w:spacing w:val="1"/>
        </w:rPr>
        <w:t> </w:t>
      </w:r>
      <w:r>
        <w:rPr/>
        <w:t>Santiago</w:t>
      </w:r>
      <w:r>
        <w:rPr>
          <w:spacing w:val="1"/>
        </w:rPr>
        <w:t> </w:t>
      </w:r>
      <w:r>
        <w:rPr/>
        <w:t>Gaona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MORENA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considera</w:t>
      </w:r>
      <w:r>
        <w:rPr>
          <w:spacing w:val="-1"/>
        </w:rPr>
        <w:t> </w:t>
      </w:r>
      <w:r>
        <w:rPr>
          <w:rFonts w:ascii="Arial"/>
          <w:b/>
        </w:rPr>
        <w:t>leve</w:t>
      </w:r>
      <w:r>
        <w:rPr/>
        <w:t>,</w:t>
      </w:r>
      <w:r>
        <w:rPr>
          <w:spacing w:val="1"/>
        </w:rPr>
        <w:t> </w:t>
      </w:r>
      <w:r>
        <w:rPr/>
        <w:t>debido a</w:t>
      </w:r>
      <w:r>
        <w:rPr>
          <w:spacing w:val="-2"/>
        </w:rPr>
        <w:t> </w:t>
      </w:r>
      <w:r>
        <w:rPr/>
        <w:t>que: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1"/>
          <w:numId w:val="13"/>
        </w:numPr>
        <w:tabs>
          <w:tab w:pos="1672" w:val="left" w:leader="none"/>
        </w:tabs>
        <w:spacing w:line="357" w:lineRule="auto" w:before="0" w:after="0"/>
        <w:ind w:left="1671" w:right="777" w:hanging="360"/>
        <w:jc w:val="both"/>
        <w:rPr>
          <w:sz w:val="28"/>
        </w:rPr>
      </w:pP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bien</w:t>
      </w:r>
      <w:r>
        <w:rPr>
          <w:spacing w:val="1"/>
          <w:sz w:val="28"/>
        </w:rPr>
        <w:t> </w:t>
      </w:r>
      <w:r>
        <w:rPr>
          <w:sz w:val="28"/>
        </w:rPr>
        <w:t>jurídico</w:t>
      </w:r>
      <w:r>
        <w:rPr>
          <w:spacing w:val="1"/>
          <w:sz w:val="28"/>
        </w:rPr>
        <w:t> </w:t>
      </w:r>
      <w:r>
        <w:rPr>
          <w:sz w:val="28"/>
        </w:rPr>
        <w:t>afectado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trató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vulneración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principio de equidad en la contienda contemplado en los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artículos</w:t>
      </w:r>
      <w:r>
        <w:rPr>
          <w:spacing w:val="-15"/>
          <w:sz w:val="28"/>
        </w:rPr>
        <w:t> </w:t>
      </w:r>
      <w:r>
        <w:rPr>
          <w:sz w:val="28"/>
        </w:rPr>
        <w:t>41</w:t>
      </w:r>
      <w:r>
        <w:rPr>
          <w:spacing w:val="-19"/>
          <w:sz w:val="28"/>
        </w:rPr>
        <w:t> </w:t>
      </w:r>
      <w:r>
        <w:rPr>
          <w:sz w:val="28"/>
        </w:rPr>
        <w:t>y</w:t>
      </w:r>
      <w:r>
        <w:rPr>
          <w:spacing w:val="-15"/>
          <w:sz w:val="28"/>
        </w:rPr>
        <w:t> </w:t>
      </w:r>
      <w:r>
        <w:rPr>
          <w:sz w:val="28"/>
        </w:rPr>
        <w:t>134</w:t>
      </w:r>
      <w:r>
        <w:rPr>
          <w:spacing w:val="-19"/>
          <w:sz w:val="28"/>
        </w:rPr>
        <w:t> </w:t>
      </w:r>
      <w:r>
        <w:rPr>
          <w:sz w:val="28"/>
        </w:rPr>
        <w:t>de</w:t>
      </w:r>
      <w:r>
        <w:rPr>
          <w:spacing w:val="-14"/>
          <w:sz w:val="28"/>
        </w:rPr>
        <w:t> </w:t>
      </w:r>
      <w:r>
        <w:rPr>
          <w:sz w:val="28"/>
        </w:rPr>
        <w:t>la</w:t>
      </w:r>
      <w:r>
        <w:rPr>
          <w:spacing w:val="-18"/>
          <w:sz w:val="28"/>
        </w:rPr>
        <w:t> </w:t>
      </w:r>
      <w:r>
        <w:rPr>
          <w:sz w:val="28"/>
        </w:rPr>
        <w:t>Constitución</w:t>
      </w:r>
      <w:r>
        <w:rPr>
          <w:spacing w:val="-18"/>
          <w:sz w:val="28"/>
        </w:rPr>
        <w:t> </w:t>
      </w:r>
      <w:r>
        <w:rPr>
          <w:sz w:val="28"/>
        </w:rPr>
        <w:t>Política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18"/>
          <w:sz w:val="28"/>
        </w:rPr>
        <w:t> </w:t>
      </w:r>
      <w:r>
        <w:rPr>
          <w:sz w:val="28"/>
        </w:rPr>
        <w:t>los</w:t>
      </w:r>
      <w:r>
        <w:rPr>
          <w:spacing w:val="-17"/>
          <w:sz w:val="28"/>
        </w:rPr>
        <w:t> </w:t>
      </w:r>
      <w:r>
        <w:rPr>
          <w:sz w:val="28"/>
        </w:rPr>
        <w:t>Estados</w:t>
      </w:r>
      <w:r>
        <w:rPr>
          <w:spacing w:val="-75"/>
          <w:sz w:val="28"/>
        </w:rPr>
        <w:t> </w:t>
      </w:r>
      <w:r>
        <w:rPr>
          <w:sz w:val="28"/>
        </w:rPr>
        <w:t>Unidos</w:t>
      </w:r>
      <w:r>
        <w:rPr>
          <w:spacing w:val="1"/>
          <w:sz w:val="28"/>
        </w:rPr>
        <w:t> </w:t>
      </w:r>
      <w:r>
        <w:rPr>
          <w:sz w:val="28"/>
        </w:rPr>
        <w:t>Mexicanos,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254,</w:t>
      </w:r>
      <w:r>
        <w:rPr>
          <w:spacing w:val="1"/>
          <w:sz w:val="28"/>
        </w:rPr>
        <w:t> </w:t>
      </w:r>
      <w:r>
        <w:rPr>
          <w:sz w:val="28"/>
        </w:rPr>
        <w:t>incisos</w:t>
      </w:r>
      <w:r>
        <w:rPr>
          <w:spacing w:val="1"/>
          <w:sz w:val="28"/>
        </w:rPr>
        <w:t> </w:t>
      </w:r>
      <w:r>
        <w:rPr>
          <w:sz w:val="28"/>
        </w:rPr>
        <w:t>c)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f)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Código</w:t>
      </w:r>
      <w:r>
        <w:rPr>
          <w:spacing w:val="1"/>
          <w:sz w:val="28"/>
        </w:rPr>
        <w:t> </w:t>
      </w:r>
      <w:r>
        <w:rPr>
          <w:sz w:val="28"/>
        </w:rPr>
        <w:t>Electoral.</w:t>
      </w:r>
    </w:p>
    <w:p>
      <w:pPr>
        <w:pStyle w:val="ListParagraph"/>
        <w:numPr>
          <w:ilvl w:val="1"/>
          <w:numId w:val="13"/>
        </w:numPr>
        <w:tabs>
          <w:tab w:pos="1672" w:val="left" w:leader="none"/>
        </w:tabs>
        <w:spacing w:line="350" w:lineRule="auto" w:before="4" w:after="0"/>
        <w:ind w:left="1671" w:right="773" w:hanging="360"/>
        <w:jc w:val="both"/>
        <w:rPr>
          <w:sz w:val="28"/>
        </w:rPr>
      </w:pPr>
      <w:r>
        <w:rPr>
          <w:sz w:val="28"/>
        </w:rPr>
        <w:t>Difundió su imagen y posicionamiento a través de lonas,</w:t>
      </w:r>
      <w:r>
        <w:rPr>
          <w:spacing w:val="1"/>
          <w:sz w:val="28"/>
        </w:rPr>
        <w:t> </w:t>
      </w:r>
      <w:r>
        <w:rPr>
          <w:sz w:val="28"/>
        </w:rPr>
        <w:t>fuera</w:t>
      </w:r>
      <w:r>
        <w:rPr>
          <w:spacing w:val="-2"/>
          <w:sz w:val="28"/>
        </w:rPr>
        <w:t> </w:t>
      </w:r>
      <w:r>
        <w:rPr>
          <w:sz w:val="28"/>
        </w:rPr>
        <w:t>del</w:t>
      </w:r>
      <w:r>
        <w:rPr>
          <w:spacing w:val="-3"/>
          <w:sz w:val="28"/>
        </w:rPr>
        <w:t> </w:t>
      </w:r>
      <w:r>
        <w:rPr>
          <w:sz w:val="28"/>
        </w:rPr>
        <w:t>periodo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campañas.</w:t>
      </w:r>
    </w:p>
    <w:p>
      <w:pPr>
        <w:pStyle w:val="ListParagraph"/>
        <w:numPr>
          <w:ilvl w:val="1"/>
          <w:numId w:val="13"/>
        </w:numPr>
        <w:tabs>
          <w:tab w:pos="1672" w:val="left" w:leader="none"/>
        </w:tabs>
        <w:spacing w:line="350" w:lineRule="auto" w:before="15" w:after="0"/>
        <w:ind w:left="1671" w:right="784" w:hanging="360"/>
        <w:jc w:val="both"/>
        <w:rPr>
          <w:sz w:val="28"/>
        </w:rPr>
      </w:pPr>
      <w:r>
        <w:rPr>
          <w:sz w:val="28"/>
        </w:rPr>
        <w:t>Los hechos fueron desarrollados en el marco del proceso</w:t>
      </w:r>
      <w:r>
        <w:rPr>
          <w:spacing w:val="1"/>
          <w:sz w:val="28"/>
        </w:rPr>
        <w:t> </w:t>
      </w:r>
      <w:r>
        <w:rPr>
          <w:sz w:val="28"/>
        </w:rPr>
        <w:t>electoral</w:t>
      </w:r>
      <w:r>
        <w:rPr>
          <w:spacing w:val="-3"/>
          <w:sz w:val="28"/>
        </w:rPr>
        <w:t> </w:t>
      </w:r>
      <w:r>
        <w:rPr>
          <w:sz w:val="28"/>
        </w:rPr>
        <w:t>que</w:t>
      </w:r>
      <w:r>
        <w:rPr>
          <w:spacing w:val="-2"/>
          <w:sz w:val="28"/>
        </w:rPr>
        <w:t> </w:t>
      </w:r>
      <w:r>
        <w:rPr>
          <w:sz w:val="28"/>
        </w:rPr>
        <w:t>transcurre.</w:t>
      </w:r>
    </w:p>
    <w:p>
      <w:pPr>
        <w:pStyle w:val="ListParagraph"/>
        <w:numPr>
          <w:ilvl w:val="1"/>
          <w:numId w:val="13"/>
        </w:numPr>
        <w:tabs>
          <w:tab w:pos="1672" w:val="left" w:leader="none"/>
        </w:tabs>
        <w:spacing w:line="350" w:lineRule="auto" w:before="13" w:after="0"/>
        <w:ind w:left="1671" w:right="782" w:hanging="360"/>
        <w:jc w:val="both"/>
        <w:rPr>
          <w:sz w:val="28"/>
        </w:rPr>
      </w:pP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conducta</w:t>
      </w:r>
      <w:r>
        <w:rPr>
          <w:spacing w:val="1"/>
          <w:sz w:val="28"/>
        </w:rPr>
        <w:t> </w:t>
      </w:r>
      <w:r>
        <w:rPr>
          <w:sz w:val="28"/>
        </w:rPr>
        <w:t>fue</w:t>
      </w:r>
      <w:r>
        <w:rPr>
          <w:spacing w:val="1"/>
          <w:sz w:val="28"/>
        </w:rPr>
        <w:t> </w:t>
      </w:r>
      <w:r>
        <w:rPr>
          <w:sz w:val="28"/>
        </w:rPr>
        <w:t>singular,</w:t>
      </w:r>
      <w:r>
        <w:rPr>
          <w:spacing w:val="1"/>
          <w:sz w:val="28"/>
        </w:rPr>
        <w:t> </w:t>
      </w:r>
      <w:r>
        <w:rPr>
          <w:sz w:val="28"/>
        </w:rPr>
        <w:t>sin</w:t>
      </w:r>
      <w:r>
        <w:rPr>
          <w:spacing w:val="1"/>
          <w:sz w:val="28"/>
        </w:rPr>
        <w:t> </w:t>
      </w:r>
      <w:r>
        <w:rPr>
          <w:sz w:val="28"/>
        </w:rPr>
        <w:t>beneficio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lucro,</w:t>
      </w:r>
      <w:r>
        <w:rPr>
          <w:spacing w:val="1"/>
          <w:sz w:val="28"/>
        </w:rPr>
        <w:t> </w:t>
      </w:r>
      <w:r>
        <w:rPr>
          <w:sz w:val="28"/>
        </w:rPr>
        <w:t>ni</w:t>
      </w:r>
      <w:r>
        <w:rPr>
          <w:spacing w:val="1"/>
          <w:sz w:val="28"/>
        </w:rPr>
        <w:t> </w:t>
      </w:r>
      <w:r>
        <w:rPr>
          <w:sz w:val="28"/>
        </w:rPr>
        <w:t>reincidencia.</w:t>
      </w:r>
    </w:p>
    <w:p>
      <w:pPr>
        <w:pStyle w:val="ListParagraph"/>
        <w:numPr>
          <w:ilvl w:val="1"/>
          <w:numId w:val="13"/>
        </w:numPr>
        <w:tabs>
          <w:tab w:pos="1672" w:val="left" w:leader="none"/>
        </w:tabs>
        <w:spacing w:line="350" w:lineRule="auto" w:before="13" w:after="0"/>
        <w:ind w:left="1671" w:right="778" w:hanging="360"/>
        <w:jc w:val="both"/>
        <w:rPr>
          <w:sz w:val="28"/>
        </w:rPr>
      </w:pPr>
      <w:r>
        <w:rPr>
          <w:sz w:val="28"/>
        </w:rPr>
        <w:t>Además,</w:t>
      </w:r>
      <w:r>
        <w:rPr>
          <w:spacing w:val="-3"/>
          <w:sz w:val="28"/>
        </w:rPr>
        <w:t> </w:t>
      </w:r>
      <w:r>
        <w:rPr>
          <w:sz w:val="28"/>
        </w:rPr>
        <w:t>no</w:t>
      </w:r>
      <w:r>
        <w:rPr>
          <w:spacing w:val="-5"/>
          <w:sz w:val="28"/>
        </w:rPr>
        <w:t> </w:t>
      </w:r>
      <w:r>
        <w:rPr>
          <w:sz w:val="28"/>
        </w:rPr>
        <w:t>se</w:t>
      </w:r>
      <w:r>
        <w:rPr>
          <w:spacing w:val="-6"/>
          <w:sz w:val="28"/>
        </w:rPr>
        <w:t> </w:t>
      </w:r>
      <w:r>
        <w:rPr>
          <w:sz w:val="28"/>
        </w:rPr>
        <w:t>advierte</w:t>
      </w:r>
      <w:r>
        <w:rPr>
          <w:spacing w:val="-3"/>
          <w:sz w:val="28"/>
        </w:rPr>
        <w:t> </w:t>
      </w:r>
      <w:r>
        <w:rPr>
          <w:sz w:val="28"/>
        </w:rPr>
        <w:t>que</w:t>
      </w:r>
      <w:r>
        <w:rPr>
          <w:spacing w:val="-3"/>
          <w:sz w:val="28"/>
        </w:rPr>
        <w:t> </w:t>
      </w:r>
      <w:r>
        <w:rPr>
          <w:sz w:val="28"/>
        </w:rPr>
        <w:t>el</w:t>
      </w:r>
      <w:r>
        <w:rPr>
          <w:spacing w:val="-6"/>
          <w:sz w:val="28"/>
        </w:rPr>
        <w:t> </w:t>
      </w:r>
      <w:r>
        <w:rPr>
          <w:sz w:val="28"/>
        </w:rPr>
        <w:t>denunciado</w:t>
      </w:r>
      <w:r>
        <w:rPr>
          <w:spacing w:val="-3"/>
          <w:sz w:val="28"/>
        </w:rPr>
        <w:t> </w:t>
      </w:r>
      <w:r>
        <w:rPr>
          <w:sz w:val="28"/>
        </w:rPr>
        <w:t>sea</w:t>
      </w:r>
      <w:r>
        <w:rPr>
          <w:spacing w:val="-3"/>
          <w:sz w:val="28"/>
        </w:rPr>
        <w:t> </w:t>
      </w:r>
      <w:r>
        <w:rPr>
          <w:sz w:val="28"/>
        </w:rPr>
        <w:t>reincidente</w:t>
      </w:r>
      <w:r>
        <w:rPr>
          <w:spacing w:val="-76"/>
          <w:sz w:val="28"/>
        </w:rPr>
        <w:t> </w:t>
      </w:r>
      <w:r>
        <w:rPr>
          <w:sz w:val="28"/>
        </w:rPr>
        <w:t>en</w:t>
      </w:r>
      <w:r>
        <w:rPr>
          <w:spacing w:val="-1"/>
          <w:sz w:val="28"/>
        </w:rPr>
        <w:t> </w:t>
      </w:r>
      <w:r>
        <w:rPr>
          <w:sz w:val="28"/>
        </w:rPr>
        <w:t>cometer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citada</w:t>
      </w:r>
      <w:r>
        <w:rPr>
          <w:spacing w:val="1"/>
          <w:sz w:val="28"/>
        </w:rPr>
        <w:t> </w:t>
      </w:r>
      <w:r>
        <w:rPr>
          <w:sz w:val="28"/>
        </w:rPr>
        <w:t>infracción.</w:t>
      </w:r>
    </w:p>
    <w:p>
      <w:pPr>
        <w:pStyle w:val="ListParagraph"/>
        <w:numPr>
          <w:ilvl w:val="1"/>
          <w:numId w:val="13"/>
        </w:numPr>
        <w:tabs>
          <w:tab w:pos="1672" w:val="left" w:leader="none"/>
        </w:tabs>
        <w:spacing w:line="350" w:lineRule="auto" w:before="17" w:after="0"/>
        <w:ind w:left="1671" w:right="777" w:hanging="360"/>
        <w:jc w:val="both"/>
        <w:rPr>
          <w:sz w:val="28"/>
        </w:rPr>
      </w:pPr>
      <w:r>
        <w:rPr>
          <w:sz w:val="28"/>
        </w:rPr>
        <w:t>La responsabilidad atribuida a MORENA, es por su falta al</w:t>
      </w:r>
      <w:r>
        <w:rPr>
          <w:spacing w:val="-75"/>
          <w:sz w:val="28"/>
        </w:rPr>
        <w:t> </w:t>
      </w:r>
      <w:r>
        <w:rPr>
          <w:sz w:val="28"/>
        </w:rPr>
        <w:t>deber de</w:t>
      </w:r>
      <w:r>
        <w:rPr>
          <w:spacing w:val="-3"/>
          <w:sz w:val="28"/>
        </w:rPr>
        <w:t> </w:t>
      </w:r>
      <w:r>
        <w:rPr>
          <w:sz w:val="28"/>
        </w:rPr>
        <w:t>cuidado.</w:t>
      </w:r>
    </w:p>
    <w:p>
      <w:pPr>
        <w:pStyle w:val="BodyText"/>
        <w:rPr>
          <w:sz w:val="43"/>
        </w:rPr>
      </w:pPr>
    </w:p>
    <w:p>
      <w:pPr>
        <w:pStyle w:val="Heading1"/>
        <w:numPr>
          <w:ilvl w:val="0"/>
          <w:numId w:val="13"/>
        </w:numPr>
        <w:tabs>
          <w:tab w:pos="1266" w:val="left" w:leader="none"/>
        </w:tabs>
        <w:spacing w:line="240" w:lineRule="auto" w:before="0" w:after="0"/>
        <w:ind w:left="1265" w:right="0" w:hanging="315"/>
        <w:jc w:val="left"/>
      </w:pPr>
      <w:r>
        <w:rPr/>
        <w:t>Sanción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imponer.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 w:before="1"/>
        <w:ind w:left="951" w:right="780"/>
        <w:jc w:val="both"/>
      </w:pPr>
      <w:r>
        <w:rPr/>
        <w:t>Tomando en consideración los elementos objetivos y subjetivos</w:t>
      </w:r>
      <w:r>
        <w:rPr>
          <w:spacing w:val="1"/>
        </w:rPr>
        <w:t> </w:t>
      </w:r>
      <w:r>
        <w:rPr/>
        <w:t>de la infracción, especialmente el grado de afectación al bien</w:t>
      </w:r>
      <w:r>
        <w:rPr>
          <w:spacing w:val="1"/>
        </w:rPr>
        <w:t> </w:t>
      </w:r>
      <w:r>
        <w:rPr/>
        <w:t>jurídico</w:t>
      </w:r>
      <w:r>
        <w:rPr>
          <w:spacing w:val="27"/>
        </w:rPr>
        <w:t> </w:t>
      </w:r>
      <w:r>
        <w:rPr/>
        <w:t>tutelado,</w:t>
      </w:r>
      <w:r>
        <w:rPr>
          <w:spacing w:val="29"/>
        </w:rPr>
        <w:t> </w:t>
      </w:r>
      <w:r>
        <w:rPr/>
        <w:t>la</w:t>
      </w:r>
      <w:r>
        <w:rPr>
          <w:spacing w:val="27"/>
        </w:rPr>
        <w:t> </w:t>
      </w:r>
      <w:r>
        <w:rPr/>
        <w:t>conducta</w:t>
      </w:r>
      <w:r>
        <w:rPr>
          <w:spacing w:val="30"/>
        </w:rPr>
        <w:t> </w:t>
      </w:r>
      <w:r>
        <w:rPr/>
        <w:t>desplegada</w:t>
      </w:r>
      <w:r>
        <w:rPr>
          <w:spacing w:val="27"/>
        </w:rPr>
        <w:t> </w:t>
      </w:r>
      <w:r>
        <w:rPr/>
        <w:t>por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sujeto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27"/>
        <w:jc w:val="both"/>
      </w:pPr>
      <w:r>
        <w:rPr/>
        <w:t>responsable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político,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circunstancias particulares del caso, así como la finalidad de las</w:t>
      </w:r>
      <w:r>
        <w:rPr>
          <w:spacing w:val="-75"/>
        </w:rPr>
        <w:t> </w:t>
      </w:r>
      <w:r>
        <w:rPr/>
        <w:t>sanciones,</w:t>
      </w:r>
      <w:r>
        <w:rPr>
          <w:spacing w:val="-6"/>
        </w:rPr>
        <w:t> </w:t>
      </w:r>
      <w:r>
        <w:rPr/>
        <w:t>entre</w:t>
      </w:r>
      <w:r>
        <w:rPr>
          <w:spacing w:val="-5"/>
        </w:rPr>
        <w:t> </w:t>
      </w:r>
      <w:r>
        <w:rPr/>
        <w:t>ellas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disuadir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posible</w:t>
      </w:r>
      <w:r>
        <w:rPr>
          <w:spacing w:val="-7"/>
        </w:rPr>
        <w:t> </w:t>
      </w:r>
      <w:r>
        <w:rPr/>
        <w:t>comisión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faltas</w:t>
      </w:r>
      <w:r>
        <w:rPr>
          <w:spacing w:val="-76"/>
        </w:rPr>
        <w:t> </w:t>
      </w:r>
      <w:r>
        <w:rPr/>
        <w:t>similares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también</w:t>
      </w:r>
      <w:r>
        <w:rPr>
          <w:spacing w:val="-16"/>
        </w:rPr>
        <w:t> </w:t>
      </w:r>
      <w:r>
        <w:rPr/>
        <w:t>pudieran</w:t>
      </w:r>
      <w:r>
        <w:rPr>
          <w:spacing w:val="-17"/>
        </w:rPr>
        <w:t> </w:t>
      </w:r>
      <w:r>
        <w:rPr/>
        <w:t>afectar</w:t>
      </w:r>
      <w:r>
        <w:rPr>
          <w:spacing w:val="-20"/>
        </w:rPr>
        <w:t> </w:t>
      </w:r>
      <w:r>
        <w:rPr/>
        <w:t>los</w:t>
      </w:r>
      <w:r>
        <w:rPr>
          <w:spacing w:val="-16"/>
        </w:rPr>
        <w:t> </w:t>
      </w:r>
      <w:r>
        <w:rPr/>
        <w:t>valores</w:t>
      </w:r>
      <w:r>
        <w:rPr>
          <w:spacing w:val="-15"/>
        </w:rPr>
        <w:t> </w:t>
      </w:r>
      <w:r>
        <w:rPr/>
        <w:t>protegidos</w:t>
      </w:r>
      <w:r>
        <w:rPr>
          <w:spacing w:val="-16"/>
        </w:rPr>
        <w:t> </w:t>
      </w:r>
      <w:r>
        <w:rPr/>
        <w:t>por</w:t>
      </w:r>
      <w:r>
        <w:rPr>
          <w:spacing w:val="-75"/>
        </w:rPr>
        <w:t> </w:t>
      </w:r>
      <w:r>
        <w:rPr/>
        <w:t>la norma transgredida, es que se determina procedente imponer</w:t>
      </w:r>
      <w:r>
        <w:rPr>
          <w:spacing w:val="-75"/>
        </w:rPr>
        <w:t> </w:t>
      </w:r>
      <w:r>
        <w:rPr/>
        <w:t>a: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668" w:right="1626"/>
        <w:jc w:val="both"/>
      </w:pPr>
      <w:r>
        <w:rPr/>
        <w:t>- </w:t>
      </w:r>
      <w:r>
        <w:rPr>
          <w:rFonts w:ascii="Arial" w:hAnsi="Arial"/>
          <w:b/>
        </w:rPr>
        <w:t>Renne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Santiago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Gaona</w:t>
      </w:r>
      <w:r>
        <w:rPr/>
        <w:t>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rFonts w:ascii="Arial" w:hAnsi="Arial"/>
          <w:b/>
        </w:rPr>
        <w:t>MORENA</w:t>
      </w:r>
      <w:r>
        <w:rPr/>
        <w:t>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>
          <w:rFonts w:ascii="Arial" w:hAnsi="Arial"/>
          <w:b/>
        </w:rPr>
        <w:t>amonestación</w:t>
      </w:r>
      <w:r>
        <w:rPr>
          <w:rFonts w:ascii="Arial" w:hAnsi="Arial"/>
          <w:b/>
          <w:spacing w:val="-17"/>
        </w:rPr>
        <w:t> </w:t>
      </w:r>
      <w:r>
        <w:rPr>
          <w:rFonts w:ascii="Arial" w:hAnsi="Arial"/>
          <w:b/>
        </w:rPr>
        <w:t>pública</w:t>
      </w:r>
      <w:r>
        <w:rPr/>
        <w:t>,</w:t>
      </w:r>
      <w:r>
        <w:rPr>
          <w:spacing w:val="-17"/>
        </w:rPr>
        <w:t> </w:t>
      </w:r>
      <w:r>
        <w:rPr/>
        <w:t>conforme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lo</w:t>
      </w:r>
      <w:r>
        <w:rPr>
          <w:spacing w:val="-18"/>
        </w:rPr>
        <w:t> </w:t>
      </w:r>
      <w:r>
        <w:rPr/>
        <w:t>previsto</w:t>
      </w:r>
      <w:r>
        <w:rPr>
          <w:spacing w:val="-15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4"/>
        </w:rPr>
        <w:t> </w:t>
      </w:r>
      <w:r>
        <w:rPr/>
        <w:t>artículo</w:t>
      </w:r>
      <w:r>
        <w:rPr>
          <w:spacing w:val="-76"/>
        </w:rPr>
        <w:t> </w:t>
      </w:r>
      <w:r>
        <w:rPr/>
        <w:t>231, inciso a), fracción I, inciso e), fracción I, del Código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subsecuente</w:t>
      </w:r>
      <w:r>
        <w:rPr>
          <w:spacing w:val="1"/>
        </w:rPr>
        <w:t> </w:t>
      </w:r>
      <w:r>
        <w:rPr/>
        <w:t>cumplan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contienda;</w:t>
      </w:r>
      <w:r>
        <w:rPr>
          <w:spacing w:val="1"/>
        </w:rPr>
        <w:t> </w:t>
      </w:r>
      <w:r>
        <w:rPr/>
        <w:t>sanción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 con la finalidad de disuadir la posible comisión de</w:t>
      </w:r>
      <w:r>
        <w:rPr>
          <w:spacing w:val="-75"/>
        </w:rPr>
        <w:t> </w:t>
      </w:r>
      <w:r>
        <w:rPr/>
        <w:t>conductas similares en el futuro; y por ende, cumplir con el</w:t>
      </w:r>
      <w:r>
        <w:rPr>
          <w:spacing w:val="1"/>
        </w:rPr>
        <w:t> </w:t>
      </w:r>
      <w:r>
        <w:rPr/>
        <w:t>propósito</w:t>
      </w:r>
      <w:r>
        <w:rPr>
          <w:spacing w:val="-3"/>
        </w:rPr>
        <w:t> </w:t>
      </w:r>
      <w:r>
        <w:rPr/>
        <w:t>preventivo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norma.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02" w:right="1624"/>
        <w:jc w:val="both"/>
      </w:pPr>
      <w:r>
        <w:rPr/>
        <w:t>Sanción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constituye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sí</w:t>
      </w:r>
      <w:r>
        <w:rPr>
          <w:spacing w:val="-2"/>
        </w:rPr>
        <w:t> </w:t>
      </w:r>
      <w:r>
        <w:rPr/>
        <w:t>un</w:t>
      </w:r>
      <w:r>
        <w:rPr>
          <w:spacing w:val="-5"/>
        </w:rPr>
        <w:t> </w:t>
      </w:r>
      <w:r>
        <w:rPr/>
        <w:t>apercibimiento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carácter</w:t>
      </w:r>
      <w:r>
        <w:rPr>
          <w:spacing w:val="-2"/>
        </w:rPr>
        <w:t> </w:t>
      </w:r>
      <w:r>
        <w:rPr/>
        <w:t>legal</w:t>
      </w:r>
      <w:r>
        <w:rPr>
          <w:spacing w:val="-75"/>
        </w:rPr>
        <w:t> </w:t>
      </w:r>
      <w:r>
        <w:rPr/>
        <w:t>para que se considere, procuren o eviten repetir la conducta</w:t>
      </w:r>
      <w:r>
        <w:rPr>
          <w:spacing w:val="1"/>
        </w:rPr>
        <w:t> </w:t>
      </w:r>
      <w:r>
        <w:rPr/>
        <w:t>desplegada.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02" w:right="1630"/>
        <w:jc w:val="both"/>
      </w:pPr>
      <w:r>
        <w:rPr/>
        <w:t>Finalmente,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sanción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apegada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principio de legalidad, dado que se concluyó que el principio y</w:t>
      </w:r>
      <w:r>
        <w:rPr>
          <w:spacing w:val="1"/>
        </w:rPr>
        <w:t> </w:t>
      </w:r>
      <w:r>
        <w:rPr/>
        <w:t>bien jurídico tutelado es la equidad en la contienda electoral; 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tomada,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idónea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necesaria para alcanzar los fines de protección que constituyen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objeto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norma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cuestión.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02" w:right="1630"/>
        <w:jc w:val="both"/>
      </w:pPr>
      <w:r>
        <w:rPr/>
        <w:t>Por</w:t>
      </w:r>
      <w:r>
        <w:rPr>
          <w:spacing w:val="-12"/>
        </w:rPr>
        <w:t> </w:t>
      </w:r>
      <w:r>
        <w:rPr/>
        <w:t>lo</w:t>
      </w:r>
      <w:r>
        <w:rPr>
          <w:spacing w:val="-12"/>
        </w:rPr>
        <w:t> </w:t>
      </w:r>
      <w:r>
        <w:rPr/>
        <w:t>antes</w:t>
      </w:r>
      <w:r>
        <w:rPr>
          <w:spacing w:val="-13"/>
        </w:rPr>
        <w:t> </w:t>
      </w:r>
      <w:r>
        <w:rPr/>
        <w:t>expuesto</w:t>
      </w:r>
      <w:r>
        <w:rPr>
          <w:spacing w:val="-15"/>
        </w:rPr>
        <w:t> </w:t>
      </w:r>
      <w:r>
        <w:rPr/>
        <w:t>y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fundamento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artículo</w:t>
      </w:r>
      <w:r>
        <w:rPr>
          <w:spacing w:val="-15"/>
        </w:rPr>
        <w:t> </w:t>
      </w:r>
      <w:r>
        <w:rPr/>
        <w:t>264,</w:t>
      </w:r>
      <w:r>
        <w:rPr>
          <w:spacing w:val="-14"/>
        </w:rPr>
        <w:t> </w:t>
      </w:r>
      <w:r>
        <w:rPr/>
        <w:t>inciso</w:t>
      </w:r>
      <w:r>
        <w:rPr>
          <w:spacing w:val="-75"/>
        </w:rPr>
        <w:t> </w:t>
      </w:r>
      <w:r>
        <w:rPr/>
        <w:t>b),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Código</w:t>
      </w:r>
      <w:r>
        <w:rPr>
          <w:spacing w:val="1"/>
        </w:rPr>
        <w:t> </w:t>
      </w:r>
      <w:r>
        <w:rPr/>
        <w:t>Electoral,</w:t>
      </w:r>
      <w:r>
        <w:rPr>
          <w:spacing w:val="-1"/>
        </w:rPr>
        <w:t> </w:t>
      </w:r>
      <w:r>
        <w:rPr/>
        <w:t>se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Heading1"/>
        <w:spacing w:before="81"/>
        <w:ind w:left="1209" w:right="1092"/>
        <w:jc w:val="center"/>
      </w:pPr>
      <w:r>
        <w:rPr/>
        <w:t>RESUELVE: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 w:before="1"/>
        <w:ind w:left="951" w:right="776"/>
        <w:jc w:val="both"/>
      </w:pPr>
      <w:r>
        <w:rPr>
          <w:rFonts w:ascii="Arial" w:hAnsi="Arial"/>
          <w:b/>
        </w:rPr>
        <w:t>ÚNICO. </w:t>
      </w:r>
      <w:r>
        <w:rPr/>
        <w:t>Se declara la </w:t>
      </w:r>
      <w:r>
        <w:rPr>
          <w:rFonts w:ascii="Arial" w:hAnsi="Arial"/>
          <w:b/>
        </w:rPr>
        <w:t>existencia </w:t>
      </w:r>
      <w:r>
        <w:rPr/>
        <w:t>de las violaciones atribuidas al</w:t>
      </w:r>
      <w:r>
        <w:rPr>
          <w:spacing w:val="-75"/>
        </w:rPr>
        <w:t> </w:t>
      </w:r>
      <w:r>
        <w:rPr/>
        <w:t>ciudadano Renne Santiago Gaona, por</w:t>
      </w:r>
      <w:r>
        <w:rPr>
          <w:spacing w:val="1"/>
        </w:rPr>
        <w:t> </w:t>
      </w:r>
      <w:r>
        <w:rPr/>
        <w:t>actos anticipados de</w:t>
      </w:r>
      <w:r>
        <w:rPr>
          <w:spacing w:val="1"/>
        </w:rPr>
        <w:t> </w:t>
      </w:r>
      <w:r>
        <w:rPr/>
        <w:t>campaña y al partido político MORENA, por </w:t>
      </w:r>
      <w:r>
        <w:rPr>
          <w:rFonts w:ascii="Arial" w:hAnsi="Arial"/>
          <w:i/>
        </w:rPr>
        <w:t>culpa in vigilando</w:t>
      </w:r>
      <w:r>
        <w:rPr/>
        <w:t>;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-18"/>
        </w:rPr>
        <w:t> </w:t>
      </w:r>
      <w:r>
        <w:rPr>
          <w:spacing w:val="-1"/>
        </w:rPr>
        <w:t>lo</w:t>
      </w:r>
      <w:r>
        <w:rPr>
          <w:spacing w:val="-21"/>
        </w:rPr>
        <w:t> </w:t>
      </w:r>
      <w:r>
        <w:rPr>
          <w:spacing w:val="-1"/>
        </w:rPr>
        <w:t>que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les</w:t>
      </w:r>
      <w:r>
        <w:rPr>
          <w:spacing w:val="-17"/>
        </w:rPr>
        <w:t> </w:t>
      </w:r>
      <w:r>
        <w:rPr/>
        <w:t>impone,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cada</w:t>
      </w:r>
      <w:r>
        <w:rPr>
          <w:spacing w:val="-21"/>
        </w:rPr>
        <w:t> </w:t>
      </w:r>
      <w:r>
        <w:rPr/>
        <w:t>uno</w:t>
      </w:r>
      <w:r>
        <w:rPr>
          <w:spacing w:val="-20"/>
        </w:rPr>
        <w:t> </w:t>
      </w:r>
      <w:r>
        <w:rPr/>
        <w:t>de</w:t>
      </w:r>
      <w:r>
        <w:rPr>
          <w:spacing w:val="-18"/>
        </w:rPr>
        <w:t> </w:t>
      </w:r>
      <w:r>
        <w:rPr/>
        <w:t>ellos,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>
          <w:rFonts w:ascii="Arial" w:hAnsi="Arial"/>
          <w:b/>
        </w:rPr>
        <w:t>amonestación</w:t>
      </w:r>
      <w:r>
        <w:rPr>
          <w:rFonts w:ascii="Arial" w:hAnsi="Arial"/>
          <w:b/>
          <w:spacing w:val="-75"/>
        </w:rPr>
        <w:t> </w:t>
      </w:r>
      <w:r>
        <w:rPr>
          <w:rFonts w:ascii="Arial" w:hAnsi="Arial"/>
          <w:b/>
        </w:rPr>
        <w:t>pública</w:t>
      </w:r>
      <w:r>
        <w:rPr>
          <w:rFonts w:ascii="Arial" w:hAnsi="Arial"/>
          <w:b/>
          <w:spacing w:val="-2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-3"/>
        </w:rPr>
        <w:t> </w:t>
      </w:r>
      <w:r>
        <w:rPr/>
        <w:t>precisado 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sentencia.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951" w:right="683"/>
        <w:jc w:val="both"/>
      </w:pPr>
      <w:r>
        <w:rPr>
          <w:rFonts w:ascii="Arial" w:hAnsi="Arial"/>
          <w:b/>
        </w:rPr>
        <w:t>Notifíquese; personalmente</w:t>
      </w:r>
      <w:r>
        <w:rPr>
          <w:rFonts w:ascii="Arial" w:hAnsi="Arial"/>
          <w:b/>
          <w:spacing w:val="1"/>
        </w:rPr>
        <w:t> </w:t>
      </w:r>
      <w:r>
        <w:rPr/>
        <w:t>a la denunciante, denunciado y</w:t>
      </w:r>
      <w:r>
        <w:rPr>
          <w:spacing w:val="1"/>
        </w:rPr>
        <w:t> </w:t>
      </w:r>
      <w:r>
        <w:rPr/>
        <w:t>MORENA; </w:t>
      </w:r>
      <w:r>
        <w:rPr>
          <w:rFonts w:ascii="Arial" w:hAnsi="Arial"/>
          <w:b/>
        </w:rPr>
        <w:t>por oficio </w:t>
      </w:r>
      <w:r>
        <w:rPr/>
        <w:t>a la autoridad instructora; y, </w:t>
      </w:r>
      <w:r>
        <w:rPr>
          <w:rFonts w:ascii="Arial" w:hAnsi="Arial"/>
          <w:b/>
        </w:rPr>
        <w:t>por estrados</w:t>
      </w:r>
      <w:r>
        <w:rPr>
          <w:rFonts w:ascii="Arial" w:hAnsi="Arial"/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interesados,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37,</w:t>
      </w:r>
      <w:r>
        <w:rPr>
          <w:spacing w:val="1"/>
        </w:rPr>
        <w:t> </w:t>
      </w:r>
      <w:r>
        <w:rPr/>
        <w:t>fracciones I, II y III, así como 38 y 39 de la Ley de Justicia, así</w:t>
      </w:r>
      <w:r>
        <w:rPr>
          <w:spacing w:val="1"/>
        </w:rPr>
        <w:t> </w:t>
      </w:r>
      <w:r>
        <w:rPr/>
        <w:t>como en los diversos 43, 44 y 45 del Reglamento Interno de este</w:t>
      </w:r>
      <w:r>
        <w:rPr>
          <w:spacing w:val="-75"/>
        </w:rPr>
        <w:t> </w:t>
      </w:r>
      <w:r>
        <w:rPr/>
        <w:t>órgano</w:t>
      </w:r>
      <w:r>
        <w:rPr>
          <w:spacing w:val="-2"/>
        </w:rPr>
        <w:t> </w:t>
      </w:r>
      <w:r>
        <w:rPr/>
        <w:t>colegiado.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951" w:right="834"/>
        <w:jc w:val="both"/>
      </w:pP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oportunidad,</w:t>
      </w:r>
      <w:r>
        <w:rPr>
          <w:spacing w:val="1"/>
        </w:rPr>
        <w:t> </w:t>
      </w:r>
      <w:r>
        <w:rPr/>
        <w:t>archívese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expediente,</w:t>
      </w:r>
      <w:r>
        <w:rPr>
          <w:spacing w:val="1"/>
        </w:rPr>
        <w:t> </w:t>
      </w:r>
      <w:r>
        <w:rPr/>
        <w:t>como</w:t>
      </w:r>
      <w:r>
        <w:rPr>
          <w:spacing w:val="-75"/>
        </w:rPr>
        <w:t> </w:t>
      </w:r>
      <w:r>
        <w:rPr/>
        <w:t>asunto</w:t>
      </w:r>
      <w:r>
        <w:rPr>
          <w:spacing w:val="-3"/>
        </w:rPr>
        <w:t> </w:t>
      </w:r>
      <w:r>
        <w:rPr/>
        <w:t>total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definitivamente</w:t>
      </w:r>
      <w:r>
        <w:rPr>
          <w:spacing w:val="-3"/>
        </w:rPr>
        <w:t> </w:t>
      </w:r>
      <w:r>
        <w:rPr/>
        <w:t>concluido.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951" w:right="777"/>
        <w:jc w:val="both"/>
      </w:pPr>
      <w:r>
        <w:rPr/>
        <w:t>Así, a las diecinueve horas con siete minutos del día de hoy, por</w:t>
      </w:r>
      <w:r>
        <w:rPr>
          <w:spacing w:val="-76"/>
        </w:rPr>
        <w:t> </w:t>
      </w:r>
      <w:r>
        <w:rPr/>
        <w:t>mayoría de votos, lo resolvieron y firmaron los integrantes del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Magistrada</w:t>
      </w:r>
      <w:r>
        <w:rPr>
          <w:spacing w:val="1"/>
        </w:rPr>
        <w:t> </w:t>
      </w:r>
      <w:r>
        <w:rPr/>
        <w:t>Presidenta</w:t>
      </w:r>
      <w:r>
        <w:rPr>
          <w:spacing w:val="1"/>
        </w:rPr>
        <w:t> </w:t>
      </w:r>
      <w:r>
        <w:rPr/>
        <w:t>Yurisha</w:t>
      </w:r>
      <w:r>
        <w:rPr>
          <w:spacing w:val="1"/>
        </w:rPr>
        <w:t> </w:t>
      </w:r>
      <w:r>
        <w:rPr/>
        <w:t>Andrade</w:t>
      </w:r>
      <w:r>
        <w:rPr>
          <w:spacing w:val="1"/>
        </w:rPr>
        <w:t> </w:t>
      </w:r>
      <w:r>
        <w:rPr/>
        <w:t>Morales,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Magistradas Alma Rosa Bahena Villalobos y Yolanda Camacho</w:t>
      </w:r>
      <w:r>
        <w:rPr>
          <w:spacing w:val="1"/>
        </w:rPr>
        <w:t> </w:t>
      </w:r>
      <w:r>
        <w:rPr/>
        <w:t>Ochoa, quien votó en contra, así como los Magistrados José</w:t>
      </w:r>
      <w:r>
        <w:rPr>
          <w:spacing w:val="1"/>
        </w:rPr>
        <w:t> </w:t>
      </w:r>
      <w:r>
        <w:rPr/>
        <w:t>René Olivos Campos </w:t>
      </w:r>
      <w:r>
        <w:rPr>
          <w:sz w:val="26"/>
        </w:rPr>
        <w:t>-</w:t>
      </w:r>
      <w:r>
        <w:rPr>
          <w:rFonts w:ascii="Arial" w:hAnsi="Arial"/>
          <w:i/>
          <w:sz w:val="26"/>
        </w:rPr>
        <w:t>quien fue ponente</w:t>
      </w:r>
      <w:r>
        <w:rPr>
          <w:sz w:val="26"/>
        </w:rPr>
        <w:t>- </w:t>
      </w:r>
      <w:r>
        <w:rPr/>
        <w:t>y Salvador Alejandro</w:t>
      </w:r>
      <w:r>
        <w:rPr>
          <w:spacing w:val="1"/>
        </w:rPr>
        <w:t> </w:t>
      </w:r>
      <w:r>
        <w:rPr/>
        <w:t>Pérez Contreras, ante la Secretaria General de Acuerdos María</w:t>
      </w:r>
      <w:r>
        <w:rPr>
          <w:spacing w:val="1"/>
        </w:rPr>
        <w:t> </w:t>
      </w:r>
      <w:r>
        <w:rPr/>
        <w:t>Antonieta</w:t>
      </w:r>
      <w:r>
        <w:rPr>
          <w:spacing w:val="-3"/>
        </w:rPr>
        <w:t> </w:t>
      </w:r>
      <w:r>
        <w:rPr/>
        <w:t>Rojas</w:t>
      </w:r>
      <w:r>
        <w:rPr>
          <w:spacing w:val="-4"/>
        </w:rPr>
        <w:t> </w:t>
      </w:r>
      <w:r>
        <w:rPr/>
        <w:t>Rivera,</w:t>
      </w:r>
      <w:r>
        <w:rPr>
          <w:spacing w:val="1"/>
        </w:rPr>
        <w:t> </w:t>
      </w:r>
      <w:r>
        <w:rPr/>
        <w:t>quien</w:t>
      </w:r>
      <w:r>
        <w:rPr>
          <w:spacing w:val="-1"/>
        </w:rPr>
        <w:t> </w:t>
      </w:r>
      <w:r>
        <w:rPr/>
        <w:t>autoriza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fe.</w:t>
      </w:r>
      <w:r>
        <w:rPr>
          <w:spacing w:val="3"/>
        </w:rPr>
        <w:t> </w:t>
      </w:r>
      <w:r>
        <w:rPr>
          <w:rFonts w:ascii="Arial" w:hAnsi="Arial"/>
          <w:b/>
        </w:rPr>
        <w:t>Doy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fe</w:t>
      </w:r>
      <w:r>
        <w:rPr/>
        <w:t>.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9"/>
        <w:gridCol w:w="3860"/>
      </w:tblGrid>
      <w:tr>
        <w:trPr>
          <w:trHeight w:val="2248" w:hRule="atLeast"/>
        </w:trPr>
        <w:tc>
          <w:tcPr>
            <w:tcW w:w="7319" w:type="dxa"/>
            <w:gridSpan w:val="2"/>
          </w:tcPr>
          <w:p>
            <w:pPr>
              <w:pStyle w:val="TableParagraph"/>
              <w:spacing w:line="480" w:lineRule="auto"/>
              <w:ind w:left="1510" w:right="1637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MAGISTRADA PRESIDENTA</w:t>
            </w:r>
            <w:r>
              <w:rPr>
                <w:rFonts w:ascii="Arial"/>
                <w:b/>
                <w:spacing w:val="-75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(RUBRICA)</w:t>
            </w: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510" w:right="1638"/>
              <w:jc w:val="center"/>
              <w:rPr>
                <w:sz w:val="28"/>
              </w:rPr>
            </w:pPr>
            <w:r>
              <w:rPr>
                <w:sz w:val="28"/>
              </w:rPr>
              <w:t>YURISHA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ANDRADE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MORALES</w:t>
            </w:r>
          </w:p>
        </w:tc>
      </w:tr>
      <w:tr>
        <w:trPr>
          <w:trHeight w:val="966" w:hRule="atLeast"/>
        </w:trPr>
        <w:tc>
          <w:tcPr>
            <w:tcW w:w="3459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before="1"/>
              <w:ind w:left="68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MAGISTRADA</w:t>
            </w:r>
          </w:p>
        </w:tc>
        <w:tc>
          <w:tcPr>
            <w:tcW w:w="3860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before="1"/>
              <w:ind w:left="356" w:right="180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MAGISTRADA</w:t>
            </w:r>
          </w:p>
        </w:tc>
      </w:tr>
      <w:tr>
        <w:trPr>
          <w:trHeight w:val="966" w:hRule="atLeast"/>
        </w:trPr>
        <w:tc>
          <w:tcPr>
            <w:tcW w:w="3459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before="1"/>
              <w:ind w:left="89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(RUBRICA)</w:t>
            </w:r>
          </w:p>
        </w:tc>
        <w:tc>
          <w:tcPr>
            <w:tcW w:w="3860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before="1"/>
              <w:ind w:left="356" w:right="180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(RUBRICA)</w:t>
            </w:r>
          </w:p>
        </w:tc>
      </w:tr>
      <w:tr>
        <w:trPr>
          <w:trHeight w:val="1530" w:hRule="atLeast"/>
        </w:trPr>
        <w:tc>
          <w:tcPr>
            <w:tcW w:w="3459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768" w:right="376" w:hanging="569"/>
              <w:rPr>
                <w:sz w:val="28"/>
              </w:rPr>
            </w:pPr>
            <w:r>
              <w:rPr>
                <w:sz w:val="28"/>
              </w:rPr>
              <w:t>ALMA ROSA BAHENA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VILLALOBOS</w:t>
            </w:r>
          </w:p>
        </w:tc>
        <w:tc>
          <w:tcPr>
            <w:tcW w:w="3860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1503" w:right="399" w:hanging="910"/>
              <w:rPr>
                <w:sz w:val="28"/>
              </w:rPr>
            </w:pPr>
            <w:r>
              <w:rPr>
                <w:sz w:val="28"/>
              </w:rPr>
              <w:t>YOLANDA CAMACHO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OCHOA</w:t>
            </w:r>
          </w:p>
        </w:tc>
      </w:tr>
      <w:tr>
        <w:trPr>
          <w:trHeight w:val="724" w:hRule="atLeast"/>
        </w:trPr>
        <w:tc>
          <w:tcPr>
            <w:tcW w:w="34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60" w:type="dxa"/>
          </w:tcPr>
          <w:p>
            <w:pPr>
              <w:pStyle w:val="TableParagraph"/>
              <w:spacing w:before="7"/>
              <w:rPr>
                <w:sz w:val="34"/>
              </w:rPr>
            </w:pPr>
          </w:p>
          <w:p>
            <w:pPr>
              <w:pStyle w:val="TableParagraph"/>
              <w:spacing w:line="306" w:lineRule="exact"/>
              <w:ind w:left="356" w:right="17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MAGISTRADO</w:t>
            </w:r>
          </w:p>
        </w:tc>
      </w:tr>
      <w:tr>
        <w:trPr>
          <w:trHeight w:val="482" w:hRule="atLeast"/>
        </w:trPr>
        <w:tc>
          <w:tcPr>
            <w:tcW w:w="3459" w:type="dxa"/>
          </w:tcPr>
          <w:p>
            <w:pPr>
              <w:pStyle w:val="TableParagraph"/>
              <w:spacing w:line="317" w:lineRule="exact"/>
              <w:ind w:left="67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MAGISTRADO</w:t>
            </w:r>
          </w:p>
        </w:tc>
        <w:tc>
          <w:tcPr>
            <w:tcW w:w="38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805" w:hRule="atLeast"/>
        </w:trPr>
        <w:tc>
          <w:tcPr>
            <w:tcW w:w="3459" w:type="dxa"/>
          </w:tcPr>
          <w:p>
            <w:pPr>
              <w:pStyle w:val="TableParagraph"/>
              <w:spacing w:before="156"/>
              <w:ind w:left="9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(RUBRICA)</w:t>
            </w:r>
          </w:p>
        </w:tc>
        <w:tc>
          <w:tcPr>
            <w:tcW w:w="3860" w:type="dxa"/>
          </w:tcPr>
          <w:p>
            <w:pPr>
              <w:pStyle w:val="TableParagraph"/>
              <w:spacing w:before="156"/>
              <w:ind w:left="356" w:right="180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(RUBRICA)</w:t>
            </w:r>
          </w:p>
        </w:tc>
      </w:tr>
      <w:tr>
        <w:trPr>
          <w:trHeight w:val="724" w:hRule="atLeast"/>
        </w:trPr>
        <w:tc>
          <w:tcPr>
            <w:tcW w:w="3459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before="1"/>
              <w:ind w:left="375"/>
              <w:rPr>
                <w:sz w:val="28"/>
              </w:rPr>
            </w:pPr>
            <w:r>
              <w:rPr>
                <w:sz w:val="28"/>
              </w:rPr>
              <w:t>JOSÉ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RENÉ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OLIVOS</w:t>
            </w:r>
          </w:p>
        </w:tc>
        <w:tc>
          <w:tcPr>
            <w:tcW w:w="3860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before="1"/>
              <w:ind w:left="356" w:right="182"/>
              <w:jc w:val="center"/>
              <w:rPr>
                <w:sz w:val="28"/>
              </w:rPr>
            </w:pPr>
            <w:r>
              <w:rPr>
                <w:sz w:val="28"/>
              </w:rPr>
              <w:t>SALVADOR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ALEJANDRO</w:t>
            </w:r>
          </w:p>
        </w:tc>
      </w:tr>
      <w:tr>
        <w:trPr>
          <w:trHeight w:val="398" w:hRule="atLeast"/>
        </w:trPr>
        <w:tc>
          <w:tcPr>
            <w:tcW w:w="3459" w:type="dxa"/>
          </w:tcPr>
          <w:p>
            <w:pPr>
              <w:pStyle w:val="TableParagraph"/>
              <w:spacing w:line="302" w:lineRule="exact" w:before="76"/>
              <w:ind w:left="1124"/>
              <w:rPr>
                <w:sz w:val="28"/>
              </w:rPr>
            </w:pPr>
            <w:r>
              <w:rPr>
                <w:sz w:val="28"/>
              </w:rPr>
              <w:t>CAMPOS</w:t>
            </w:r>
          </w:p>
        </w:tc>
        <w:tc>
          <w:tcPr>
            <w:tcW w:w="3860" w:type="dxa"/>
          </w:tcPr>
          <w:p>
            <w:pPr>
              <w:pStyle w:val="TableParagraph"/>
              <w:spacing w:line="302" w:lineRule="exact" w:before="76"/>
              <w:ind w:left="354" w:right="182"/>
              <w:jc w:val="center"/>
              <w:rPr>
                <w:sz w:val="28"/>
              </w:rPr>
            </w:pPr>
            <w:r>
              <w:rPr>
                <w:sz w:val="28"/>
              </w:rPr>
              <w:t>PÉREZ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CONTRERAS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1"/>
        <w:spacing w:before="92"/>
        <w:ind w:left="868" w:right="2741"/>
        <w:jc w:val="center"/>
      </w:pPr>
      <w:r>
        <w:rPr/>
        <w:t>SECRETARIA</w:t>
      </w:r>
      <w:r>
        <w:rPr>
          <w:spacing w:val="-6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ACUERDOS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spacing w:before="0"/>
        <w:ind w:left="870" w:right="2741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(RUBRICA)</w:t>
      </w:r>
    </w:p>
    <w:p>
      <w:pPr>
        <w:pStyle w:val="BodyText"/>
        <w:spacing w:before="11"/>
        <w:rPr>
          <w:rFonts w:ascii="Arial"/>
          <w:b/>
          <w:sz w:val="27"/>
        </w:rPr>
      </w:pPr>
    </w:p>
    <w:p>
      <w:pPr>
        <w:pStyle w:val="BodyText"/>
        <w:ind w:left="868" w:right="2741"/>
        <w:jc w:val="center"/>
      </w:pPr>
      <w:r>
        <w:rPr/>
        <w:t>MARÍA</w:t>
      </w:r>
      <w:r>
        <w:rPr>
          <w:spacing w:val="-3"/>
        </w:rPr>
        <w:t> </w:t>
      </w:r>
      <w:r>
        <w:rPr/>
        <w:t>ANTONIETA</w:t>
      </w:r>
      <w:r>
        <w:rPr>
          <w:spacing w:val="-4"/>
        </w:rPr>
        <w:t> </w:t>
      </w:r>
      <w:r>
        <w:rPr/>
        <w:t>ROJAS</w:t>
      </w:r>
      <w:r>
        <w:rPr>
          <w:spacing w:val="-4"/>
        </w:rPr>
        <w:t> </w:t>
      </w:r>
      <w:r>
        <w:rPr/>
        <w:t>RIVERA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line="360" w:lineRule="auto" w:before="190"/>
        <w:ind w:right="1630"/>
        <w:jc w:val="both"/>
      </w:pPr>
      <w:r>
        <w:rPr/>
        <w:t>VOTO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FORMULA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MAGISTRADA</w:t>
      </w:r>
      <w:r>
        <w:rPr>
          <w:spacing w:val="1"/>
        </w:rPr>
        <w:t> </w:t>
      </w:r>
      <w:r>
        <w:rPr/>
        <w:t>YOLANDA</w:t>
      </w:r>
      <w:r>
        <w:rPr>
          <w:spacing w:val="1"/>
        </w:rPr>
        <w:t> </w:t>
      </w:r>
      <w:r>
        <w:rPr/>
        <w:t>CAMACHO</w:t>
      </w:r>
      <w:r>
        <w:rPr>
          <w:spacing w:val="1"/>
        </w:rPr>
        <w:t> </w:t>
      </w:r>
      <w:r>
        <w:rPr/>
        <w:t>OCHOA,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SENTENCIA</w:t>
      </w:r>
      <w:r>
        <w:rPr>
          <w:spacing w:val="1"/>
        </w:rPr>
        <w:t> </w:t>
      </w:r>
      <w:r>
        <w:rPr/>
        <w:t>DICTADA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ESPECIAL SANCIONADOR</w:t>
      </w:r>
      <w:r>
        <w:rPr>
          <w:spacing w:val="-2"/>
        </w:rPr>
        <w:t> </w:t>
      </w:r>
      <w:r>
        <w:rPr/>
        <w:t>TEEM-PES-019/2021.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line="360" w:lineRule="auto" w:before="92"/>
        <w:ind w:left="951" w:right="775"/>
        <w:jc w:val="both"/>
      </w:pPr>
      <w:r>
        <w:rPr/>
        <w:t>Al estar en contra del sentido aprobado por la mayoría, con</w:t>
      </w:r>
      <w:r>
        <w:rPr>
          <w:spacing w:val="1"/>
        </w:rPr>
        <w:t> </w:t>
      </w:r>
      <w:r>
        <w:rPr/>
        <w:t>fundamento en los artículos 66 fracción VI del Código Electoral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Michoacán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Ocampo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VI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respetuosamente</w:t>
      </w:r>
      <w:r>
        <w:rPr>
          <w:spacing w:val="-3"/>
        </w:rPr>
        <w:t> </w:t>
      </w:r>
      <w:r>
        <w:rPr/>
        <w:t>emito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voto</w:t>
      </w:r>
      <w:r>
        <w:rPr>
          <w:spacing w:val="1"/>
        </w:rPr>
        <w:t> </w:t>
      </w:r>
      <w:r>
        <w:rPr/>
        <w:t>particular.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numPr>
          <w:ilvl w:val="0"/>
          <w:numId w:val="14"/>
        </w:numPr>
        <w:tabs>
          <w:tab w:pos="1185" w:val="left" w:leader="none"/>
        </w:tabs>
        <w:spacing w:line="240" w:lineRule="auto" w:before="0" w:after="0"/>
        <w:ind w:left="1184" w:right="0" w:hanging="234"/>
        <w:jc w:val="left"/>
      </w:pPr>
      <w:r>
        <w:rPr/>
        <w:t>Materia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litis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 w:before="1"/>
        <w:ind w:left="951" w:right="778"/>
        <w:jc w:val="both"/>
      </w:pPr>
      <w:r>
        <w:rPr/>
        <w:t>La</w:t>
      </w:r>
      <w:r>
        <w:rPr>
          <w:spacing w:val="1"/>
        </w:rPr>
        <w:t> </w:t>
      </w:r>
      <w:r>
        <w:rPr/>
        <w:t>quejosa</w:t>
      </w:r>
      <w:r>
        <w:rPr>
          <w:spacing w:val="1"/>
        </w:rPr>
        <w:t> </w:t>
      </w:r>
      <w:r>
        <w:rPr/>
        <w:t>denuncia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anticipados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campaña, derivados de la colocación de lonas de diferentes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Indaparapeo,</w:t>
      </w:r>
      <w:r>
        <w:rPr>
          <w:spacing w:val="1"/>
        </w:rPr>
        <w:t> </w:t>
      </w:r>
      <w:r>
        <w:rPr/>
        <w:t>que</w:t>
      </w:r>
      <w:r>
        <w:rPr>
          <w:spacing w:val="-75"/>
        </w:rPr>
        <w:t> </w:t>
      </w:r>
      <w:r>
        <w:rPr/>
        <w:t>promueven</w:t>
      </w:r>
      <w:r>
        <w:rPr>
          <w:spacing w:val="-12"/>
        </w:rPr>
        <w:t> </w:t>
      </w:r>
      <w:r>
        <w:rPr/>
        <w:t>su</w:t>
      </w:r>
      <w:r>
        <w:rPr>
          <w:spacing w:val="-9"/>
        </w:rPr>
        <w:t> </w:t>
      </w:r>
      <w:r>
        <w:rPr/>
        <w:t>imagen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llaman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votar</w:t>
      </w:r>
      <w:r>
        <w:rPr>
          <w:spacing w:val="-12"/>
        </w:rPr>
        <w:t> </w:t>
      </w:r>
      <w:r>
        <w:rPr/>
        <w:t>por</w:t>
      </w:r>
      <w:r>
        <w:rPr>
          <w:spacing w:val="-6"/>
        </w:rPr>
        <w:t> </w:t>
      </w:r>
      <w:r>
        <w:rPr/>
        <w:t>ellos</w:t>
      </w:r>
      <w:r>
        <w:rPr>
          <w:spacing w:val="-8"/>
        </w:rPr>
        <w:t> </w:t>
      </w:r>
      <w:r>
        <w:rPr/>
        <w:t>en</w:t>
      </w:r>
      <w:r>
        <w:rPr>
          <w:spacing w:val="-11"/>
        </w:rPr>
        <w:t> </w:t>
      </w:r>
      <w:r>
        <w:rPr/>
        <w:t>sus</w:t>
      </w:r>
      <w:r>
        <w:rPr>
          <w:spacing w:val="-8"/>
        </w:rPr>
        <w:t> </w:t>
      </w:r>
      <w:r>
        <w:rPr/>
        <w:t>procesos</w:t>
      </w:r>
      <w:r>
        <w:rPr>
          <w:spacing w:val="-76"/>
        </w:rPr>
        <w:t> </w:t>
      </w:r>
      <w:r>
        <w:rPr/>
        <w:t>de selección de candidaturas, en específico, respecto de los</w:t>
      </w:r>
      <w:r>
        <w:rPr>
          <w:spacing w:val="1"/>
        </w:rPr>
        <w:t> </w:t>
      </w:r>
      <w:r>
        <w:rPr/>
        <w:t>ciudadanos</w:t>
      </w:r>
      <w:r>
        <w:rPr>
          <w:spacing w:val="-3"/>
        </w:rPr>
        <w:t> </w:t>
      </w:r>
      <w:r>
        <w:rPr/>
        <w:t>Renne</w:t>
      </w:r>
      <w:r>
        <w:rPr>
          <w:spacing w:val="-4"/>
        </w:rPr>
        <w:t> </w:t>
      </w:r>
      <w:r>
        <w:rPr/>
        <w:t>Santiago</w:t>
      </w:r>
      <w:r>
        <w:rPr>
          <w:spacing w:val="-2"/>
        </w:rPr>
        <w:t> </w:t>
      </w:r>
      <w:r>
        <w:rPr/>
        <w:t>Gaona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Alejandro</w:t>
      </w:r>
      <w:r>
        <w:rPr>
          <w:spacing w:val="-2"/>
        </w:rPr>
        <w:t> </w:t>
      </w:r>
      <w:r>
        <w:rPr/>
        <w:t>Pille.</w:t>
      </w:r>
    </w:p>
    <w:p>
      <w:pPr>
        <w:pStyle w:val="BodyText"/>
        <w:spacing w:before="10"/>
        <w:rPr>
          <w:sz w:val="41"/>
        </w:rPr>
      </w:pPr>
    </w:p>
    <w:p>
      <w:pPr>
        <w:pStyle w:val="Heading1"/>
        <w:numPr>
          <w:ilvl w:val="0"/>
          <w:numId w:val="14"/>
        </w:numPr>
        <w:tabs>
          <w:tab w:pos="1264" w:val="left" w:leader="none"/>
        </w:tabs>
        <w:spacing w:line="240" w:lineRule="auto" w:before="0" w:after="0"/>
        <w:ind w:left="1263" w:right="0" w:hanging="313"/>
        <w:jc w:val="left"/>
      </w:pPr>
      <w:r>
        <w:rPr/>
        <w:t>Criterio</w:t>
      </w:r>
      <w:r>
        <w:rPr>
          <w:spacing w:val="-4"/>
        </w:rPr>
        <w:t> </w:t>
      </w:r>
      <w:r>
        <w:rPr/>
        <w:t>adoptado</w:t>
      </w:r>
      <w:r>
        <w:rPr>
          <w:spacing w:val="-5"/>
        </w:rPr>
        <w:t> </w:t>
      </w:r>
      <w:r>
        <w:rPr/>
        <w:t>por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mayoría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951" w:right="775"/>
        <w:jc w:val="both"/>
      </w:pPr>
      <w:r>
        <w:rPr/>
        <w:t>La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anticipados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campaña</w:t>
      </w:r>
      <w:r>
        <w:rPr>
          <w:spacing w:val="1"/>
        </w:rPr>
        <w:t> </w:t>
      </w:r>
      <w:r>
        <w:rPr/>
        <w:t>atribuibles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Renne</w:t>
      </w:r>
      <w:r>
        <w:rPr>
          <w:spacing w:val="1"/>
        </w:rPr>
        <w:t> </w:t>
      </w:r>
      <w:r>
        <w:rPr/>
        <w:t>Santiago</w:t>
      </w:r>
      <w:r>
        <w:rPr>
          <w:spacing w:val="1"/>
        </w:rPr>
        <w:t> </w:t>
      </w:r>
      <w:r>
        <w:rPr/>
        <w:t>Gaona,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MORENA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>
          <w:rFonts w:ascii="Arial" w:hAnsi="Arial"/>
          <w:i/>
        </w:rPr>
        <w:t>culpa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vigilando</w:t>
      </w:r>
      <w:r>
        <w:rPr/>
        <w:t>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>
          <w:spacing w:val="-1"/>
        </w:rPr>
        <w:t>consecuencia,</w:t>
      </w:r>
      <w:r>
        <w:rPr>
          <w:spacing w:val="-20"/>
        </w:rPr>
        <w:t> </w:t>
      </w:r>
      <w:r>
        <w:rPr>
          <w:spacing w:val="-1"/>
        </w:rPr>
        <w:t>se</w:t>
      </w:r>
      <w:r>
        <w:rPr>
          <w:spacing w:val="-20"/>
        </w:rPr>
        <w:t> </w:t>
      </w:r>
      <w:r>
        <w:rPr>
          <w:spacing w:val="-1"/>
        </w:rPr>
        <w:t>les</w:t>
      </w:r>
      <w:r>
        <w:rPr>
          <w:spacing w:val="-17"/>
        </w:rPr>
        <w:t> </w:t>
      </w:r>
      <w:r>
        <w:rPr>
          <w:spacing w:val="-1"/>
        </w:rPr>
        <w:t>impuso</w:t>
      </w:r>
      <w:r>
        <w:rPr>
          <w:spacing w:val="-20"/>
        </w:rPr>
        <w:t> </w:t>
      </w:r>
      <w:r>
        <w:rPr/>
        <w:t>a</w:t>
      </w:r>
      <w:r>
        <w:rPr>
          <w:spacing w:val="-18"/>
        </w:rPr>
        <w:t> </w:t>
      </w:r>
      <w:r>
        <w:rPr/>
        <w:t>ambos</w:t>
      </w:r>
      <w:r>
        <w:rPr>
          <w:spacing w:val="-16"/>
        </w:rPr>
        <w:t> </w:t>
      </w:r>
      <w:r>
        <w:rPr/>
        <w:t>una</w:t>
      </w:r>
      <w:r>
        <w:rPr>
          <w:spacing w:val="-17"/>
        </w:rPr>
        <w:t> </w:t>
      </w:r>
      <w:r>
        <w:rPr/>
        <w:t>amonestación</w:t>
      </w:r>
      <w:r>
        <w:rPr>
          <w:spacing w:val="-21"/>
        </w:rPr>
        <w:t> </w:t>
      </w:r>
      <w:r>
        <w:rPr/>
        <w:t>pública.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14"/>
        </w:numPr>
        <w:tabs>
          <w:tab w:pos="1341" w:val="left" w:leader="none"/>
        </w:tabs>
        <w:spacing w:line="240" w:lineRule="auto" w:before="1" w:after="0"/>
        <w:ind w:left="1340" w:right="0" w:hanging="390"/>
        <w:jc w:val="left"/>
      </w:pPr>
      <w:r>
        <w:rPr/>
        <w:t>Razones</w:t>
      </w:r>
      <w:r>
        <w:rPr>
          <w:spacing w:val="-5"/>
        </w:rPr>
        <w:t> </w:t>
      </w:r>
      <w:r>
        <w:rPr/>
        <w:t>por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comparto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proyecto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951" w:right="777"/>
        <w:jc w:val="both"/>
      </w:pPr>
      <w:r>
        <w:rPr/>
        <w:t>En mi concepto, el expediente no se encuentra debidamente</w:t>
      </w:r>
      <w:r>
        <w:rPr>
          <w:spacing w:val="1"/>
        </w:rPr>
        <w:t> </w:t>
      </w:r>
      <w:r>
        <w:rPr/>
        <w:t>integrando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queja,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expone</w:t>
      </w:r>
      <w:r>
        <w:rPr>
          <w:spacing w:val="1"/>
        </w:rPr>
        <w:t> </w:t>
      </w:r>
      <w:r>
        <w:rPr/>
        <w:t>a</w:t>
      </w:r>
      <w:r>
        <w:rPr>
          <w:spacing w:val="-75"/>
        </w:rPr>
        <w:t> </w:t>
      </w:r>
      <w:r>
        <w:rPr/>
        <w:t>continuación.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951" w:right="775"/>
        <w:jc w:val="both"/>
      </w:pP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10"/>
        </w:rPr>
        <w:t> </w:t>
      </w:r>
      <w:r>
        <w:rPr/>
        <w:t>escrito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demanda,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denunciante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un</w:t>
      </w:r>
      <w:r>
        <w:rPr>
          <w:spacing w:val="-7"/>
        </w:rPr>
        <w:t> </w:t>
      </w:r>
      <w:r>
        <w:rPr/>
        <w:t>primer</w:t>
      </w:r>
      <w:r>
        <w:rPr>
          <w:spacing w:val="-7"/>
        </w:rPr>
        <w:t> </w:t>
      </w:r>
      <w:r>
        <w:rPr/>
        <w:t>momento</w:t>
      </w:r>
      <w:r>
        <w:rPr>
          <w:spacing w:val="-75"/>
        </w:rPr>
        <w:t> </w:t>
      </w:r>
      <w:r>
        <w:rPr/>
        <w:t>señala que presenta queja en la vía de procedimiento especial</w:t>
      </w:r>
      <w:r>
        <w:rPr>
          <w:spacing w:val="1"/>
        </w:rPr>
        <w:t> </w:t>
      </w:r>
      <w:r>
        <w:rPr/>
        <w:t>sancionador,</w:t>
      </w:r>
      <w:r>
        <w:rPr>
          <w:spacing w:val="43"/>
        </w:rPr>
        <w:t> </w:t>
      </w:r>
      <w:r>
        <w:rPr/>
        <w:t>en</w:t>
      </w:r>
      <w:r>
        <w:rPr>
          <w:spacing w:val="39"/>
        </w:rPr>
        <w:t> </w:t>
      </w:r>
      <w:r>
        <w:rPr/>
        <w:t>contra</w:t>
      </w:r>
      <w:r>
        <w:rPr>
          <w:spacing w:val="42"/>
        </w:rPr>
        <w:t> </w:t>
      </w:r>
      <w:r>
        <w:rPr/>
        <w:t>de</w:t>
      </w:r>
      <w:r>
        <w:rPr>
          <w:spacing w:val="39"/>
        </w:rPr>
        <w:t> </w:t>
      </w:r>
      <w:r>
        <w:rPr/>
        <w:t>Renne</w:t>
      </w:r>
      <w:r>
        <w:rPr>
          <w:spacing w:val="39"/>
        </w:rPr>
        <w:t> </w:t>
      </w:r>
      <w:r>
        <w:rPr/>
        <w:t>Santiago</w:t>
      </w:r>
      <w:r>
        <w:rPr>
          <w:spacing w:val="39"/>
        </w:rPr>
        <w:t> </w:t>
      </w:r>
      <w:r>
        <w:rPr/>
        <w:t>Gaona;</w:t>
      </w:r>
      <w:r>
        <w:rPr>
          <w:spacing w:val="40"/>
        </w:rPr>
        <w:t> </w:t>
      </w:r>
      <w:r>
        <w:rPr/>
        <w:t>luego,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102" w:right="1623"/>
        <w:jc w:val="both"/>
        <w:rPr>
          <w:rFonts w:ascii="Arial" w:hAnsi="Arial"/>
          <w:b/>
        </w:rPr>
      </w:pPr>
      <w:r>
        <w:rPr/>
        <w:t>manifiesta que </w:t>
      </w:r>
      <w:r>
        <w:rPr>
          <w:rFonts w:ascii="Arial" w:hAnsi="Arial"/>
          <w:b/>
        </w:rPr>
        <w:t>existen lonas de diferentes personas </w:t>
      </w:r>
      <w:r>
        <w:rPr/>
        <w:t>en el</w:t>
      </w:r>
      <w:r>
        <w:rPr>
          <w:spacing w:val="1"/>
        </w:rPr>
        <w:t> </w:t>
      </w:r>
      <w:r>
        <w:rPr/>
        <w:t>territorio de su municipio, que promueven su imagen y llaman a</w:t>
      </w:r>
      <w:r>
        <w:rPr>
          <w:spacing w:val="1"/>
        </w:rPr>
        <w:t> </w:t>
      </w:r>
      <w:r>
        <w:rPr/>
        <w:t>votar por ellos en sus procesos de selección de candidaturas; y</w:t>
      </w:r>
      <w:r>
        <w:rPr>
          <w:spacing w:val="1"/>
        </w:rPr>
        <w:t> </w:t>
      </w:r>
      <w:r>
        <w:rPr/>
        <w:t>finalmente,</w:t>
      </w:r>
      <w:r>
        <w:rPr>
          <w:spacing w:val="1"/>
        </w:rPr>
        <w:t> </w:t>
      </w:r>
      <w:r>
        <w:rPr/>
        <w:t>solicita</w:t>
      </w:r>
      <w:r>
        <w:rPr>
          <w:spacing w:val="1"/>
        </w:rPr>
        <w:t> </w:t>
      </w:r>
      <w:r>
        <w:rPr/>
        <w:t>literalmente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>
          <w:rFonts w:ascii="Arial" w:hAnsi="Arial"/>
          <w:b/>
        </w:rPr>
        <w:t>acto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urgente</w:t>
      </w:r>
      <w:r>
        <w:rPr/>
        <w:t>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inspección y verificación de las lonas en los lugares señalados,</w:t>
      </w:r>
      <w:r>
        <w:rPr>
          <w:spacing w:val="1"/>
        </w:rPr>
        <w:t> </w:t>
      </w:r>
      <w:r>
        <w:rPr/>
        <w:t>que contienen publicidad a nombre de Renne Santiago Gaona y</w:t>
      </w:r>
      <w:r>
        <w:rPr>
          <w:spacing w:val="-75"/>
        </w:rPr>
        <w:t> </w:t>
      </w:r>
      <w:r>
        <w:rPr>
          <w:rFonts w:ascii="Arial" w:hAnsi="Arial"/>
          <w:b/>
        </w:rPr>
        <w:t>Alejandro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Pille</w:t>
      </w:r>
      <w:r>
        <w:rPr/>
        <w:t>,</w:t>
      </w:r>
      <w:r>
        <w:rPr>
          <w:spacing w:val="1"/>
        </w:rPr>
        <w:t> </w:t>
      </w:r>
      <w:r>
        <w:rPr/>
        <w:t>incluso</w:t>
      </w:r>
      <w:r>
        <w:rPr>
          <w:spacing w:val="1"/>
        </w:rPr>
        <w:t> </w:t>
      </w:r>
      <w:r>
        <w:rPr/>
        <w:t>insertando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escrito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fotografías en las que constan lonas a nombre de </w:t>
      </w:r>
      <w:r>
        <w:rPr>
          <w:rFonts w:ascii="Arial" w:hAnsi="Arial"/>
          <w:b/>
        </w:rPr>
        <w:t>Alejandro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Pille.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line="360" w:lineRule="auto"/>
        <w:ind w:left="102" w:right="1632"/>
        <w:jc w:val="both"/>
      </w:pPr>
      <w:r>
        <w:rPr/>
        <w:t>De ahí que, en primer término, estimo evidente que la queja se</w:t>
      </w:r>
      <w:r>
        <w:rPr>
          <w:spacing w:val="1"/>
        </w:rPr>
        <w:t> </w:t>
      </w:r>
      <w:r>
        <w:rPr/>
        <w:t>promovió en contra de Reene Santiago Gaona y de Alejandro</w:t>
      </w:r>
      <w:r>
        <w:rPr>
          <w:spacing w:val="1"/>
        </w:rPr>
        <w:t> </w:t>
      </w:r>
      <w:r>
        <w:rPr/>
        <w:t>Pille.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02" w:right="1623"/>
        <w:jc w:val="both"/>
      </w:pPr>
      <w:r>
        <w:rPr/>
        <w:t>Además,</w:t>
      </w:r>
      <w:r>
        <w:rPr>
          <w:spacing w:val="1"/>
        </w:rPr>
        <w:t> </w:t>
      </w:r>
      <w:r>
        <w:rPr/>
        <w:t>obran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expediente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verificaciones</w:t>
      </w:r>
      <w:r>
        <w:rPr>
          <w:spacing w:val="1"/>
        </w:rPr>
        <w:t> </w:t>
      </w:r>
      <w:r>
        <w:rPr/>
        <w:t>realizadas por la autoridad instructora en fechas seis de febrero,</w:t>
      </w:r>
      <w:r>
        <w:rPr>
          <w:spacing w:val="-75"/>
        </w:rPr>
        <w:t> </w:t>
      </w:r>
      <w:r>
        <w:rPr/>
        <w:t>dos y veinticinco de</w:t>
      </w:r>
      <w:r>
        <w:rPr>
          <w:spacing w:val="1"/>
        </w:rPr>
        <w:t> </w:t>
      </w:r>
      <w:r>
        <w:rPr/>
        <w:t>marzo,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 que se da cuenta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9"/>
        </w:rPr>
        <w:t> </w:t>
      </w:r>
      <w:r>
        <w:rPr/>
        <w:t>lonas</w:t>
      </w:r>
      <w:r>
        <w:rPr>
          <w:spacing w:val="-11"/>
        </w:rPr>
        <w:t> </w:t>
      </w:r>
      <w:r>
        <w:rPr/>
        <w:t>denunciadas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nombre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Alejandro</w:t>
      </w:r>
      <w:r>
        <w:rPr>
          <w:spacing w:val="-10"/>
        </w:rPr>
        <w:t> </w:t>
      </w:r>
      <w:r>
        <w:rPr/>
        <w:t>Pille,</w:t>
      </w:r>
      <w:r>
        <w:rPr>
          <w:spacing w:val="-75"/>
        </w:rPr>
        <w:t> </w:t>
      </w:r>
      <w:r>
        <w:rPr/>
        <w:t>las cuales incluso se encuentran colocadas en los mismos sitios</w:t>
      </w:r>
      <w:r>
        <w:rPr>
          <w:spacing w:val="-75"/>
        </w:rPr>
        <w:t> </w:t>
      </w:r>
      <w:r>
        <w:rPr/>
        <w:t>en los</w:t>
      </w:r>
      <w:r>
        <w:rPr>
          <w:spacing w:val="1"/>
        </w:rPr>
        <w:t> </w:t>
      </w:r>
      <w:r>
        <w:rPr/>
        <w:t>que se verificó la correspondiente a</w:t>
      </w:r>
      <w:r>
        <w:rPr>
          <w:spacing w:val="1"/>
        </w:rPr>
        <w:t> </w:t>
      </w:r>
      <w:r>
        <w:rPr/>
        <w:t>Renné Santiago</w:t>
      </w:r>
      <w:r>
        <w:rPr>
          <w:spacing w:val="1"/>
        </w:rPr>
        <w:t> </w:t>
      </w:r>
      <w:r>
        <w:rPr/>
        <w:t>Gaona, además de que los elementos que las conforman son</w:t>
      </w:r>
      <w:r>
        <w:rPr>
          <w:spacing w:val="1"/>
        </w:rPr>
        <w:t> </w:t>
      </w:r>
      <w:r>
        <w:rPr/>
        <w:t>prácticamente</w:t>
      </w:r>
      <w:r>
        <w:rPr>
          <w:spacing w:val="-3"/>
        </w:rPr>
        <w:t> </w:t>
      </w:r>
      <w:r>
        <w:rPr/>
        <w:t>idénticos respecto de</w:t>
      </w:r>
      <w:r>
        <w:rPr>
          <w:spacing w:val="-3"/>
        </w:rPr>
        <w:t> </w:t>
      </w:r>
      <w:r>
        <w:rPr/>
        <w:t>ambos</w:t>
      </w:r>
      <w:r>
        <w:rPr>
          <w:spacing w:val="-2"/>
        </w:rPr>
        <w:t> </w:t>
      </w:r>
      <w:r>
        <w:rPr/>
        <w:t>ciudadanos.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02" w:right="1625"/>
        <w:jc w:val="both"/>
      </w:pPr>
      <w:r>
        <w:rPr/>
        <w:t>Ante tales evidencias, y no obstante que un primer momento</w:t>
      </w:r>
      <w:r>
        <w:rPr>
          <w:spacing w:val="1"/>
        </w:rPr>
        <w:t> </w:t>
      </w:r>
      <w:r>
        <w:rPr/>
        <w:t>pudiera</w:t>
      </w:r>
      <w:r>
        <w:rPr>
          <w:spacing w:val="1"/>
        </w:rPr>
        <w:t> </w:t>
      </w:r>
      <w:r>
        <w:rPr/>
        <w:t>estimarse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queja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interpuso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en</w:t>
      </w:r>
      <w:r>
        <w:rPr>
          <w:spacing w:val="-75"/>
        </w:rPr>
        <w:t> </w:t>
      </w:r>
      <w:r>
        <w:rPr/>
        <w:t>contra del ciudadano Renné Santiago Gaona, considero que la</w:t>
      </w:r>
      <w:r>
        <w:rPr>
          <w:spacing w:val="1"/>
        </w:rPr>
        <w:t> </w:t>
      </w:r>
      <w:r>
        <w:rPr/>
        <w:t>autoridad</w:t>
      </w:r>
      <w:r>
        <w:rPr>
          <w:spacing w:val="-16"/>
        </w:rPr>
        <w:t> </w:t>
      </w:r>
      <w:r>
        <w:rPr/>
        <w:t>instructora,</w:t>
      </w:r>
      <w:r>
        <w:rPr>
          <w:spacing w:val="-9"/>
        </w:rPr>
        <w:t> </w:t>
      </w:r>
      <w:r>
        <w:rPr/>
        <w:t>en</w:t>
      </w:r>
      <w:r>
        <w:rPr>
          <w:spacing w:val="-16"/>
        </w:rPr>
        <w:t> </w:t>
      </w:r>
      <w:r>
        <w:rPr/>
        <w:t>observancia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lo</w:t>
      </w:r>
      <w:r>
        <w:rPr>
          <w:spacing w:val="-13"/>
        </w:rPr>
        <w:t> </w:t>
      </w:r>
      <w:r>
        <w:rPr/>
        <w:t>dispuesto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artículo</w:t>
      </w:r>
    </w:p>
    <w:p>
      <w:pPr>
        <w:pStyle w:val="BodyText"/>
        <w:spacing w:line="360" w:lineRule="auto"/>
        <w:ind w:left="102" w:right="1628"/>
        <w:jc w:val="both"/>
      </w:pPr>
      <w:r>
        <w:rPr/>
        <w:t>36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Tramitación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Sustanciación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Quejas y Denuncias del Instituto Electoral de Michoacán, debió</w:t>
      </w:r>
      <w:r>
        <w:rPr>
          <w:spacing w:val="1"/>
        </w:rPr>
        <w:t> </w:t>
      </w:r>
      <w:r>
        <w:rPr/>
        <w:t>advertir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probable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ciudadano</w:t>
      </w:r>
      <w:r>
        <w:rPr>
          <w:spacing w:val="1"/>
        </w:rPr>
        <w:t> </w:t>
      </w:r>
      <w:r>
        <w:rPr/>
        <w:t>Alejandro</w:t>
      </w:r>
      <w:r>
        <w:rPr>
          <w:spacing w:val="-75"/>
        </w:rPr>
        <w:t> </w:t>
      </w:r>
      <w:r>
        <w:rPr>
          <w:spacing w:val="-1"/>
        </w:rPr>
        <w:t>Pille,</w:t>
      </w:r>
      <w:r>
        <w:rPr>
          <w:spacing w:val="-20"/>
        </w:rPr>
        <w:t> </w:t>
      </w:r>
      <w:r>
        <w:rPr>
          <w:spacing w:val="-1"/>
        </w:rPr>
        <w:t>y</w:t>
      </w:r>
      <w:r>
        <w:rPr>
          <w:spacing w:val="-17"/>
        </w:rPr>
        <w:t> </w:t>
      </w:r>
      <w:r>
        <w:rPr>
          <w:spacing w:val="-1"/>
        </w:rPr>
        <w:t>en</w:t>
      </w:r>
      <w:r>
        <w:rPr>
          <w:spacing w:val="-21"/>
        </w:rPr>
        <w:t> </w:t>
      </w:r>
      <w:r>
        <w:rPr/>
        <w:t>consecuencia,</w:t>
      </w:r>
      <w:r>
        <w:rPr>
          <w:spacing w:val="-17"/>
        </w:rPr>
        <w:t> </w:t>
      </w:r>
      <w:r>
        <w:rPr/>
        <w:t>emplazarlo</w:t>
      </w:r>
      <w:r>
        <w:rPr>
          <w:spacing w:val="-18"/>
        </w:rPr>
        <w:t> </w:t>
      </w:r>
      <w:r>
        <w:rPr/>
        <w:t>a</w:t>
      </w:r>
      <w:r>
        <w:rPr>
          <w:spacing w:val="-21"/>
        </w:rPr>
        <w:t> </w:t>
      </w:r>
      <w:r>
        <w:rPr/>
        <w:t>fin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estar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condiciones</w:t>
      </w:r>
      <w:r>
        <w:rPr>
          <w:spacing w:val="-75"/>
        </w:rPr>
        <w:t> </w:t>
      </w:r>
      <w:r>
        <w:rPr/>
        <w:t>materiales</w:t>
      </w:r>
      <w:r>
        <w:rPr>
          <w:spacing w:val="50"/>
        </w:rPr>
        <w:t> </w:t>
      </w:r>
      <w:r>
        <w:rPr/>
        <w:t>de</w:t>
      </w:r>
      <w:r>
        <w:rPr>
          <w:spacing w:val="47"/>
        </w:rPr>
        <w:t> </w:t>
      </w:r>
      <w:r>
        <w:rPr/>
        <w:t>sustanciar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procedimiento</w:t>
      </w:r>
      <w:r>
        <w:rPr>
          <w:spacing w:val="49"/>
        </w:rPr>
        <w:t> </w:t>
      </w:r>
      <w:r>
        <w:rPr/>
        <w:t>respecto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/>
        <w:t>ambos</w:t>
      </w:r>
    </w:p>
    <w:p>
      <w:pPr>
        <w:spacing w:after="0" w:line="360" w:lineRule="auto"/>
        <w:jc w:val="both"/>
        <w:sectPr>
          <w:pgSz w:w="12250" w:h="19300"/>
          <w:pgMar w:header="715" w:footer="1635" w:top="1600" w:bottom="1820" w:left="1600" w:right="920"/>
        </w:sectPr>
      </w:pPr>
    </w:p>
    <w:p>
      <w:pPr>
        <w:pStyle w:val="BodyText"/>
        <w:spacing w:line="360" w:lineRule="auto" w:before="81"/>
        <w:ind w:left="951" w:right="782"/>
        <w:jc w:val="both"/>
      </w:pPr>
      <w:r>
        <w:rPr/>
        <w:t>probables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infractores,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insiste,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plenamente</w:t>
      </w:r>
      <w:r>
        <w:rPr>
          <w:spacing w:val="-3"/>
        </w:rPr>
        <w:t> </w:t>
      </w:r>
      <w:r>
        <w:rPr/>
        <w:t>identificados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escrito</w:t>
      </w:r>
      <w:r>
        <w:rPr>
          <w:spacing w:val="-4"/>
        </w:rPr>
        <w:t> </w:t>
      </w:r>
      <w:r>
        <w:rPr/>
        <w:t>de queja.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951" w:right="777"/>
        <w:jc w:val="both"/>
      </w:pPr>
      <w:r>
        <w:rPr/>
        <w:t>Por</w:t>
      </w:r>
      <w:r>
        <w:rPr>
          <w:spacing w:val="-10"/>
        </w:rPr>
        <w:t> </w:t>
      </w:r>
      <w:r>
        <w:rPr/>
        <w:t>lo</w:t>
      </w:r>
      <w:r>
        <w:rPr>
          <w:spacing w:val="-12"/>
        </w:rPr>
        <w:t> </w:t>
      </w:r>
      <w:r>
        <w:rPr/>
        <w:t>expuesto,</w:t>
      </w:r>
      <w:r>
        <w:rPr>
          <w:spacing w:val="-8"/>
        </w:rPr>
        <w:t> </w:t>
      </w:r>
      <w:r>
        <w:rPr/>
        <w:t>en</w:t>
      </w:r>
      <w:r>
        <w:rPr>
          <w:spacing w:val="-12"/>
        </w:rPr>
        <w:t> </w:t>
      </w:r>
      <w:r>
        <w:rPr/>
        <w:t>términos</w:t>
      </w:r>
      <w:r>
        <w:rPr>
          <w:spacing w:val="-8"/>
        </w:rPr>
        <w:t> </w:t>
      </w:r>
      <w:r>
        <w:rPr/>
        <w:t>del</w:t>
      </w:r>
      <w:r>
        <w:rPr>
          <w:spacing w:val="-12"/>
        </w:rPr>
        <w:t> </w:t>
      </w:r>
      <w:r>
        <w:rPr/>
        <w:t>artículo</w:t>
      </w:r>
      <w:r>
        <w:rPr>
          <w:spacing w:val="-10"/>
        </w:rPr>
        <w:t> </w:t>
      </w:r>
      <w:r>
        <w:rPr/>
        <w:t>263</w:t>
      </w:r>
      <w:r>
        <w:rPr>
          <w:spacing w:val="-11"/>
        </w:rPr>
        <w:t> </w:t>
      </w:r>
      <w:r>
        <w:rPr/>
        <w:t>inciso</w:t>
      </w:r>
      <w:r>
        <w:rPr>
          <w:spacing w:val="-12"/>
        </w:rPr>
        <w:t> </w:t>
      </w:r>
      <w:r>
        <w:rPr/>
        <w:t>b)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Código</w:t>
      </w:r>
      <w:r>
        <w:rPr>
          <w:spacing w:val="-75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considero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debió</w:t>
      </w:r>
      <w:r>
        <w:rPr>
          <w:spacing w:val="1"/>
        </w:rPr>
        <w:t> </w:t>
      </w:r>
      <w:r>
        <w:rPr/>
        <w:t>reponer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 a fin de tener por debidamente emplazados a los</w:t>
      </w:r>
      <w:r>
        <w:rPr>
          <w:spacing w:val="1"/>
        </w:rPr>
        <w:t> </w:t>
      </w:r>
      <w:r>
        <w:rPr/>
        <w:t>dos</w:t>
      </w:r>
      <w:r>
        <w:rPr>
          <w:spacing w:val="-6"/>
        </w:rPr>
        <w:t> </w:t>
      </w:r>
      <w:r>
        <w:rPr/>
        <w:t>ciudadanos</w:t>
      </w:r>
      <w:r>
        <w:rPr>
          <w:spacing w:val="-6"/>
        </w:rPr>
        <w:t> </w:t>
      </w:r>
      <w:r>
        <w:rPr/>
        <w:t>respecto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cuales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promovió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queja</w:t>
      </w:r>
      <w:r>
        <w:rPr>
          <w:spacing w:val="-4"/>
        </w:rPr>
        <w:t> </w:t>
      </w:r>
      <w:r>
        <w:rPr/>
        <w:t>que</w:t>
      </w:r>
      <w:r>
        <w:rPr>
          <w:spacing w:val="-76"/>
        </w:rPr>
        <w:t> </w:t>
      </w:r>
      <w:r>
        <w:rPr/>
        <w:t>se</w:t>
      </w:r>
      <w:r>
        <w:rPr>
          <w:spacing w:val="-3"/>
        </w:rPr>
        <w:t> </w:t>
      </w:r>
      <w:r>
        <w:rPr/>
        <w:t>resuelve,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solamente</w:t>
      </w:r>
      <w:r>
        <w:rPr>
          <w:spacing w:val="-2"/>
        </w:rPr>
        <w:t> </w:t>
      </w:r>
      <w:r>
        <w:rPr/>
        <w:t>respecto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uno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ellos.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951" w:right="783"/>
        <w:jc w:val="both"/>
      </w:pPr>
      <w:r>
        <w:rPr/>
        <w:t>Razones por las que estoy en desacuerdo con la mayoría y me</w:t>
      </w:r>
      <w:r>
        <w:rPr>
          <w:spacing w:val="1"/>
        </w:rPr>
        <w:t> </w:t>
      </w:r>
      <w:r>
        <w:rPr/>
        <w:t>conducen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emitir</w:t>
      </w:r>
      <w:r>
        <w:rPr>
          <w:spacing w:val="-3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voto particular.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Heading1"/>
        <w:spacing w:line="720" w:lineRule="auto"/>
        <w:ind w:left="3997" w:right="3824"/>
        <w:jc w:val="center"/>
      </w:pPr>
      <w:r>
        <w:rPr/>
        <w:t>MAGISTRADA</w:t>
      </w:r>
      <w:r>
        <w:rPr>
          <w:spacing w:val="-75"/>
        </w:rPr>
        <w:t> </w:t>
      </w:r>
      <w:r>
        <w:rPr/>
        <w:t>(RUBRICA)</w:t>
      </w:r>
    </w:p>
    <w:p>
      <w:pPr>
        <w:spacing w:before="1"/>
        <w:ind w:left="1209" w:right="1038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YOLANDA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CAMACHO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OCHOA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line="276" w:lineRule="auto" w:before="0"/>
        <w:ind w:left="951" w:right="777" w:firstLine="0"/>
        <w:jc w:val="both"/>
        <w:rPr>
          <w:sz w:val="20"/>
        </w:rPr>
      </w:pPr>
      <w:r>
        <w:rPr>
          <w:sz w:val="20"/>
        </w:rPr>
        <w:t>La suscrita licenciada María Antonieta Rojas Rivera, Secretaria General de Acuerdos del</w:t>
      </w:r>
      <w:r>
        <w:rPr>
          <w:spacing w:val="1"/>
          <w:sz w:val="20"/>
        </w:rPr>
        <w:t> </w:t>
      </w:r>
      <w:r>
        <w:rPr>
          <w:w w:val="95"/>
          <w:sz w:val="20"/>
        </w:rPr>
        <w:t>Tribunal Electoral del Estado de Michoacán, en ejercicio de las facultades que me</w:t>
      </w:r>
      <w:r>
        <w:rPr>
          <w:spacing w:val="50"/>
          <w:sz w:val="20"/>
        </w:rPr>
        <w:t> </w:t>
      </w:r>
      <w:r>
        <w:rPr>
          <w:w w:val="95"/>
          <w:sz w:val="20"/>
        </w:rPr>
        <w:t>confieren</w:t>
      </w:r>
      <w:r>
        <w:rPr>
          <w:spacing w:val="1"/>
          <w:w w:val="95"/>
          <w:sz w:val="20"/>
        </w:rPr>
        <w:t> </w:t>
      </w:r>
      <w:r>
        <w:rPr>
          <w:sz w:val="20"/>
        </w:rPr>
        <w:t>los artículos 69 del Código Electoral del Estado y 14 del Reglamento Interno del Tribunal</w:t>
      </w:r>
      <w:r>
        <w:rPr>
          <w:spacing w:val="1"/>
          <w:sz w:val="20"/>
        </w:rPr>
        <w:t> </w:t>
      </w:r>
      <w:r>
        <w:rPr>
          <w:sz w:val="20"/>
        </w:rPr>
        <w:t>Electoral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Estado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Michoacán,</w:t>
      </w:r>
      <w:r>
        <w:rPr>
          <w:spacing w:val="-10"/>
          <w:sz w:val="20"/>
        </w:rPr>
        <w:t> </w:t>
      </w:r>
      <w:r>
        <w:rPr>
          <w:sz w:val="20"/>
        </w:rPr>
        <w:t>hago</w:t>
      </w:r>
      <w:r>
        <w:rPr>
          <w:spacing w:val="-11"/>
          <w:sz w:val="20"/>
        </w:rPr>
        <w:t> </w:t>
      </w:r>
      <w:r>
        <w:rPr>
          <w:sz w:val="20"/>
        </w:rPr>
        <w:t>constar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firma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obran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presente</w:t>
      </w:r>
      <w:r>
        <w:rPr>
          <w:spacing w:val="-10"/>
          <w:sz w:val="20"/>
        </w:rPr>
        <w:t> </w:t>
      </w:r>
      <w:r>
        <w:rPr>
          <w:sz w:val="20"/>
        </w:rPr>
        <w:t>foja</w:t>
      </w:r>
      <w:r>
        <w:rPr>
          <w:spacing w:val="-53"/>
          <w:sz w:val="20"/>
        </w:rPr>
        <w:t> </w:t>
      </w:r>
      <w:r>
        <w:rPr>
          <w:sz w:val="20"/>
        </w:rPr>
        <w:t>corresponde al voto particular emitido por la Magistrada Yolanda Camacho Ochoa, el cual</w:t>
      </w:r>
      <w:r>
        <w:rPr>
          <w:spacing w:val="-53"/>
          <w:sz w:val="20"/>
        </w:rPr>
        <w:t> </w:t>
      </w:r>
      <w:r>
        <w:rPr>
          <w:sz w:val="20"/>
        </w:rPr>
        <w:t>forma parte de la sentencia definitiva emitida en el Procedimiento Especial Sancionador,</w:t>
      </w:r>
      <w:r>
        <w:rPr>
          <w:spacing w:val="1"/>
          <w:sz w:val="20"/>
        </w:rPr>
        <w:t> </w:t>
      </w:r>
      <w:r>
        <w:rPr>
          <w:sz w:val="20"/>
        </w:rPr>
        <w:t>identificado con la clave TEEM-PES-019/2021; emitida por el Pleno del Tribunal Electoral</w:t>
      </w:r>
      <w:r>
        <w:rPr>
          <w:spacing w:val="1"/>
          <w:sz w:val="20"/>
        </w:rPr>
        <w:t> </w:t>
      </w:r>
      <w:r>
        <w:rPr>
          <w:sz w:val="20"/>
        </w:rPr>
        <w:t>del Estado de Michoacán, en sesión pública virtual celebrada el dieciséis de abril de dos</w:t>
      </w:r>
      <w:r>
        <w:rPr>
          <w:spacing w:val="1"/>
          <w:sz w:val="20"/>
        </w:rPr>
        <w:t> </w:t>
      </w:r>
      <w:r>
        <w:rPr>
          <w:sz w:val="20"/>
        </w:rPr>
        <w:t>mil veintiuno,</w:t>
      </w:r>
      <w:r>
        <w:rPr>
          <w:spacing w:val="-1"/>
          <w:sz w:val="20"/>
        </w:rPr>
        <w:t> </w:t>
      </w:r>
      <w:r>
        <w:rPr>
          <w:sz w:val="20"/>
        </w:rPr>
        <w:t>la cual consta de</w:t>
      </w:r>
      <w:r>
        <w:rPr>
          <w:spacing w:val="1"/>
          <w:sz w:val="20"/>
        </w:rPr>
        <w:t> </w:t>
      </w:r>
      <w:r>
        <w:rPr>
          <w:sz w:val="20"/>
        </w:rPr>
        <w:t>sesenta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páginas,</w:t>
      </w:r>
      <w:r>
        <w:rPr>
          <w:spacing w:val="-1"/>
          <w:sz w:val="20"/>
        </w:rPr>
        <w:t> </w:t>
      </w:r>
      <w:r>
        <w:rPr>
          <w:sz w:val="20"/>
        </w:rPr>
        <w:t>incluida</w:t>
      </w:r>
      <w:r>
        <w:rPr>
          <w:spacing w:val="-1"/>
          <w:sz w:val="20"/>
        </w:rPr>
        <w:t> </w:t>
      </w:r>
      <w:r>
        <w:rPr>
          <w:sz w:val="20"/>
        </w:rPr>
        <w:t>la presente.</w:t>
      </w:r>
      <w:r>
        <w:rPr>
          <w:spacing w:val="1"/>
          <w:sz w:val="20"/>
        </w:rPr>
        <w:t> </w:t>
      </w:r>
      <w:r>
        <w:rPr>
          <w:rFonts w:ascii="Arial" w:hAnsi="Arial"/>
          <w:b/>
          <w:sz w:val="20"/>
        </w:rPr>
        <w:t>Doy fe</w:t>
      </w:r>
      <w:r>
        <w:rPr>
          <w:sz w:val="20"/>
        </w:rPr>
        <w:t>.</w:t>
      </w:r>
    </w:p>
    <w:sectPr>
      <w:pgSz w:w="12250" w:h="19300"/>
      <w:pgMar w:header="715" w:footer="1635" w:top="1600" w:bottom="1820" w:left="160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5.209991pt;margin-top:872.056702pt;width:19.45pt;height:15.45pt;mso-position-horizontal-relative:page;mso-position-vertical-relative:page;z-index:-1638502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709991pt;margin-top:872.056702pt;width:19.45pt;height:15.45pt;mso-position-horizontal-relative:page;mso-position-vertical-relative:page;z-index:-1638451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5.103996pt;margin-top:830.039978pt;width:144.020pt;height:.72003pt;mso-position-horizontal-relative:page;mso-position-vertical-relative:page;z-index:-16382976" filled="true" fillcolor="#000000" stroked="false">
          <v:fill type="solid"/>
          <w10:wrap type="none"/>
        </v:rect>
      </w:pict>
    </w:r>
    <w:r>
      <w:rPr/>
      <w:pict>
        <v:shape style="position:absolute;margin-left:277.209991pt;margin-top:872.056702pt;width:15.45pt;height:15.45pt;mso-position-horizontal-relative:page;mso-position-vertical-relative:page;z-index:-163824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48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709991pt;margin-top:872.056702pt;width:19.45pt;height:15.45pt;mso-position-horizontal-relative:page;mso-position-vertical-relative:page;z-index:-1638195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49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5.209991pt;margin-top:872.056702pt;width:19.45pt;height:15.45pt;mso-position-horizontal-relative:page;mso-position-vertical-relative:page;z-index:-1638041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709991pt;margin-top:872.056702pt;width:19.45pt;height:15.45pt;mso-position-horizontal-relative:page;mso-position-vertical-relative:page;z-index:-163799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3.029999pt;margin-top:34.743465pt;width:92.55pt;height:13.15pt;mso-position-horizontal-relative:page;mso-position-vertical-relative:page;z-index:-163860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i/>
                    <w:sz w:val="20"/>
                  </w:rPr>
                </w:pPr>
                <w:r>
                  <w:rPr>
                    <w:rFonts w:ascii="Arial"/>
                    <w:b/>
                    <w:i/>
                    <w:sz w:val="20"/>
                  </w:rPr>
                  <w:t>TEEM-PES-19/2021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5.540009pt;margin-top:34.743465pt;width:92.5pt;height:13.15pt;mso-position-horizontal-relative:page;mso-position-vertical-relative:page;z-index:-163855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i/>
                    <w:sz w:val="20"/>
                  </w:rPr>
                </w:pPr>
                <w:r>
                  <w:rPr>
                    <w:rFonts w:ascii="Arial"/>
                    <w:b/>
                    <w:i/>
                    <w:sz w:val="20"/>
                  </w:rPr>
                  <w:t>TEEM-PES-19/2021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3.029999pt;margin-top:34.743465pt;width:92.55pt;height:13.15pt;mso-position-horizontal-relative:page;mso-position-vertical-relative:page;z-index:-163840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i/>
                    <w:sz w:val="20"/>
                  </w:rPr>
                </w:pPr>
                <w:r>
                  <w:rPr>
                    <w:rFonts w:ascii="Arial"/>
                    <w:b/>
                    <w:i/>
                    <w:sz w:val="20"/>
                  </w:rPr>
                  <w:t>TEEM-PES-19/2021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5.540009pt;margin-top:34.743465pt;width:92.5pt;height:13.15pt;mso-position-horizontal-relative:page;mso-position-vertical-relative:page;z-index:-163834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i/>
                    <w:sz w:val="20"/>
                  </w:rPr>
                </w:pPr>
                <w:r>
                  <w:rPr>
                    <w:rFonts w:ascii="Arial"/>
                    <w:b/>
                    <w:i/>
                    <w:sz w:val="20"/>
                  </w:rPr>
                  <w:t>TEEM-PES-19/2021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3.029999pt;margin-top:34.743465pt;width:92.55pt;height:13.15pt;mso-position-horizontal-relative:page;mso-position-vertical-relative:page;z-index:-163814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i/>
                    <w:sz w:val="20"/>
                  </w:rPr>
                </w:pPr>
                <w:r>
                  <w:rPr>
                    <w:rFonts w:ascii="Arial"/>
                    <w:b/>
                    <w:i/>
                    <w:sz w:val="20"/>
                  </w:rPr>
                  <w:t>TEEM-PES-19/2021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5.540009pt;margin-top:34.743465pt;width:92.5pt;height:13.15pt;mso-position-horizontal-relative:page;mso-position-vertical-relative:page;z-index:-163809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i/>
                    <w:sz w:val="20"/>
                  </w:rPr>
                </w:pPr>
                <w:r>
                  <w:rPr>
                    <w:rFonts w:ascii="Arial"/>
                    <w:b/>
                    <w:i/>
                    <w:sz w:val="20"/>
                  </w:rPr>
                  <w:t>TEEM-PES-19/2021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upperRoman"/>
      <w:lvlText w:val="%1."/>
      <w:lvlJc w:val="left"/>
      <w:pPr>
        <w:ind w:left="1184" w:hanging="233"/>
        <w:jc w:val="lef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34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88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2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6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1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5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59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13" w:hanging="233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14" w:hanging="312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671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4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35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02" w:hanging="353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"/>
      <w:lvlJc w:val="left"/>
      <w:pPr>
        <w:ind w:left="1671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518" w:hanging="221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85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90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95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01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06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11" w:hanging="221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951" w:hanging="415"/>
        <w:jc w:val="lef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36" w:hanging="41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12" w:hanging="41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4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4" w:hanging="4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1" w:hanging="4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17" w:hanging="4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93" w:hanging="4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69" w:hanging="415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2017" w:hanging="360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9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3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1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81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"/>
      <w:lvlJc w:val="left"/>
      <w:pPr>
        <w:ind w:left="822" w:hanging="360"/>
      </w:pPr>
      <w:rPr>
        <w:rFonts w:hint="default" w:ascii="Wingdings" w:hAnsi="Wingdings" w:eastAsia="Wingdings" w:cs="Wingdings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671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4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35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668" w:hanging="363"/>
        <w:jc w:val="lef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1"/>
      <w:numFmt w:val="lowerRoman"/>
      <w:lvlText w:val="%2."/>
      <w:lvlJc w:val="left"/>
      <w:pPr>
        <w:ind w:left="1518" w:hanging="236"/>
        <w:jc w:val="right"/>
      </w:pPr>
      <w:rPr>
        <w:rFonts w:hint="default" w:ascii="Arial" w:hAnsi="Arial" w:eastAsia="Arial" w:cs="Arial"/>
        <w:b/>
        <w:bCs/>
        <w:spacing w:val="0"/>
        <w:w w:val="100"/>
        <w:sz w:val="28"/>
        <w:szCs w:val="28"/>
        <w:lang w:val="es-ES" w:eastAsia="en-US" w:bidi="ar-SA"/>
      </w:rPr>
    </w:lvl>
    <w:lvl w:ilvl="2">
      <w:start w:val="1"/>
      <w:numFmt w:val="lowerRoman"/>
      <w:lvlText w:val="%3)"/>
      <w:lvlJc w:val="left"/>
      <w:pPr>
        <w:ind w:left="1518" w:hanging="851"/>
        <w:jc w:val="left"/>
      </w:pPr>
      <w:rPr>
        <w:rFonts w:hint="default" w:ascii="Arial" w:hAnsi="Arial" w:eastAsia="Arial" w:cs="Arial"/>
        <w:b/>
        <w:bCs/>
        <w:spacing w:val="0"/>
        <w:w w:val="100"/>
        <w:sz w:val="28"/>
        <w:szCs w:val="28"/>
        <w:lang w:val="es-ES" w:eastAsia="en-US" w:bidi="ar-SA"/>
      </w:rPr>
    </w:lvl>
    <w:lvl w:ilvl="3">
      <w:start w:val="1"/>
      <w:numFmt w:val="lowerRoman"/>
      <w:lvlText w:val="%4."/>
      <w:lvlJc w:val="left"/>
      <w:pPr>
        <w:ind w:left="2473" w:hanging="517"/>
        <w:jc w:val="right"/>
      </w:pPr>
      <w:rPr>
        <w:rFonts w:hint="default" w:ascii="Arial" w:hAnsi="Arial" w:eastAsia="Arial" w:cs="Arial"/>
        <w:b/>
        <w:bCs/>
        <w:i/>
        <w:iCs/>
        <w:spacing w:val="0"/>
        <w:w w:val="100"/>
        <w:sz w:val="28"/>
        <w:szCs w:val="2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90" w:hanging="5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95" w:hanging="5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01" w:hanging="5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06" w:hanging="5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11" w:hanging="517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02" w:hanging="708"/>
        <w:jc w:val="right"/>
      </w:pPr>
      <w:rPr>
        <w:rFonts w:hint="default" w:ascii="Arial" w:hAnsi="Arial" w:eastAsia="Arial" w:cs="Arial"/>
        <w:b/>
        <w:bCs/>
        <w:spacing w:val="-1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2" w:hanging="7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24" w:hanging="7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86" w:hanging="7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48" w:hanging="7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11" w:hanging="7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73" w:hanging="7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5" w:hanging="7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97" w:hanging="708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951" w:hanging="708"/>
        <w:jc w:val="left"/>
      </w:pPr>
      <w:rPr>
        <w:rFonts w:hint="default" w:ascii="Arial" w:hAnsi="Arial" w:eastAsia="Arial" w:cs="Arial"/>
        <w:b/>
        <w:bCs/>
        <w:spacing w:val="-1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36" w:hanging="7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12" w:hanging="7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8" w:hanging="7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4" w:hanging="7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41" w:hanging="7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17" w:hanging="7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93" w:hanging="7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69" w:hanging="708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336" w:hanging="235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1"/>
      <w:numFmt w:val="lowerRoman"/>
      <w:lvlText w:val="%2."/>
      <w:lvlJc w:val="left"/>
      <w:pPr>
        <w:ind w:left="954" w:hanging="236"/>
        <w:jc w:val="right"/>
      </w:pPr>
      <w:rPr>
        <w:rFonts w:hint="default" w:ascii="Arial" w:hAnsi="Arial" w:eastAsia="Arial" w:cs="Arial"/>
        <w:b/>
        <w:bCs/>
        <w:spacing w:val="0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542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3">
      <w:start w:val="0"/>
      <w:numFmt w:val="bullet"/>
      <w:lvlText w:val=""/>
      <w:lvlJc w:val="left"/>
      <w:pPr>
        <w:ind w:left="2392" w:hanging="361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0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2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4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61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81" w:hanging="36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810" w:hanging="708"/>
        <w:jc w:val="right"/>
      </w:pPr>
      <w:rPr>
        <w:rFonts w:hint="default" w:ascii="Arial" w:hAnsi="Arial" w:eastAsia="Arial" w:cs="Arial"/>
        <w:b/>
        <w:bCs/>
        <w:spacing w:val="-1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"/>
      <w:lvlJc w:val="left"/>
      <w:pPr>
        <w:ind w:left="668" w:hanging="221"/>
      </w:pPr>
      <w:rPr>
        <w:rFonts w:hint="default" w:ascii="Wingdings" w:hAnsi="Wingdings" w:eastAsia="Wingdings" w:cs="Wingdings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"/>
      <w:lvlJc w:val="left"/>
      <w:pPr>
        <w:ind w:left="1518" w:hanging="221"/>
      </w:pPr>
      <w:rPr>
        <w:rFonts w:hint="default" w:ascii="Wingdings" w:hAnsi="Wingdings" w:eastAsia="Wingdings" w:cs="Wingdings"/>
        <w:w w:val="100"/>
        <w:sz w:val="28"/>
        <w:szCs w:val="2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60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40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20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01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81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61" w:hanging="22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"/>
      <w:lvlJc w:val="left"/>
      <w:pPr>
        <w:ind w:left="668" w:hanging="221"/>
      </w:pPr>
      <w:rPr>
        <w:rFonts w:hint="default" w:ascii="Wingdings" w:hAnsi="Wingdings" w:eastAsia="Wingdings" w:cs="Wingdings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66" w:hanging="2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2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78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84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91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7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03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09" w:hanging="22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."/>
      <w:lvlJc w:val="left"/>
      <w:pPr>
        <w:ind w:left="102" w:hanging="396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2" w:hanging="3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24" w:hanging="3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86" w:hanging="3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48" w:hanging="3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11" w:hanging="3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73" w:hanging="3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5" w:hanging="3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97" w:hanging="39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2" w:hanging="343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2" w:hanging="3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24" w:hanging="3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86" w:hanging="3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48" w:hanging="3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11" w:hanging="3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73" w:hanging="3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5" w:hanging="3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97" w:hanging="343"/>
      </w:pPr>
      <w:rPr>
        <w:rFonts w:hint="default"/>
        <w:lang w:val="es-E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8"/>
      <w:szCs w:val="2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02"/>
      <w:outlineLvl w:val="1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671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yperlink" Target="https://www.iem.org.mx/iemweb/documentos/publicaciones/2020/ProcesoElectoral/1.1%20Anexo%20Calendario%202020-2021%20PDF%20aprobado.pdf" TargetMode="Externa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header" Target="header3.xml"/><Relationship Id="rId21" Type="http://schemas.openxmlformats.org/officeDocument/2006/relationships/header" Target="header4.xml"/><Relationship Id="rId22" Type="http://schemas.openxmlformats.org/officeDocument/2006/relationships/footer" Target="footer3.xml"/><Relationship Id="rId23" Type="http://schemas.openxmlformats.org/officeDocument/2006/relationships/footer" Target="footer4.xml"/><Relationship Id="rId24" Type="http://schemas.openxmlformats.org/officeDocument/2006/relationships/header" Target="header5.xml"/><Relationship Id="rId25" Type="http://schemas.openxmlformats.org/officeDocument/2006/relationships/header" Target="header6.xml"/><Relationship Id="rId26" Type="http://schemas.openxmlformats.org/officeDocument/2006/relationships/footer" Target="footer5.xml"/><Relationship Id="rId27" Type="http://schemas.openxmlformats.org/officeDocument/2006/relationships/footer" Target="footer6.xml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Secretario</dc:creator>
  <dcterms:created xsi:type="dcterms:W3CDTF">2022-03-05T22:55:39Z</dcterms:created>
  <dcterms:modified xsi:type="dcterms:W3CDTF">2022-03-05T22:55:39Z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2022-03-05T00:00:00Z</vt:filetime>
  </property>
</Properties>
</file>