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1061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6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1"/>
        <w:ind w:left="4775" w:right="101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ACUERDO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PLENARIO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CUMPLIMIENTO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line="276" w:lineRule="auto" w:before="0"/>
        <w:ind w:left="4791" w:right="113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JUICIO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PARA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PROTECCIÓN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LOS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DERECHOS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POLÍTICO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ELECTORALES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CIUDADANO</w:t>
      </w:r>
    </w:p>
    <w:p>
      <w:pPr>
        <w:spacing w:before="199"/>
        <w:ind w:left="4791" w:right="0" w:firstLine="0"/>
        <w:jc w:val="left"/>
        <w:rPr>
          <w:sz w:val="23"/>
        </w:rPr>
      </w:pPr>
      <w:r>
        <w:rPr>
          <w:rFonts w:ascii="Arial"/>
          <w:b/>
          <w:sz w:val="23"/>
        </w:rPr>
        <w:t>EXPEDIENTE:</w:t>
      </w:r>
      <w:r>
        <w:rPr>
          <w:rFonts w:ascii="Arial"/>
          <w:b/>
          <w:spacing w:val="-4"/>
          <w:sz w:val="23"/>
        </w:rPr>
        <w:t> </w:t>
      </w:r>
      <w:r>
        <w:rPr>
          <w:sz w:val="23"/>
        </w:rPr>
        <w:t>TEEM-JDC-028/2021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0"/>
        <w:ind w:left="4791" w:right="113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ACTORES: </w:t>
      </w:r>
      <w:r>
        <w:rPr>
          <w:sz w:val="23"/>
        </w:rPr>
        <w:t>ALFONSO FRANCISCO HERNÁNDEZ</w:t>
      </w:r>
      <w:r>
        <w:rPr>
          <w:spacing w:val="-61"/>
          <w:sz w:val="23"/>
        </w:rPr>
        <w:t> </w:t>
      </w:r>
      <w:r>
        <w:rPr>
          <w:sz w:val="23"/>
        </w:rPr>
        <w:t>PÉREZ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OTROS</w:t>
      </w:r>
    </w:p>
    <w:p>
      <w:pPr>
        <w:spacing w:line="276" w:lineRule="auto" w:before="201"/>
        <w:ind w:left="4791" w:right="109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AUTORIDAD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RESPONSABLE: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CONSEJO</w:t>
      </w:r>
      <w:r>
        <w:rPr>
          <w:spacing w:val="1"/>
          <w:sz w:val="23"/>
        </w:rPr>
        <w:t> </w:t>
      </w:r>
      <w:r>
        <w:rPr>
          <w:sz w:val="23"/>
        </w:rPr>
        <w:t>GENERAL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INSTITUTO</w:t>
      </w:r>
      <w:r>
        <w:rPr>
          <w:spacing w:val="1"/>
          <w:sz w:val="23"/>
        </w:rPr>
        <w:t> </w:t>
      </w:r>
      <w:r>
        <w:rPr>
          <w:sz w:val="23"/>
        </w:rPr>
        <w:t>ELECTORAL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MICHOACÁN</w:t>
      </w:r>
    </w:p>
    <w:p>
      <w:pPr>
        <w:spacing w:before="202"/>
        <w:ind w:left="4791" w:right="0" w:firstLine="0"/>
        <w:jc w:val="left"/>
        <w:rPr>
          <w:sz w:val="23"/>
        </w:rPr>
      </w:pPr>
      <w:r>
        <w:rPr>
          <w:rFonts w:ascii="Arial" w:hAnsi="Arial"/>
          <w:b/>
          <w:sz w:val="23"/>
        </w:rPr>
        <w:t>MAGISTRADO:</w:t>
      </w:r>
      <w:r>
        <w:rPr>
          <w:rFonts w:ascii="Arial" w:hAnsi="Arial"/>
          <w:b/>
          <w:spacing w:val="-2"/>
          <w:sz w:val="23"/>
        </w:rPr>
        <w:t> </w:t>
      </w:r>
      <w:r>
        <w:rPr>
          <w:sz w:val="23"/>
        </w:rPr>
        <w:t>JOSÉ</w:t>
      </w:r>
      <w:r>
        <w:rPr>
          <w:spacing w:val="-4"/>
          <w:sz w:val="23"/>
        </w:rPr>
        <w:t> </w:t>
      </w:r>
      <w:r>
        <w:rPr>
          <w:sz w:val="23"/>
        </w:rPr>
        <w:t>RENÉ OLIVOS</w:t>
      </w:r>
      <w:r>
        <w:rPr>
          <w:spacing w:val="-2"/>
          <w:sz w:val="23"/>
        </w:rPr>
        <w:t> </w:t>
      </w:r>
      <w:r>
        <w:rPr>
          <w:sz w:val="23"/>
        </w:rPr>
        <w:t>CAMPOS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778" w:right="101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SECRETARIA</w:t>
      </w:r>
      <w:r>
        <w:rPr>
          <w:rFonts w:ascii="Arial"/>
          <w:b/>
          <w:spacing w:val="21"/>
          <w:sz w:val="23"/>
        </w:rPr>
        <w:t> </w:t>
      </w:r>
      <w:r>
        <w:rPr>
          <w:rFonts w:ascii="Arial"/>
          <w:b/>
          <w:sz w:val="23"/>
        </w:rPr>
        <w:t>INSTRUCTORA</w:t>
      </w:r>
      <w:r>
        <w:rPr>
          <w:rFonts w:ascii="Arial"/>
          <w:b/>
          <w:spacing w:val="22"/>
          <w:sz w:val="23"/>
        </w:rPr>
        <w:t> </w:t>
      </w:r>
      <w:r>
        <w:rPr>
          <w:rFonts w:ascii="Arial"/>
          <w:b/>
          <w:sz w:val="23"/>
        </w:rPr>
        <w:t>Y</w:t>
      </w:r>
      <w:r>
        <w:rPr>
          <w:rFonts w:ascii="Arial"/>
          <w:b/>
          <w:spacing w:val="20"/>
          <w:sz w:val="23"/>
        </w:rPr>
        <w:t> </w:t>
      </w:r>
      <w:r>
        <w:rPr>
          <w:rFonts w:ascii="Arial"/>
          <w:b/>
          <w:sz w:val="23"/>
        </w:rPr>
        <w:t>PROYECTISTA:</w:t>
      </w:r>
    </w:p>
    <w:p>
      <w:pPr>
        <w:spacing w:before="41"/>
        <w:ind w:left="4791" w:right="0" w:firstLine="0"/>
        <w:jc w:val="left"/>
        <w:rPr>
          <w:sz w:val="23"/>
        </w:rPr>
      </w:pPr>
      <w:r>
        <w:rPr>
          <w:sz w:val="23"/>
        </w:rPr>
        <w:t>AMELÍ</w:t>
      </w:r>
      <w:r>
        <w:rPr>
          <w:spacing w:val="-1"/>
          <w:sz w:val="23"/>
        </w:rPr>
        <w:t> </w:t>
      </w:r>
      <w:r>
        <w:rPr>
          <w:sz w:val="23"/>
        </w:rPr>
        <w:t>GISSEL</w:t>
      </w:r>
      <w:r>
        <w:rPr>
          <w:spacing w:val="-2"/>
          <w:sz w:val="23"/>
        </w:rPr>
        <w:t> </w:t>
      </w:r>
      <w:r>
        <w:rPr>
          <w:sz w:val="23"/>
        </w:rPr>
        <w:t>NAVARRO LEPE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814"/>
        <w:jc w:val="both"/>
      </w:pPr>
      <w:r>
        <w:rPr/>
        <w:t>Morelia,</w:t>
      </w:r>
      <w:r>
        <w:rPr>
          <w:spacing w:val="-1"/>
        </w:rPr>
        <w:t> </w:t>
      </w:r>
      <w:r>
        <w:rPr/>
        <w:t>Michoacán,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diecinueve de</w:t>
      </w:r>
      <w:r>
        <w:rPr>
          <w:spacing w:val="-1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veintiuno.</w:t>
      </w:r>
    </w:p>
    <w:p>
      <w:pPr>
        <w:pStyle w:val="BodyText"/>
        <w:rPr>
          <w:sz w:val="37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Acuerdo que determina el cumplimiento de la sentencia de veintiséis de</w:t>
      </w:r>
      <w:r>
        <w:rPr>
          <w:spacing w:val="1"/>
        </w:rPr>
        <w:t> </w:t>
      </w:r>
      <w:r>
        <w:rPr/>
        <w:t>febrero del año en curso, en el Juicio para la Protección de los Derechos</w:t>
      </w:r>
      <w:r>
        <w:rPr>
          <w:spacing w:val="1"/>
        </w:rPr>
        <w:t> </w:t>
      </w:r>
      <w:r>
        <w:rPr/>
        <w:t>Político Electorales del Ciudadano citado al rubro, respecto a la emisión y</w:t>
      </w:r>
      <w:r>
        <w:rPr>
          <w:spacing w:val="1"/>
        </w:rPr>
        <w:t> </w:t>
      </w:r>
      <w:r>
        <w:rPr>
          <w:spacing w:val="-1"/>
        </w:rPr>
        <w:t>establecimiento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6"/>
        </w:rPr>
        <w:t> </w:t>
      </w:r>
      <w:r>
        <w:rPr/>
        <w:t>acciones</w:t>
      </w:r>
      <w:r>
        <w:rPr>
          <w:spacing w:val="-13"/>
        </w:rPr>
        <w:t> </w:t>
      </w:r>
      <w:r>
        <w:rPr/>
        <w:t>afirmativas</w:t>
      </w:r>
      <w:r>
        <w:rPr>
          <w:spacing w:val="-16"/>
        </w:rPr>
        <w:t> </w:t>
      </w:r>
      <w:r>
        <w:rPr/>
        <w:t>ordenadas,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67"/>
        </w:rPr>
        <w:t> </w:t>
      </w:r>
      <w:r>
        <w:rPr/>
        <w:t>los</w:t>
      </w:r>
      <w:r>
        <w:rPr>
          <w:spacing w:val="-2"/>
        </w:rPr>
        <w:t> </w:t>
      </w:r>
      <w:r>
        <w:rPr/>
        <w:t>razonamientos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exponen a continuación.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093" w:val="left" w:leader="none"/>
        </w:tabs>
        <w:spacing w:line="240" w:lineRule="auto" w:before="0" w:after="0"/>
        <w:ind w:left="2092" w:right="0" w:hanging="279"/>
        <w:jc w:val="both"/>
      </w:pPr>
      <w:r>
        <w:rPr/>
        <w:t>Antecedentes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317" w:val="left" w:leader="none"/>
        </w:tabs>
        <w:spacing w:line="360" w:lineRule="auto" w:before="0" w:after="0"/>
        <w:ind w:left="1814" w:right="111" w:firstLine="0"/>
        <w:jc w:val="both"/>
        <w:rPr>
          <w:sz w:val="25"/>
        </w:rPr>
      </w:pPr>
      <w:r>
        <w:rPr>
          <w:rFonts w:ascii="Arial" w:hAnsi="Arial"/>
          <w:b/>
          <w:sz w:val="25"/>
        </w:rPr>
        <w:t>Sentencia. </w:t>
      </w:r>
      <w:r>
        <w:rPr>
          <w:sz w:val="25"/>
        </w:rPr>
        <w:t>El veintiséis de septiembre de dos mil veintiuno</w:t>
      </w:r>
      <w:r>
        <w:rPr>
          <w:sz w:val="25"/>
          <w:vertAlign w:val="superscript"/>
        </w:rPr>
        <w:t>1</w:t>
      </w:r>
      <w:r>
        <w:rPr>
          <w:sz w:val="25"/>
          <w:vertAlign w:val="baseline"/>
        </w:rPr>
        <w:t> el Pleno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de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este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Tribunal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emitió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la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sentencia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correspondiente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dentro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del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juicio</w:t>
      </w:r>
      <w:r>
        <w:rPr>
          <w:spacing w:val="-67"/>
          <w:sz w:val="25"/>
          <w:vertAlign w:val="baseline"/>
        </w:rPr>
        <w:t> </w:t>
      </w:r>
      <w:r>
        <w:rPr>
          <w:sz w:val="25"/>
          <w:vertAlign w:val="baseline"/>
        </w:rPr>
        <w:t>ciudadano de mérito, en la que se ordenó al Consejo General del Instituto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Electoral de Michoacán,</w:t>
      </w:r>
      <w:r>
        <w:rPr>
          <w:sz w:val="25"/>
          <w:vertAlign w:val="superscript"/>
        </w:rPr>
        <w:t>2</w:t>
      </w:r>
      <w:r>
        <w:rPr>
          <w:sz w:val="25"/>
          <w:vertAlign w:val="baseline"/>
        </w:rPr>
        <w:t> que en ejercicio de sus facultades y atribuciones,</w:t>
      </w:r>
      <w:r>
        <w:rPr>
          <w:spacing w:val="-67"/>
          <w:sz w:val="25"/>
          <w:vertAlign w:val="baseline"/>
        </w:rPr>
        <w:t> </w:t>
      </w:r>
      <w:r>
        <w:rPr>
          <w:sz w:val="25"/>
          <w:vertAlign w:val="baseline"/>
        </w:rPr>
        <w:t>emitiera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un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acuerdo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o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lineamientos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en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donde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estableciera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acciones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afirmativas,</w:t>
      </w:r>
      <w:r>
        <w:rPr>
          <w:spacing w:val="-11"/>
          <w:sz w:val="25"/>
          <w:vertAlign w:val="baseline"/>
        </w:rPr>
        <w:t> </w:t>
      </w:r>
      <w:r>
        <w:rPr>
          <w:sz w:val="25"/>
          <w:vertAlign w:val="baseline"/>
        </w:rPr>
        <w:t>a</w:t>
      </w:r>
      <w:r>
        <w:rPr>
          <w:spacing w:val="-11"/>
          <w:sz w:val="25"/>
          <w:vertAlign w:val="baseline"/>
        </w:rPr>
        <w:t> </w:t>
      </w:r>
      <w:r>
        <w:rPr>
          <w:sz w:val="25"/>
          <w:vertAlign w:val="baseline"/>
        </w:rPr>
        <w:t>través</w:t>
      </w:r>
      <w:r>
        <w:rPr>
          <w:spacing w:val="-11"/>
          <w:sz w:val="25"/>
          <w:vertAlign w:val="baseline"/>
        </w:rPr>
        <w:t> </w:t>
      </w:r>
      <w:r>
        <w:rPr>
          <w:sz w:val="25"/>
          <w:vertAlign w:val="baseline"/>
        </w:rPr>
        <w:t>de</w:t>
      </w:r>
      <w:r>
        <w:rPr>
          <w:spacing w:val="-10"/>
          <w:sz w:val="25"/>
          <w:vertAlign w:val="baseline"/>
        </w:rPr>
        <w:t> </w:t>
      </w:r>
      <w:r>
        <w:rPr>
          <w:sz w:val="25"/>
          <w:vertAlign w:val="baseline"/>
        </w:rPr>
        <w:t>una</w:t>
      </w:r>
      <w:r>
        <w:rPr>
          <w:spacing w:val="-11"/>
          <w:sz w:val="25"/>
          <w:vertAlign w:val="baseline"/>
        </w:rPr>
        <w:t> </w:t>
      </w:r>
      <w:r>
        <w:rPr>
          <w:sz w:val="25"/>
          <w:vertAlign w:val="baseline"/>
        </w:rPr>
        <w:t>cuota</w:t>
      </w:r>
      <w:r>
        <w:rPr>
          <w:spacing w:val="-10"/>
          <w:sz w:val="25"/>
          <w:vertAlign w:val="baseline"/>
        </w:rPr>
        <w:t> </w:t>
      </w:r>
      <w:r>
        <w:rPr>
          <w:sz w:val="25"/>
          <w:vertAlign w:val="baseline"/>
        </w:rPr>
        <w:t>determinada</w:t>
      </w:r>
      <w:r>
        <w:rPr>
          <w:spacing w:val="-11"/>
          <w:sz w:val="25"/>
          <w:vertAlign w:val="baseline"/>
        </w:rPr>
        <w:t> </w:t>
      </w:r>
      <w:r>
        <w:rPr>
          <w:sz w:val="25"/>
          <w:vertAlign w:val="baseline"/>
        </w:rPr>
        <w:t>y</w:t>
      </w:r>
      <w:r>
        <w:rPr>
          <w:spacing w:val="-10"/>
          <w:sz w:val="25"/>
          <w:vertAlign w:val="baseline"/>
        </w:rPr>
        <w:t> </w:t>
      </w:r>
      <w:r>
        <w:rPr>
          <w:sz w:val="25"/>
          <w:vertAlign w:val="baseline"/>
        </w:rPr>
        <w:t>específica,</w:t>
      </w:r>
      <w:r>
        <w:rPr>
          <w:spacing w:val="-11"/>
          <w:sz w:val="25"/>
          <w:vertAlign w:val="baseline"/>
        </w:rPr>
        <w:t> </w:t>
      </w:r>
      <w:r>
        <w:rPr>
          <w:sz w:val="25"/>
          <w:vertAlign w:val="baseline"/>
        </w:rPr>
        <w:t>en</w:t>
      </w:r>
      <w:r>
        <w:rPr>
          <w:spacing w:val="-11"/>
          <w:sz w:val="25"/>
          <w:vertAlign w:val="baseline"/>
        </w:rPr>
        <w:t> </w:t>
      </w:r>
      <w:r>
        <w:rPr>
          <w:sz w:val="25"/>
          <w:vertAlign w:val="baseline"/>
        </w:rPr>
        <w:t>favor</w:t>
      </w:r>
      <w:r>
        <w:rPr>
          <w:spacing w:val="-9"/>
          <w:sz w:val="25"/>
          <w:vertAlign w:val="baseline"/>
        </w:rPr>
        <w:t> </w:t>
      </w:r>
      <w:r>
        <w:rPr>
          <w:sz w:val="25"/>
          <w:vertAlign w:val="baseline"/>
        </w:rPr>
        <w:t>de</w:t>
      </w:r>
      <w:r>
        <w:rPr>
          <w:spacing w:val="-11"/>
          <w:sz w:val="25"/>
          <w:vertAlign w:val="baseline"/>
        </w:rPr>
        <w:t> </w:t>
      </w:r>
      <w:r>
        <w:rPr>
          <w:sz w:val="25"/>
          <w:vertAlign w:val="baseline"/>
        </w:rPr>
        <w:t>las</w:t>
      </w:r>
      <w:r>
        <w:rPr>
          <w:spacing w:val="-67"/>
          <w:sz w:val="25"/>
          <w:vertAlign w:val="baseline"/>
        </w:rPr>
        <w:t> </w:t>
      </w:r>
      <w:r>
        <w:rPr>
          <w:sz w:val="25"/>
          <w:vertAlign w:val="baseline"/>
        </w:rPr>
        <w:t>personas</w:t>
      </w:r>
      <w:r>
        <w:rPr>
          <w:spacing w:val="-4"/>
          <w:sz w:val="25"/>
          <w:vertAlign w:val="baseline"/>
        </w:rPr>
        <w:t> </w:t>
      </w:r>
      <w:r>
        <w:rPr>
          <w:sz w:val="25"/>
          <w:vertAlign w:val="baseline"/>
        </w:rPr>
        <w:t>que</w:t>
      </w:r>
      <w:r>
        <w:rPr>
          <w:spacing w:val="-4"/>
          <w:sz w:val="25"/>
          <w:vertAlign w:val="baseline"/>
        </w:rPr>
        <w:t> </w:t>
      </w:r>
      <w:r>
        <w:rPr>
          <w:sz w:val="25"/>
          <w:vertAlign w:val="baseline"/>
        </w:rPr>
        <w:t>integran</w:t>
      </w:r>
      <w:r>
        <w:rPr>
          <w:spacing w:val="-4"/>
          <w:sz w:val="25"/>
          <w:vertAlign w:val="baseline"/>
        </w:rPr>
        <w:t> </w:t>
      </w:r>
      <w:r>
        <w:rPr>
          <w:sz w:val="25"/>
          <w:vertAlign w:val="baseline"/>
        </w:rPr>
        <w:t>la</w:t>
      </w:r>
      <w:r>
        <w:rPr>
          <w:spacing w:val="-4"/>
          <w:sz w:val="25"/>
          <w:vertAlign w:val="baseline"/>
        </w:rPr>
        <w:t> </w:t>
      </w:r>
      <w:r>
        <w:rPr>
          <w:sz w:val="25"/>
          <w:vertAlign w:val="baseline"/>
        </w:rPr>
        <w:t>comunidad</w:t>
      </w:r>
      <w:r>
        <w:rPr>
          <w:spacing w:val="-4"/>
          <w:sz w:val="25"/>
          <w:vertAlign w:val="baseline"/>
        </w:rPr>
        <w:t> </w:t>
      </w:r>
      <w:r>
        <w:rPr>
          <w:sz w:val="25"/>
          <w:vertAlign w:val="baseline"/>
        </w:rPr>
        <w:t>LGBTTTIQ+,</w:t>
      </w:r>
      <w:r>
        <w:rPr>
          <w:spacing w:val="-5"/>
          <w:sz w:val="25"/>
          <w:vertAlign w:val="baseline"/>
        </w:rPr>
        <w:t> </w:t>
      </w:r>
      <w:r>
        <w:rPr>
          <w:sz w:val="25"/>
          <w:vertAlign w:val="baseline"/>
        </w:rPr>
        <w:t>indígenas,</w:t>
      </w:r>
      <w:r>
        <w:rPr>
          <w:spacing w:val="-4"/>
          <w:sz w:val="25"/>
          <w:vertAlign w:val="baseline"/>
        </w:rPr>
        <w:t> </w:t>
      </w:r>
      <w:r>
        <w:rPr>
          <w:sz w:val="25"/>
          <w:vertAlign w:val="baseline"/>
        </w:rPr>
        <w:t>jóvenes</w:t>
      </w:r>
      <w:r>
        <w:rPr>
          <w:spacing w:val="-4"/>
          <w:sz w:val="25"/>
          <w:vertAlign w:val="baseline"/>
        </w:rPr>
        <w:t> </w:t>
      </w:r>
      <w:r>
        <w:rPr>
          <w:sz w:val="25"/>
          <w:vertAlign w:val="baseline"/>
        </w:rPr>
        <w:t>y</w:t>
      </w:r>
      <w:r>
        <w:rPr>
          <w:spacing w:val="-5"/>
          <w:sz w:val="25"/>
          <w:vertAlign w:val="baseline"/>
        </w:rPr>
        <w:t> </w:t>
      </w:r>
      <w:r>
        <w:rPr>
          <w:sz w:val="25"/>
          <w:vertAlign w:val="baseline"/>
        </w:rPr>
        <w:t>las</w:t>
      </w:r>
      <w:r>
        <w:rPr>
          <w:spacing w:val="-67"/>
          <w:sz w:val="25"/>
          <w:vertAlign w:val="baseline"/>
        </w:rPr>
        <w:t> </w:t>
      </w:r>
      <w:r>
        <w:rPr>
          <w:sz w:val="25"/>
          <w:vertAlign w:val="baseline"/>
        </w:rPr>
        <w:t>que presentan alguna discapacidad, para las elecciones de diputaciones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locales</w:t>
      </w:r>
      <w:r>
        <w:rPr>
          <w:spacing w:val="-2"/>
          <w:sz w:val="25"/>
          <w:vertAlign w:val="baseline"/>
        </w:rPr>
        <w:t> </w:t>
      </w:r>
      <w:r>
        <w:rPr>
          <w:sz w:val="25"/>
          <w:vertAlign w:val="baseline"/>
        </w:rPr>
        <w:t>y</w:t>
      </w:r>
      <w:r>
        <w:rPr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ayuntamientos</w:t>
      </w:r>
      <w:r>
        <w:rPr>
          <w:spacing w:val="-2"/>
          <w:sz w:val="25"/>
          <w:vertAlign w:val="baseline"/>
        </w:rPr>
        <w:t> </w:t>
      </w:r>
      <w:r>
        <w:rPr>
          <w:sz w:val="25"/>
          <w:vertAlign w:val="baseline"/>
        </w:rPr>
        <w:t>en</w:t>
      </w:r>
      <w:r>
        <w:rPr>
          <w:spacing w:val="-1"/>
          <w:sz w:val="25"/>
          <w:vertAlign w:val="baseline"/>
        </w:rPr>
        <w:t> </w:t>
      </w:r>
      <w:r>
        <w:rPr>
          <w:sz w:val="25"/>
          <w:vertAlign w:val="baseline"/>
        </w:rPr>
        <w:t>el</w:t>
      </w:r>
      <w:r>
        <w:rPr>
          <w:spacing w:val="-2"/>
          <w:sz w:val="25"/>
          <w:vertAlign w:val="baseline"/>
        </w:rPr>
        <w:t> </w:t>
      </w:r>
      <w:r>
        <w:rPr>
          <w:sz w:val="25"/>
          <w:vertAlign w:val="baseline"/>
        </w:rPr>
        <w:t>presente proceso</w:t>
      </w:r>
      <w:r>
        <w:rPr>
          <w:spacing w:val="-1"/>
          <w:sz w:val="25"/>
          <w:vertAlign w:val="baseline"/>
        </w:rPr>
        <w:t> </w:t>
      </w:r>
      <w:r>
        <w:rPr>
          <w:sz w:val="25"/>
          <w:vertAlign w:val="baseline"/>
        </w:rPr>
        <w:t>electoral</w:t>
      </w:r>
      <w:r>
        <w:rPr>
          <w:spacing w:val="-1"/>
          <w:sz w:val="25"/>
          <w:vertAlign w:val="baseline"/>
        </w:rPr>
        <w:t> </w:t>
      </w:r>
      <w:r>
        <w:rPr>
          <w:sz w:val="25"/>
          <w:vertAlign w:val="baseline"/>
        </w:rPr>
        <w:t>2020-2021.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141.740005pt;margin-top:8.573262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7" w:lineRule="exact" w:before="71"/>
        <w:ind w:left="1814" w:right="0" w:firstLine="0"/>
        <w:jc w:val="left"/>
        <w:rPr>
          <w:sz w:val="18"/>
        </w:rPr>
      </w:pPr>
      <w:r>
        <w:rPr>
          <w:w w:val="80"/>
          <w:position w:val="5"/>
          <w:sz w:val="12"/>
        </w:rPr>
        <w:t>1</w:t>
      </w:r>
      <w:r>
        <w:rPr>
          <w:spacing w:val="22"/>
          <w:w w:val="80"/>
          <w:position w:val="5"/>
          <w:sz w:val="12"/>
        </w:rPr>
        <w:t> </w:t>
      </w:r>
      <w:r>
        <w:rPr>
          <w:w w:val="80"/>
          <w:sz w:val="18"/>
        </w:rPr>
        <w:t>Las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fechas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posteriormente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señalen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corresponden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veintiuno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salvo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mención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expresa.</w:t>
      </w:r>
    </w:p>
    <w:p>
      <w:pPr>
        <w:spacing w:line="207" w:lineRule="exact" w:before="0"/>
        <w:ind w:left="1814" w:right="0" w:firstLine="0"/>
        <w:jc w:val="left"/>
        <w:rPr>
          <w:sz w:val="18"/>
        </w:rPr>
      </w:pPr>
      <w:r>
        <w:rPr>
          <w:w w:val="80"/>
          <w:position w:val="5"/>
          <w:sz w:val="12"/>
        </w:rPr>
        <w:t>2</w:t>
      </w:r>
      <w:r>
        <w:rPr>
          <w:spacing w:val="19"/>
          <w:w w:val="80"/>
          <w:position w:val="5"/>
          <w:sz w:val="12"/>
        </w:rPr>
        <w:t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adelante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IEM.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2250" w:h="19450"/>
          <w:pgMar w:top="144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360" w:lineRule="auto" w:before="91" w:after="0"/>
        <w:ind w:left="112" w:right="1809" w:firstLine="0"/>
        <w:jc w:val="both"/>
        <w:rPr>
          <w:sz w:val="25"/>
        </w:rPr>
      </w:pPr>
      <w:r>
        <w:rPr>
          <w:rFonts w:ascii="Arial" w:hAnsi="Arial"/>
          <w:b/>
          <w:sz w:val="25"/>
        </w:rPr>
        <w:t>Recepción de constancias. </w:t>
      </w:r>
      <w:r>
        <w:rPr>
          <w:sz w:val="25"/>
        </w:rPr>
        <w:t>Mediante acuerdo de doce de marzo se</w:t>
      </w:r>
      <w:r>
        <w:rPr>
          <w:spacing w:val="1"/>
          <w:sz w:val="25"/>
        </w:rPr>
        <w:t> </w:t>
      </w:r>
      <w:r>
        <w:rPr>
          <w:sz w:val="25"/>
        </w:rPr>
        <w:t>tuvo a la autoridad responsable remitiendo copia certificada del acuerdo</w:t>
      </w:r>
      <w:r>
        <w:rPr>
          <w:spacing w:val="1"/>
          <w:sz w:val="25"/>
        </w:rPr>
        <w:t> </w:t>
      </w:r>
      <w:r>
        <w:rPr>
          <w:sz w:val="25"/>
        </w:rPr>
        <w:t>IEM-CG-72/2021</w:t>
      </w:r>
      <w:r>
        <w:rPr>
          <w:spacing w:val="1"/>
          <w:sz w:val="25"/>
        </w:rPr>
        <w:t> </w:t>
      </w:r>
      <w:r>
        <w:rPr>
          <w:sz w:val="21"/>
        </w:rPr>
        <w:t>“ACUERDO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CONSEJO</w:t>
      </w:r>
      <w:r>
        <w:rPr>
          <w:spacing w:val="1"/>
          <w:sz w:val="21"/>
        </w:rPr>
        <w:t> </w:t>
      </w: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INSTITUTO</w:t>
      </w:r>
      <w:r>
        <w:rPr>
          <w:spacing w:val="1"/>
          <w:sz w:val="21"/>
        </w:rPr>
        <w:t> </w:t>
      </w:r>
      <w:r>
        <w:rPr>
          <w:sz w:val="21"/>
        </w:rPr>
        <w:t>ELECTORAL DE MICHOACÁN POR EL QUE SE APRUEBAN LOS LINEAMIENTOS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IMPLEMENTACIÓN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ACCIONES</w:t>
      </w:r>
      <w:r>
        <w:rPr>
          <w:spacing w:val="1"/>
          <w:sz w:val="21"/>
        </w:rPr>
        <w:t> </w:t>
      </w:r>
      <w:r>
        <w:rPr>
          <w:sz w:val="21"/>
        </w:rPr>
        <w:t>AFIRMATIVAS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CARGOS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ELECCIÓN</w:t>
      </w:r>
      <w:r>
        <w:rPr>
          <w:spacing w:val="1"/>
          <w:sz w:val="21"/>
        </w:rPr>
        <w:t> </w:t>
      </w:r>
      <w:r>
        <w:rPr>
          <w:sz w:val="21"/>
        </w:rPr>
        <w:t>POPULAR,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FAVOR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PERSONAS</w:t>
      </w:r>
      <w:r>
        <w:rPr>
          <w:spacing w:val="1"/>
          <w:sz w:val="21"/>
        </w:rPr>
        <w:t> </w:t>
      </w:r>
      <w:r>
        <w:rPr>
          <w:sz w:val="21"/>
        </w:rPr>
        <w:t>LGBTTTIQ+,</w:t>
      </w:r>
      <w:r>
        <w:rPr>
          <w:spacing w:val="1"/>
          <w:sz w:val="21"/>
        </w:rPr>
        <w:t> </w:t>
      </w:r>
      <w:r>
        <w:rPr>
          <w:sz w:val="21"/>
        </w:rPr>
        <w:t>INDÍGENAS,</w:t>
      </w:r>
      <w:r>
        <w:rPr>
          <w:spacing w:val="1"/>
          <w:sz w:val="21"/>
        </w:rPr>
        <w:t> </w:t>
      </w:r>
      <w:r>
        <w:rPr>
          <w:sz w:val="21"/>
        </w:rPr>
        <w:t>JÓVENES Y PERSONAS EN SITUACIÓN DE DISCAPACIDAD, APLICABLES PARA EL</w:t>
      </w:r>
      <w:r>
        <w:rPr>
          <w:spacing w:val="-56"/>
          <w:sz w:val="21"/>
        </w:rPr>
        <w:t> </w:t>
      </w:r>
      <w:r>
        <w:rPr>
          <w:sz w:val="21"/>
        </w:rPr>
        <w:t>PROCESO</w:t>
      </w:r>
      <w:r>
        <w:rPr>
          <w:spacing w:val="1"/>
          <w:sz w:val="21"/>
        </w:rPr>
        <w:t> </w:t>
      </w:r>
      <w:r>
        <w:rPr>
          <w:sz w:val="21"/>
        </w:rPr>
        <w:t>ELECTORAL</w:t>
      </w:r>
      <w:r>
        <w:rPr>
          <w:spacing w:val="1"/>
          <w:sz w:val="21"/>
        </w:rPr>
        <w:t> </w:t>
      </w:r>
      <w:r>
        <w:rPr>
          <w:sz w:val="21"/>
        </w:rPr>
        <w:t>ORDINARIO</w:t>
      </w:r>
      <w:r>
        <w:rPr>
          <w:spacing w:val="1"/>
          <w:sz w:val="21"/>
        </w:rPr>
        <w:t> </w:t>
      </w:r>
      <w:r>
        <w:rPr>
          <w:sz w:val="21"/>
        </w:rPr>
        <w:t>LOCAL</w:t>
      </w:r>
      <w:r>
        <w:rPr>
          <w:spacing w:val="1"/>
          <w:sz w:val="21"/>
        </w:rPr>
        <w:t> </w:t>
      </w:r>
      <w:r>
        <w:rPr>
          <w:sz w:val="21"/>
        </w:rPr>
        <w:t>2020-2021</w:t>
      </w:r>
      <w:r>
        <w:rPr>
          <w:spacing w:val="1"/>
          <w:sz w:val="21"/>
        </w:rPr>
        <w:t> </w:t>
      </w:r>
      <w:r>
        <w:rPr>
          <w:sz w:val="21"/>
        </w:rPr>
        <w:t>Y,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CASO,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ELECCIONES</w:t>
      </w:r>
      <w:r>
        <w:rPr>
          <w:spacing w:val="1"/>
          <w:sz w:val="21"/>
        </w:rPr>
        <w:t> </w:t>
      </w:r>
      <w:r>
        <w:rPr>
          <w:sz w:val="21"/>
        </w:rPr>
        <w:t>EXTRAORDINARIAS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DERIVEN,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MICHOACÁN, EN ACATAMIENTO A LA SENTENCIA DICTADA POR EL TRIBUNAL</w:t>
      </w:r>
      <w:r>
        <w:rPr>
          <w:spacing w:val="1"/>
          <w:sz w:val="21"/>
        </w:rPr>
        <w:t> </w:t>
      </w:r>
      <w:r>
        <w:rPr>
          <w:sz w:val="21"/>
        </w:rPr>
        <w:t>ELECTORAL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MICHOACÁN,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EXPEDIENTE</w:t>
      </w:r>
      <w:r>
        <w:rPr>
          <w:spacing w:val="1"/>
          <w:sz w:val="21"/>
        </w:rPr>
        <w:t> </w:t>
      </w:r>
      <w:r>
        <w:rPr>
          <w:sz w:val="21"/>
        </w:rPr>
        <w:t>TEEM-JDC-</w:t>
      </w:r>
      <w:r>
        <w:rPr>
          <w:spacing w:val="1"/>
          <w:sz w:val="21"/>
        </w:rPr>
        <w:t> </w:t>
      </w:r>
      <w:r>
        <w:rPr>
          <w:sz w:val="21"/>
        </w:rPr>
        <w:t>028/2021</w:t>
      </w:r>
      <w:r>
        <w:rPr>
          <w:sz w:val="22"/>
        </w:rPr>
        <w:t>.”</w:t>
      </w:r>
      <w:r>
        <w:rPr>
          <w:spacing w:val="-12"/>
          <w:sz w:val="22"/>
        </w:rPr>
        <w:t> </w:t>
      </w:r>
      <w:r>
        <w:rPr>
          <w:sz w:val="25"/>
        </w:rPr>
        <w:t>Y,</w:t>
      </w:r>
      <w:r>
        <w:rPr>
          <w:spacing w:val="-14"/>
          <w:sz w:val="25"/>
        </w:rPr>
        <w:t> </w:t>
      </w:r>
      <w:r>
        <w:rPr>
          <w:sz w:val="25"/>
        </w:rPr>
        <w:t>previo</w:t>
      </w:r>
      <w:r>
        <w:rPr>
          <w:spacing w:val="-16"/>
          <w:sz w:val="25"/>
        </w:rPr>
        <w:t> </w:t>
      </w:r>
      <w:r>
        <w:rPr>
          <w:sz w:val="25"/>
        </w:rPr>
        <w:t>requerimiento</w:t>
      </w:r>
      <w:r>
        <w:rPr>
          <w:spacing w:val="-14"/>
          <w:sz w:val="25"/>
        </w:rPr>
        <w:t> </w:t>
      </w:r>
      <w:r>
        <w:rPr>
          <w:sz w:val="25"/>
        </w:rPr>
        <w:t>de</w:t>
      </w:r>
      <w:r>
        <w:rPr>
          <w:spacing w:val="-14"/>
          <w:sz w:val="25"/>
        </w:rPr>
        <w:t> </w:t>
      </w:r>
      <w:r>
        <w:rPr>
          <w:sz w:val="25"/>
        </w:rPr>
        <w:t>ponencia,</w:t>
      </w:r>
      <w:r>
        <w:rPr>
          <w:spacing w:val="-14"/>
          <w:sz w:val="25"/>
        </w:rPr>
        <w:t> </w:t>
      </w:r>
      <w:r>
        <w:rPr>
          <w:sz w:val="25"/>
        </w:rPr>
        <w:t>mediante</w:t>
      </w:r>
      <w:r>
        <w:rPr>
          <w:spacing w:val="-13"/>
          <w:sz w:val="25"/>
        </w:rPr>
        <w:t> </w:t>
      </w:r>
      <w:r>
        <w:rPr>
          <w:sz w:val="25"/>
        </w:rPr>
        <w:t>acuerdo</w:t>
      </w:r>
      <w:r>
        <w:rPr>
          <w:spacing w:val="-16"/>
          <w:sz w:val="25"/>
        </w:rPr>
        <w:t> </w:t>
      </w:r>
      <w:r>
        <w:rPr>
          <w:sz w:val="25"/>
        </w:rPr>
        <w:t>de</w:t>
      </w:r>
      <w:r>
        <w:rPr>
          <w:spacing w:val="-14"/>
          <w:sz w:val="25"/>
        </w:rPr>
        <w:t> </w:t>
      </w:r>
      <w:r>
        <w:rPr>
          <w:sz w:val="25"/>
        </w:rPr>
        <w:t>quince</w:t>
      </w:r>
      <w:r>
        <w:rPr>
          <w:spacing w:val="-67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marzo</w:t>
      </w:r>
      <w:r>
        <w:rPr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tuvieron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recibidas</w:t>
      </w:r>
      <w:r>
        <w:rPr>
          <w:spacing w:val="1"/>
          <w:sz w:val="25"/>
        </w:rPr>
        <w:t> </w:t>
      </w:r>
      <w:r>
        <w:rPr>
          <w:sz w:val="25"/>
        </w:rPr>
        <w:t>copias</w:t>
      </w:r>
      <w:r>
        <w:rPr>
          <w:spacing w:val="1"/>
          <w:sz w:val="25"/>
        </w:rPr>
        <w:t> </w:t>
      </w:r>
      <w:r>
        <w:rPr>
          <w:sz w:val="25"/>
        </w:rPr>
        <w:t>certificadas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diversas</w:t>
      </w:r>
      <w:r>
        <w:rPr>
          <w:spacing w:val="1"/>
          <w:sz w:val="25"/>
        </w:rPr>
        <w:t> </w:t>
      </w:r>
      <w:r>
        <w:rPr>
          <w:sz w:val="25"/>
        </w:rPr>
        <w:t>constancias de notificación a los interesados, entre ellas al ciudadano</w:t>
      </w:r>
      <w:r>
        <w:rPr>
          <w:spacing w:val="1"/>
          <w:sz w:val="25"/>
        </w:rPr>
        <w:t> </w:t>
      </w:r>
      <w:r>
        <w:rPr>
          <w:sz w:val="25"/>
        </w:rPr>
        <w:t>Alfonso</w:t>
      </w:r>
      <w:r>
        <w:rPr>
          <w:spacing w:val="-2"/>
          <w:sz w:val="25"/>
        </w:rPr>
        <w:t> </w:t>
      </w:r>
      <w:r>
        <w:rPr>
          <w:sz w:val="25"/>
        </w:rPr>
        <w:t>Francisco</w:t>
      </w:r>
      <w:r>
        <w:rPr>
          <w:spacing w:val="-1"/>
          <w:sz w:val="25"/>
        </w:rPr>
        <w:t> </w:t>
      </w:r>
      <w:r>
        <w:rPr>
          <w:sz w:val="25"/>
        </w:rPr>
        <w:t>Hernández</w:t>
      </w:r>
      <w:r>
        <w:rPr>
          <w:spacing w:val="-2"/>
          <w:sz w:val="25"/>
        </w:rPr>
        <w:t> </w:t>
      </w:r>
      <w:r>
        <w:rPr>
          <w:sz w:val="25"/>
        </w:rPr>
        <w:t>Pérez,</w:t>
      </w:r>
      <w:r>
        <w:rPr>
          <w:spacing w:val="1"/>
          <w:sz w:val="25"/>
        </w:rPr>
        <w:t> </w:t>
      </w:r>
      <w:r>
        <w:rPr>
          <w:sz w:val="25"/>
        </w:rPr>
        <w:t>respecto</w:t>
      </w:r>
      <w:r>
        <w:rPr>
          <w:spacing w:val="-1"/>
          <w:sz w:val="25"/>
        </w:rPr>
        <w:t> </w:t>
      </w:r>
      <w:r>
        <w:rPr>
          <w:sz w:val="25"/>
        </w:rPr>
        <w:t>del</w:t>
      </w:r>
      <w:r>
        <w:rPr>
          <w:spacing w:val="-1"/>
          <w:sz w:val="25"/>
        </w:rPr>
        <w:t> </w:t>
      </w:r>
      <w:r>
        <w:rPr>
          <w:sz w:val="25"/>
        </w:rPr>
        <w:t>referido</w:t>
      </w:r>
      <w:r>
        <w:rPr>
          <w:spacing w:val="-1"/>
          <w:sz w:val="25"/>
        </w:rPr>
        <w:t> </w:t>
      </w:r>
      <w:r>
        <w:rPr>
          <w:sz w:val="25"/>
        </w:rPr>
        <w:t>acuerdo.</w:t>
      </w:r>
      <w:r>
        <w:rPr>
          <w:sz w:val="25"/>
          <w:vertAlign w:val="superscript"/>
        </w:rPr>
        <w:t>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360" w:lineRule="auto" w:before="1" w:after="0"/>
        <w:ind w:left="112" w:right="1811" w:firstLine="0"/>
        <w:jc w:val="both"/>
        <w:rPr>
          <w:sz w:val="25"/>
        </w:rPr>
      </w:pPr>
      <w:r>
        <w:rPr>
          <w:rFonts w:ascii="Arial" w:hAnsi="Arial"/>
          <w:b/>
          <w:sz w:val="25"/>
        </w:rPr>
        <w:t>Vista a la parte actora. </w:t>
      </w:r>
      <w:r>
        <w:rPr>
          <w:sz w:val="25"/>
        </w:rPr>
        <w:t>En acuerdo de quince de marzo, con la</w:t>
      </w:r>
      <w:r>
        <w:rPr>
          <w:spacing w:val="1"/>
          <w:sz w:val="25"/>
        </w:rPr>
        <w:t> </w:t>
      </w:r>
      <w:r>
        <w:rPr>
          <w:sz w:val="25"/>
        </w:rPr>
        <w:t>finalidad</w:t>
      </w:r>
      <w:r>
        <w:rPr>
          <w:spacing w:val="-14"/>
          <w:sz w:val="25"/>
        </w:rPr>
        <w:t> </w:t>
      </w:r>
      <w:r>
        <w:rPr>
          <w:sz w:val="25"/>
        </w:rPr>
        <w:t>de</w:t>
      </w:r>
      <w:r>
        <w:rPr>
          <w:spacing w:val="-14"/>
          <w:sz w:val="25"/>
        </w:rPr>
        <w:t> </w:t>
      </w:r>
      <w:r>
        <w:rPr>
          <w:sz w:val="25"/>
        </w:rPr>
        <w:t>garantizar</w:t>
      </w:r>
      <w:r>
        <w:rPr>
          <w:spacing w:val="-14"/>
          <w:sz w:val="25"/>
        </w:rPr>
        <w:t> </w:t>
      </w:r>
      <w:r>
        <w:rPr>
          <w:sz w:val="25"/>
        </w:rPr>
        <w:t>el</w:t>
      </w:r>
      <w:r>
        <w:rPr>
          <w:spacing w:val="-14"/>
          <w:sz w:val="25"/>
        </w:rPr>
        <w:t> </w:t>
      </w:r>
      <w:r>
        <w:rPr>
          <w:sz w:val="25"/>
        </w:rPr>
        <w:t>principio</w:t>
      </w:r>
      <w:r>
        <w:rPr>
          <w:spacing w:val="-14"/>
          <w:sz w:val="25"/>
        </w:rPr>
        <w:t> </w:t>
      </w:r>
      <w:r>
        <w:rPr>
          <w:sz w:val="25"/>
        </w:rPr>
        <w:t>de</w:t>
      </w:r>
      <w:r>
        <w:rPr>
          <w:spacing w:val="-13"/>
          <w:sz w:val="25"/>
        </w:rPr>
        <w:t> </w:t>
      </w:r>
      <w:r>
        <w:rPr>
          <w:sz w:val="25"/>
        </w:rPr>
        <w:t>contradicción</w:t>
      </w:r>
      <w:r>
        <w:rPr>
          <w:spacing w:val="-14"/>
          <w:sz w:val="25"/>
        </w:rPr>
        <w:t> </w:t>
      </w:r>
      <w:r>
        <w:rPr>
          <w:sz w:val="25"/>
        </w:rPr>
        <w:t>de</w:t>
      </w:r>
      <w:r>
        <w:rPr>
          <w:spacing w:val="-14"/>
          <w:sz w:val="25"/>
        </w:rPr>
        <w:t> </w:t>
      </w:r>
      <w:r>
        <w:rPr>
          <w:sz w:val="25"/>
        </w:rPr>
        <w:t>partes,</w:t>
      </w:r>
      <w:r>
        <w:rPr>
          <w:spacing w:val="-13"/>
          <w:sz w:val="25"/>
        </w:rPr>
        <w:t> </w:t>
      </w:r>
      <w:r>
        <w:rPr>
          <w:sz w:val="25"/>
        </w:rPr>
        <w:t>se</w:t>
      </w:r>
      <w:r>
        <w:rPr>
          <w:spacing w:val="-14"/>
          <w:sz w:val="25"/>
        </w:rPr>
        <w:t> </w:t>
      </w:r>
      <w:r>
        <w:rPr>
          <w:sz w:val="25"/>
        </w:rPr>
        <w:t>ordenó</w:t>
      </w:r>
      <w:r>
        <w:rPr>
          <w:spacing w:val="-14"/>
          <w:sz w:val="25"/>
        </w:rPr>
        <w:t> </w:t>
      </w:r>
      <w:r>
        <w:rPr>
          <w:sz w:val="25"/>
        </w:rPr>
        <w:t>dar</w:t>
      </w:r>
      <w:r>
        <w:rPr>
          <w:spacing w:val="-67"/>
          <w:sz w:val="25"/>
        </w:rPr>
        <w:t> </w:t>
      </w:r>
      <w:r>
        <w:rPr>
          <w:sz w:val="25"/>
        </w:rPr>
        <w:t>vista a la parte actora con copia certificada del acuerdo IEM-CG-72/2021,</w:t>
      </w:r>
      <w:r>
        <w:rPr>
          <w:spacing w:val="1"/>
          <w:sz w:val="25"/>
        </w:rPr>
        <w:t> </w:t>
      </w:r>
      <w:r>
        <w:rPr>
          <w:sz w:val="25"/>
        </w:rPr>
        <w:t>para que, en caso de considerarlo necesario manifestaran lo que a sus</w:t>
      </w:r>
      <w:r>
        <w:rPr>
          <w:spacing w:val="1"/>
          <w:sz w:val="25"/>
        </w:rPr>
        <w:t> </w:t>
      </w:r>
      <w:r>
        <w:rPr>
          <w:sz w:val="25"/>
        </w:rPr>
        <w:t>intereses</w:t>
      </w:r>
      <w:r>
        <w:rPr>
          <w:spacing w:val="-16"/>
          <w:sz w:val="25"/>
        </w:rPr>
        <w:t> </w:t>
      </w:r>
      <w:r>
        <w:rPr>
          <w:sz w:val="25"/>
        </w:rPr>
        <w:t>conviniera,</w:t>
      </w:r>
      <w:r>
        <w:rPr>
          <w:spacing w:val="-15"/>
          <w:sz w:val="25"/>
        </w:rPr>
        <w:t> </w:t>
      </w:r>
      <w:r>
        <w:rPr>
          <w:sz w:val="25"/>
        </w:rPr>
        <w:t>apercibidos</w:t>
      </w:r>
      <w:r>
        <w:rPr>
          <w:spacing w:val="-16"/>
          <w:sz w:val="25"/>
        </w:rPr>
        <w:t> </w:t>
      </w:r>
      <w:r>
        <w:rPr>
          <w:sz w:val="25"/>
        </w:rPr>
        <w:t>que</w:t>
      </w:r>
      <w:r>
        <w:rPr>
          <w:spacing w:val="-15"/>
          <w:sz w:val="25"/>
        </w:rPr>
        <w:t> </w:t>
      </w:r>
      <w:r>
        <w:rPr>
          <w:sz w:val="25"/>
        </w:rPr>
        <w:t>de</w:t>
      </w:r>
      <w:r>
        <w:rPr>
          <w:spacing w:val="-15"/>
          <w:sz w:val="25"/>
        </w:rPr>
        <w:t> </w:t>
      </w:r>
      <w:r>
        <w:rPr>
          <w:sz w:val="25"/>
        </w:rPr>
        <w:t>no</w:t>
      </w:r>
      <w:r>
        <w:rPr>
          <w:spacing w:val="-15"/>
          <w:sz w:val="25"/>
        </w:rPr>
        <w:t> </w:t>
      </w:r>
      <w:r>
        <w:rPr>
          <w:sz w:val="25"/>
        </w:rPr>
        <w:t>hacerlo</w:t>
      </w:r>
      <w:r>
        <w:rPr>
          <w:spacing w:val="-15"/>
          <w:sz w:val="25"/>
        </w:rPr>
        <w:t> </w:t>
      </w:r>
      <w:r>
        <w:rPr>
          <w:sz w:val="25"/>
        </w:rPr>
        <w:t>se</w:t>
      </w:r>
      <w:r>
        <w:rPr>
          <w:spacing w:val="-15"/>
          <w:sz w:val="25"/>
        </w:rPr>
        <w:t> </w:t>
      </w:r>
      <w:r>
        <w:rPr>
          <w:sz w:val="25"/>
        </w:rPr>
        <w:t>tendría</w:t>
      </w:r>
      <w:r>
        <w:rPr>
          <w:spacing w:val="-15"/>
          <w:sz w:val="25"/>
        </w:rPr>
        <w:t> </w:t>
      </w:r>
      <w:r>
        <w:rPr>
          <w:sz w:val="25"/>
        </w:rPr>
        <w:t>por</w:t>
      </w:r>
      <w:r>
        <w:rPr>
          <w:spacing w:val="-15"/>
          <w:sz w:val="25"/>
        </w:rPr>
        <w:t> </w:t>
      </w:r>
      <w:r>
        <w:rPr>
          <w:sz w:val="25"/>
        </w:rPr>
        <w:t>precluido</w:t>
      </w:r>
      <w:r>
        <w:rPr>
          <w:spacing w:val="-67"/>
          <w:sz w:val="25"/>
        </w:rPr>
        <w:t> </w:t>
      </w:r>
      <w:r>
        <w:rPr>
          <w:sz w:val="25"/>
        </w:rPr>
        <w:t>su</w:t>
      </w:r>
      <w:r>
        <w:rPr>
          <w:spacing w:val="-2"/>
          <w:sz w:val="25"/>
        </w:rPr>
        <w:t> </w:t>
      </w:r>
      <w:r>
        <w:rPr>
          <w:sz w:val="25"/>
        </w:rPr>
        <w:t>derecho.</w:t>
      </w:r>
      <w:r>
        <w:rPr>
          <w:sz w:val="25"/>
          <w:vertAlign w:val="superscript"/>
        </w:rPr>
        <w:t>4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360" w:lineRule="auto" w:before="1" w:after="0"/>
        <w:ind w:left="112" w:right="1814" w:firstLine="0"/>
        <w:jc w:val="both"/>
        <w:rPr>
          <w:sz w:val="25"/>
        </w:rPr>
      </w:pPr>
      <w:r>
        <w:rPr>
          <w:rFonts w:ascii="Arial" w:hAnsi="Arial"/>
          <w:b/>
          <w:sz w:val="25"/>
        </w:rPr>
        <w:t>Comparecencia y preclusión</w:t>
      </w:r>
      <w:r>
        <w:rPr>
          <w:sz w:val="25"/>
        </w:rPr>
        <w:t>. Mediante acuerdo de diecisiete de</w:t>
      </w:r>
      <w:r>
        <w:rPr>
          <w:spacing w:val="1"/>
          <w:sz w:val="25"/>
        </w:rPr>
        <w:t> </w:t>
      </w:r>
      <w:r>
        <w:rPr>
          <w:sz w:val="25"/>
        </w:rPr>
        <w:t>marzo</w:t>
      </w:r>
      <w:r>
        <w:rPr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tuvo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recibido</w:t>
      </w:r>
      <w:r>
        <w:rPr>
          <w:spacing w:val="1"/>
          <w:sz w:val="25"/>
        </w:rPr>
        <w:t> </w:t>
      </w:r>
      <w:r>
        <w:rPr>
          <w:sz w:val="25"/>
        </w:rPr>
        <w:t>escrito</w:t>
      </w:r>
      <w:r>
        <w:rPr>
          <w:spacing w:val="1"/>
          <w:sz w:val="25"/>
        </w:rPr>
        <w:t> </w:t>
      </w:r>
      <w:r>
        <w:rPr>
          <w:sz w:val="25"/>
        </w:rPr>
        <w:t>signado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Alfonso</w:t>
      </w:r>
      <w:r>
        <w:rPr>
          <w:spacing w:val="1"/>
          <w:sz w:val="25"/>
        </w:rPr>
        <w:t> </w:t>
      </w:r>
      <w:r>
        <w:rPr>
          <w:sz w:val="25"/>
        </w:rPr>
        <w:t>Francisco</w:t>
      </w:r>
      <w:r>
        <w:rPr>
          <w:spacing w:val="1"/>
          <w:sz w:val="25"/>
        </w:rPr>
        <w:t> </w:t>
      </w:r>
      <w:r>
        <w:rPr>
          <w:sz w:val="25"/>
        </w:rPr>
        <w:t>Hernández Pérez, realizando diversas manifestaciones en atención a la</w:t>
      </w:r>
      <w:r>
        <w:rPr>
          <w:spacing w:val="1"/>
          <w:sz w:val="25"/>
        </w:rPr>
        <w:t> </w:t>
      </w:r>
      <w:r>
        <w:rPr>
          <w:sz w:val="25"/>
        </w:rPr>
        <w:t>vista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le</w:t>
      </w:r>
      <w:r>
        <w:rPr>
          <w:spacing w:val="1"/>
          <w:sz w:val="25"/>
        </w:rPr>
        <w:t> </w:t>
      </w:r>
      <w:r>
        <w:rPr>
          <w:sz w:val="25"/>
        </w:rPr>
        <w:t>fue</w:t>
      </w:r>
      <w:r>
        <w:rPr>
          <w:spacing w:val="1"/>
          <w:sz w:val="25"/>
        </w:rPr>
        <w:t> </w:t>
      </w:r>
      <w:r>
        <w:rPr>
          <w:sz w:val="25"/>
        </w:rPr>
        <w:t>otorgada,</w:t>
      </w:r>
      <w:r>
        <w:rPr>
          <w:spacing w:val="1"/>
          <w:sz w:val="25"/>
        </w:rPr>
        <w:t> </w:t>
      </w:r>
      <w:r>
        <w:rPr>
          <w:sz w:val="25"/>
        </w:rPr>
        <w:t>mismo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acordó</w:t>
      </w:r>
      <w:r>
        <w:rPr>
          <w:spacing w:val="1"/>
          <w:sz w:val="25"/>
        </w:rPr>
        <w:t> </w:t>
      </w:r>
      <w:r>
        <w:rPr>
          <w:sz w:val="25"/>
        </w:rPr>
        <w:t>reservar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pronunciamiento respectivo para el momento procesal oportuno. En tanto</w:t>
      </w:r>
      <w:r>
        <w:rPr>
          <w:spacing w:val="1"/>
          <w:sz w:val="25"/>
        </w:rPr>
        <w:t> </w:t>
      </w:r>
      <w:r>
        <w:rPr>
          <w:sz w:val="25"/>
        </w:rPr>
        <w:t>que,</w:t>
      </w:r>
      <w:r>
        <w:rPr>
          <w:spacing w:val="-11"/>
          <w:sz w:val="25"/>
        </w:rPr>
        <w:t> </w:t>
      </w:r>
      <w:r>
        <w:rPr>
          <w:sz w:val="25"/>
        </w:rPr>
        <w:t>por</w:t>
      </w:r>
      <w:r>
        <w:rPr>
          <w:spacing w:val="-10"/>
          <w:sz w:val="25"/>
        </w:rPr>
        <w:t> </w:t>
      </w:r>
      <w:r>
        <w:rPr>
          <w:sz w:val="25"/>
        </w:rPr>
        <w:t>lo</w:t>
      </w:r>
      <w:r>
        <w:rPr>
          <w:spacing w:val="-11"/>
          <w:sz w:val="25"/>
        </w:rPr>
        <w:t> </w:t>
      </w:r>
      <w:r>
        <w:rPr>
          <w:sz w:val="25"/>
        </w:rPr>
        <w:t>que</w:t>
      </w:r>
      <w:r>
        <w:rPr>
          <w:spacing w:val="-11"/>
          <w:sz w:val="25"/>
        </w:rPr>
        <w:t> </w:t>
      </w:r>
      <w:r>
        <w:rPr>
          <w:sz w:val="25"/>
        </w:rPr>
        <w:t>respecta</w:t>
      </w:r>
      <w:r>
        <w:rPr>
          <w:spacing w:val="-10"/>
          <w:sz w:val="25"/>
        </w:rPr>
        <w:t> </w:t>
      </w:r>
      <w:r>
        <w:rPr>
          <w:sz w:val="25"/>
        </w:rPr>
        <w:t>a</w:t>
      </w:r>
      <w:r>
        <w:rPr>
          <w:spacing w:val="-11"/>
          <w:sz w:val="25"/>
        </w:rPr>
        <w:t> </w:t>
      </w:r>
      <w:r>
        <w:rPr>
          <w:sz w:val="25"/>
        </w:rPr>
        <w:t>los</w:t>
      </w:r>
      <w:r>
        <w:rPr>
          <w:spacing w:val="-11"/>
          <w:sz w:val="25"/>
        </w:rPr>
        <w:t> </w:t>
      </w:r>
      <w:r>
        <w:rPr>
          <w:sz w:val="25"/>
        </w:rPr>
        <w:t>actores</w:t>
      </w:r>
      <w:r>
        <w:rPr>
          <w:spacing w:val="-7"/>
          <w:sz w:val="25"/>
        </w:rPr>
        <w:t> </w:t>
      </w:r>
      <w:r>
        <w:rPr>
          <w:sz w:val="25"/>
        </w:rPr>
        <w:t>Víctor</w:t>
      </w:r>
      <w:r>
        <w:rPr>
          <w:spacing w:val="-8"/>
          <w:sz w:val="25"/>
        </w:rPr>
        <w:t> </w:t>
      </w:r>
      <w:r>
        <w:rPr>
          <w:sz w:val="25"/>
        </w:rPr>
        <w:t>Manuel</w:t>
      </w:r>
      <w:r>
        <w:rPr>
          <w:spacing w:val="-11"/>
          <w:sz w:val="25"/>
        </w:rPr>
        <w:t> </w:t>
      </w:r>
      <w:r>
        <w:rPr>
          <w:sz w:val="25"/>
        </w:rPr>
        <w:t>Alcocer</w:t>
      </w:r>
      <w:r>
        <w:rPr>
          <w:spacing w:val="-10"/>
          <w:sz w:val="25"/>
        </w:rPr>
        <w:t> </w:t>
      </w:r>
      <w:r>
        <w:rPr>
          <w:sz w:val="25"/>
        </w:rPr>
        <w:t>González,</w:t>
      </w:r>
      <w:r>
        <w:rPr>
          <w:spacing w:val="-11"/>
          <w:sz w:val="25"/>
        </w:rPr>
        <w:t> </w:t>
      </w:r>
      <w:r>
        <w:rPr>
          <w:sz w:val="25"/>
        </w:rPr>
        <w:t>Leo</w:t>
      </w:r>
      <w:r>
        <w:rPr>
          <w:spacing w:val="-67"/>
          <w:sz w:val="25"/>
        </w:rPr>
        <w:t> </w:t>
      </w:r>
      <w:r>
        <w:rPr>
          <w:sz w:val="25"/>
        </w:rPr>
        <w:t>Izcoatlt Córdova Chávez y Juan Romero Gil, se tuvo por precluido su</w:t>
      </w:r>
      <w:r>
        <w:rPr>
          <w:spacing w:val="1"/>
          <w:sz w:val="25"/>
        </w:rPr>
        <w:t> </w:t>
      </w:r>
      <w:r>
        <w:rPr>
          <w:sz w:val="25"/>
        </w:rPr>
        <w:t>derecho</w:t>
      </w:r>
      <w:r>
        <w:rPr>
          <w:spacing w:val="-2"/>
          <w:sz w:val="25"/>
        </w:rPr>
        <w:t> </w:t>
      </w:r>
      <w:r>
        <w:rPr>
          <w:sz w:val="25"/>
        </w:rPr>
        <w:t>al</w:t>
      </w:r>
      <w:r>
        <w:rPr>
          <w:spacing w:val="-1"/>
          <w:sz w:val="25"/>
        </w:rPr>
        <w:t> </w:t>
      </w:r>
      <w:r>
        <w:rPr>
          <w:sz w:val="25"/>
        </w:rPr>
        <w:t>no haber comparecido.</w:t>
      </w:r>
      <w:r>
        <w:rPr>
          <w:sz w:val="25"/>
          <w:vertAlign w:val="superscript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rect style="position:absolute;margin-left:56.639999pt;margin-top:16.769917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7" w:lineRule="exact" w:before="71"/>
        <w:ind w:left="112" w:right="0" w:firstLine="0"/>
        <w:jc w:val="left"/>
        <w:rPr>
          <w:sz w:val="18"/>
        </w:rPr>
      </w:pPr>
      <w:r>
        <w:rPr>
          <w:w w:val="80"/>
          <w:position w:val="5"/>
          <w:sz w:val="12"/>
        </w:rPr>
        <w:t>3</w:t>
      </w:r>
      <w:r>
        <w:rPr>
          <w:spacing w:val="20"/>
          <w:w w:val="80"/>
          <w:position w:val="5"/>
          <w:sz w:val="12"/>
        </w:rPr>
        <w:t> </w:t>
      </w:r>
      <w:r>
        <w:rPr>
          <w:w w:val="80"/>
          <w:sz w:val="18"/>
        </w:rPr>
        <w:t>Fojas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291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338.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notificación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actor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consta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foja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331.</w:t>
      </w:r>
    </w:p>
    <w:p>
      <w:pPr>
        <w:spacing w:line="206" w:lineRule="exact" w:before="0"/>
        <w:ind w:left="112" w:right="0" w:firstLine="0"/>
        <w:jc w:val="left"/>
        <w:rPr>
          <w:sz w:val="18"/>
        </w:rPr>
      </w:pPr>
      <w:r>
        <w:rPr>
          <w:w w:val="80"/>
          <w:position w:val="5"/>
          <w:sz w:val="12"/>
        </w:rPr>
        <w:t>4</w:t>
      </w:r>
      <w:r>
        <w:rPr>
          <w:spacing w:val="18"/>
          <w:w w:val="80"/>
          <w:position w:val="5"/>
          <w:sz w:val="12"/>
        </w:rPr>
        <w:t> </w:t>
      </w:r>
      <w:r>
        <w:rPr>
          <w:w w:val="80"/>
          <w:sz w:val="18"/>
        </w:rPr>
        <w:t>Fojas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339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340.</w:t>
      </w:r>
    </w:p>
    <w:p>
      <w:pPr>
        <w:spacing w:line="207" w:lineRule="exact" w:before="0"/>
        <w:ind w:left="112" w:right="0" w:firstLine="0"/>
        <w:jc w:val="left"/>
        <w:rPr>
          <w:sz w:val="18"/>
        </w:rPr>
      </w:pPr>
      <w:r>
        <w:rPr>
          <w:w w:val="80"/>
          <w:position w:val="5"/>
          <w:sz w:val="12"/>
        </w:rPr>
        <w:t>5</w:t>
      </w:r>
      <w:r>
        <w:rPr>
          <w:spacing w:val="19"/>
          <w:w w:val="80"/>
          <w:position w:val="5"/>
          <w:sz w:val="12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acuerdo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consta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foja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356.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escrito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actor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fojas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351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353.</w:t>
      </w:r>
    </w:p>
    <w:p>
      <w:pPr>
        <w:spacing w:after="0" w:line="207" w:lineRule="exact"/>
        <w:jc w:val="left"/>
        <w:rPr>
          <w:sz w:val="1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2022" w:footer="1240" w:top="2800" w:bottom="1440" w:left="102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2093" w:val="left" w:leader="none"/>
        </w:tabs>
        <w:spacing w:line="240" w:lineRule="auto" w:before="91" w:after="0"/>
        <w:ind w:left="2092" w:right="0" w:hanging="27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109"/>
        <w:jc w:val="both"/>
      </w:pPr>
      <w:r>
        <w:rPr/>
        <w:t>El Pleno del Tribunal Electoral del Estado es competente para conocer y</w:t>
      </w:r>
      <w:r>
        <w:rPr>
          <w:spacing w:val="1"/>
        </w:rPr>
        <w:t> </w:t>
      </w:r>
      <w:r>
        <w:rPr/>
        <w:t>acordar sobre el cumplimiento de una sentencia que este mismo órgano</w:t>
      </w:r>
      <w:r>
        <w:rPr>
          <w:spacing w:val="1"/>
        </w:rPr>
        <w:t> </w:t>
      </w:r>
      <w:r>
        <w:rPr/>
        <w:t>dictó. Ello, en atención a que la competencia que tiene para resolver un</w:t>
      </w:r>
      <w:r>
        <w:rPr>
          <w:spacing w:val="1"/>
        </w:rPr>
        <w:t> </w:t>
      </w:r>
      <w:r>
        <w:rPr/>
        <w:t>juicio ciudadano y emitir un fallo, incluye también las cuestiones relativas a</w:t>
      </w:r>
      <w:r>
        <w:rPr>
          <w:spacing w:val="-67"/>
        </w:rPr>
        <w:t> </w:t>
      </w:r>
      <w:r>
        <w:rPr/>
        <w:t>la</w:t>
      </w:r>
      <w:r>
        <w:rPr>
          <w:spacing w:val="-2"/>
        </w:rPr>
        <w:t> </w:t>
      </w:r>
      <w:r>
        <w:rPr/>
        <w:t>plena ejecución de lo</w:t>
      </w:r>
      <w:r>
        <w:rPr>
          <w:spacing w:val="-1"/>
        </w:rPr>
        <w:t> </w:t>
      </w:r>
      <w:r>
        <w:rPr/>
        <w:t>ordenado.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360" w:lineRule="auto"/>
        <w:ind w:left="1814" w:right="109"/>
        <w:jc w:val="both"/>
      </w:pPr>
      <w:r>
        <w:rPr>
          <w:spacing w:val="-1"/>
        </w:rPr>
        <w:t>Además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observancia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derecho</w:t>
      </w:r>
      <w:r>
        <w:rPr>
          <w:spacing w:val="-21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tutela</w:t>
      </w:r>
      <w:r>
        <w:rPr>
          <w:spacing w:val="-16"/>
        </w:rPr>
        <w:t> </w:t>
      </w:r>
      <w:r>
        <w:rPr/>
        <w:t>jurisdiccional</w:t>
      </w:r>
      <w:r>
        <w:rPr>
          <w:spacing w:val="-17"/>
        </w:rPr>
        <w:t> </w:t>
      </w:r>
      <w:r>
        <w:rPr/>
        <w:t>efectiva,</w:t>
      </w:r>
      <w:r>
        <w:rPr>
          <w:spacing w:val="-67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agota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acceso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justicia,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conocimiento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pronunciamiento</w:t>
      </w:r>
      <w:r>
        <w:rPr>
          <w:spacing w:val="-67"/>
        </w:rPr>
        <w:t> </w:t>
      </w:r>
      <w:r>
        <w:rPr>
          <w:w w:val="95"/>
        </w:rPr>
        <w:t>correspondiente en el juicio, sino que también comprende la eficacia y plena</w:t>
      </w:r>
      <w:r>
        <w:rPr>
          <w:spacing w:val="1"/>
          <w:w w:val="95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ordenado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resoluciones.</w:t>
      </w:r>
    </w:p>
    <w:p>
      <w:pPr>
        <w:pStyle w:val="BodyText"/>
        <w:spacing w:before="5"/>
        <w:rPr>
          <w:sz w:val="37"/>
        </w:rPr>
      </w:pPr>
    </w:p>
    <w:p>
      <w:pPr>
        <w:spacing w:line="360" w:lineRule="auto" w:before="0"/>
        <w:ind w:left="1814" w:right="107" w:firstLine="0"/>
        <w:jc w:val="both"/>
        <w:rPr>
          <w:sz w:val="25"/>
        </w:rPr>
      </w:pPr>
      <w:r>
        <w:rPr>
          <w:sz w:val="25"/>
        </w:rPr>
        <w:t>Lo</w:t>
      </w:r>
      <w:r>
        <w:rPr>
          <w:spacing w:val="-11"/>
          <w:sz w:val="25"/>
        </w:rPr>
        <w:t> </w:t>
      </w:r>
      <w:r>
        <w:rPr>
          <w:sz w:val="25"/>
        </w:rPr>
        <w:t>anterior,</w:t>
      </w:r>
      <w:r>
        <w:rPr>
          <w:spacing w:val="-11"/>
          <w:sz w:val="25"/>
        </w:rPr>
        <w:t> </w:t>
      </w:r>
      <w:r>
        <w:rPr>
          <w:sz w:val="25"/>
        </w:rPr>
        <w:t>de</w:t>
      </w:r>
      <w:r>
        <w:rPr>
          <w:spacing w:val="-11"/>
          <w:sz w:val="25"/>
        </w:rPr>
        <w:t> </w:t>
      </w:r>
      <w:r>
        <w:rPr>
          <w:sz w:val="25"/>
        </w:rPr>
        <w:t>conformidad</w:t>
      </w:r>
      <w:r>
        <w:rPr>
          <w:spacing w:val="-10"/>
          <w:sz w:val="25"/>
        </w:rPr>
        <w:t> </w:t>
      </w:r>
      <w:r>
        <w:rPr>
          <w:sz w:val="25"/>
        </w:rPr>
        <w:t>con</w:t>
      </w:r>
      <w:r>
        <w:rPr>
          <w:spacing w:val="-11"/>
          <w:sz w:val="25"/>
        </w:rPr>
        <w:t> </w:t>
      </w:r>
      <w:r>
        <w:rPr>
          <w:sz w:val="25"/>
        </w:rPr>
        <w:t>lo</w:t>
      </w:r>
      <w:r>
        <w:rPr>
          <w:spacing w:val="-10"/>
          <w:sz w:val="25"/>
        </w:rPr>
        <w:t> </w:t>
      </w:r>
      <w:r>
        <w:rPr>
          <w:sz w:val="25"/>
        </w:rPr>
        <w:t>dispuesto</w:t>
      </w:r>
      <w:r>
        <w:rPr>
          <w:spacing w:val="-10"/>
          <w:sz w:val="25"/>
        </w:rPr>
        <w:t> </w:t>
      </w:r>
      <w:r>
        <w:rPr>
          <w:sz w:val="25"/>
        </w:rPr>
        <w:t>en</w:t>
      </w:r>
      <w:r>
        <w:rPr>
          <w:spacing w:val="-11"/>
          <w:sz w:val="25"/>
        </w:rPr>
        <w:t> </w:t>
      </w:r>
      <w:r>
        <w:rPr>
          <w:sz w:val="25"/>
        </w:rPr>
        <w:t>los</w:t>
      </w:r>
      <w:r>
        <w:rPr>
          <w:spacing w:val="-11"/>
          <w:sz w:val="25"/>
        </w:rPr>
        <w:t> </w:t>
      </w:r>
      <w:r>
        <w:rPr>
          <w:sz w:val="25"/>
        </w:rPr>
        <w:t>artículos</w:t>
      </w:r>
      <w:r>
        <w:rPr>
          <w:spacing w:val="-11"/>
          <w:sz w:val="25"/>
        </w:rPr>
        <w:t> </w:t>
      </w:r>
      <w:r>
        <w:rPr>
          <w:sz w:val="25"/>
        </w:rPr>
        <w:t>1,</w:t>
      </w:r>
      <w:r>
        <w:rPr>
          <w:spacing w:val="-9"/>
          <w:sz w:val="25"/>
        </w:rPr>
        <w:t> </w:t>
      </w:r>
      <w:r>
        <w:rPr>
          <w:sz w:val="25"/>
        </w:rPr>
        <w:t>116,</w:t>
      </w:r>
      <w:r>
        <w:rPr>
          <w:spacing w:val="-11"/>
          <w:sz w:val="25"/>
        </w:rPr>
        <w:t> </w:t>
      </w:r>
      <w:r>
        <w:rPr>
          <w:sz w:val="25"/>
        </w:rPr>
        <w:t>párrafo</w:t>
      </w:r>
      <w:r>
        <w:rPr>
          <w:spacing w:val="-67"/>
          <w:sz w:val="25"/>
        </w:rPr>
        <w:t> </w:t>
      </w:r>
      <w:r>
        <w:rPr>
          <w:sz w:val="25"/>
        </w:rPr>
        <w:t>segundo, fracción IV, inciso c), de la Constitución Política de los Estados</w:t>
      </w:r>
      <w:r>
        <w:rPr>
          <w:spacing w:val="1"/>
          <w:sz w:val="25"/>
        </w:rPr>
        <w:t> </w:t>
      </w:r>
      <w:r>
        <w:rPr>
          <w:sz w:val="25"/>
        </w:rPr>
        <w:t>Unidos Mexicanos; 98 A, de la Constitución Política del Estado Libre y</w:t>
      </w:r>
      <w:r>
        <w:rPr>
          <w:spacing w:val="1"/>
          <w:sz w:val="25"/>
        </w:rPr>
        <w:t> </w:t>
      </w:r>
      <w:r>
        <w:rPr>
          <w:sz w:val="25"/>
        </w:rPr>
        <w:t>Soberano de Michoacán de Ocampo;60, 64, fracción XIII, y 66, fracciones</w:t>
      </w:r>
      <w:r>
        <w:rPr>
          <w:spacing w:val="1"/>
          <w:sz w:val="25"/>
        </w:rPr>
        <w:t> </w:t>
      </w:r>
      <w:r>
        <w:rPr>
          <w:sz w:val="25"/>
        </w:rPr>
        <w:t>II y III, del Código Electoral del Estado de Michoacán; 5, 73 y 74, inciso c),</w:t>
      </w:r>
      <w:r>
        <w:rPr>
          <w:spacing w:val="-67"/>
          <w:sz w:val="25"/>
        </w:rPr>
        <w:t> </w:t>
      </w:r>
      <w:r>
        <w:rPr>
          <w:sz w:val="25"/>
        </w:rPr>
        <w:t>de la Ley Electoral y; 6, fracción XIII, del Reglamento Interno de este</w:t>
      </w:r>
      <w:r>
        <w:rPr>
          <w:spacing w:val="1"/>
          <w:sz w:val="25"/>
        </w:rPr>
        <w:t> </w:t>
      </w:r>
      <w:r>
        <w:rPr>
          <w:sz w:val="25"/>
        </w:rPr>
        <w:t>Tribunal</w:t>
      </w:r>
      <w:r>
        <w:rPr>
          <w:spacing w:val="1"/>
          <w:sz w:val="25"/>
        </w:rPr>
        <w:t> </w:t>
      </w:r>
      <w:r>
        <w:rPr>
          <w:sz w:val="25"/>
        </w:rPr>
        <w:t>Electoral,</w:t>
      </w:r>
      <w:r>
        <w:rPr>
          <w:spacing w:val="1"/>
          <w:sz w:val="25"/>
        </w:rPr>
        <w:t> </w:t>
      </w:r>
      <w:r>
        <w:rPr>
          <w:sz w:val="25"/>
        </w:rPr>
        <w:t>así</w:t>
      </w:r>
      <w:r>
        <w:rPr>
          <w:spacing w:val="1"/>
          <w:sz w:val="25"/>
        </w:rPr>
        <w:t> </w:t>
      </w:r>
      <w:r>
        <w:rPr>
          <w:sz w:val="25"/>
        </w:rPr>
        <w:t>como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jurisprudencia</w:t>
      </w:r>
      <w:r>
        <w:rPr>
          <w:spacing w:val="1"/>
          <w:sz w:val="25"/>
        </w:rPr>
        <w:t> </w:t>
      </w:r>
      <w:r>
        <w:rPr>
          <w:sz w:val="25"/>
        </w:rPr>
        <w:t>24/2001,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rubro:</w:t>
      </w:r>
      <w:r>
        <w:rPr>
          <w:spacing w:val="1"/>
          <w:sz w:val="25"/>
        </w:rPr>
        <w:t> </w:t>
      </w:r>
      <w:r>
        <w:rPr>
          <w:sz w:val="23"/>
        </w:rPr>
        <w:t>“TRIBUNAL ELECTORAL DEL PODER JUDICIAL DE LA FEDERACIÓN. ESTÁ</w:t>
      </w:r>
      <w:r>
        <w:rPr>
          <w:spacing w:val="1"/>
          <w:sz w:val="23"/>
        </w:rPr>
        <w:t> </w:t>
      </w:r>
      <w:r>
        <w:rPr>
          <w:sz w:val="23"/>
        </w:rPr>
        <w:t>FACULTADO CONSTITUCIONALMENTE PARA EXIGIR EL CUMPLIMIENTO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SUS RESOLUCIONES”</w:t>
      </w:r>
      <w:r>
        <w:rPr>
          <w:sz w:val="25"/>
        </w:rPr>
        <w:t>.</w:t>
      </w:r>
      <w:r>
        <w:rPr>
          <w:sz w:val="25"/>
          <w:vertAlign w:val="superscript"/>
        </w:rPr>
        <w:t>6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093" w:val="left" w:leader="none"/>
        </w:tabs>
        <w:spacing w:line="240" w:lineRule="auto" w:before="1" w:after="0"/>
        <w:ind w:left="2092" w:right="0" w:hanging="279"/>
        <w:jc w:val="left"/>
      </w:pPr>
      <w:r>
        <w:rPr/>
        <w:t>Análisis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 de</w:t>
      </w:r>
      <w:r>
        <w:rPr>
          <w:spacing w:val="4"/>
        </w:rPr>
        <w:t> </w:t>
      </w:r>
      <w:r>
        <w:rPr/>
        <w:t>la</w:t>
      </w:r>
      <w:r>
        <w:rPr>
          <w:spacing w:val="-6"/>
        </w:rPr>
        <w:t> </w:t>
      </w:r>
      <w:r>
        <w:rPr/>
        <w:t>sentencia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302" w:val="left" w:leader="none"/>
        </w:tabs>
        <w:spacing w:line="240" w:lineRule="auto" w:before="0" w:after="0"/>
        <w:ind w:left="2301" w:right="0" w:hanging="488"/>
        <w:jc w:val="left"/>
        <w:rPr>
          <w:rFonts w:ascii="Arial"/>
          <w:b/>
          <w:sz w:val="25"/>
        </w:rPr>
      </w:pPr>
      <w:r>
        <w:rPr>
          <w:rFonts w:ascii="Arial"/>
          <w:b/>
          <w:sz w:val="25"/>
        </w:rPr>
        <w:t>Consideraciones</w:t>
      </w:r>
      <w:r>
        <w:rPr>
          <w:rFonts w:ascii="Arial"/>
          <w:b/>
          <w:spacing w:val="-3"/>
          <w:sz w:val="25"/>
        </w:rPr>
        <w:t> </w:t>
      </w:r>
      <w:r>
        <w:rPr>
          <w:rFonts w:ascii="Arial"/>
          <w:b/>
          <w:sz w:val="25"/>
        </w:rPr>
        <w:t>de</w:t>
      </w:r>
      <w:r>
        <w:rPr>
          <w:rFonts w:ascii="Arial"/>
          <w:b/>
          <w:spacing w:val="-3"/>
          <w:sz w:val="25"/>
        </w:rPr>
        <w:t> </w:t>
      </w:r>
      <w:r>
        <w:rPr>
          <w:rFonts w:ascii="Arial"/>
          <w:b/>
          <w:sz w:val="25"/>
        </w:rPr>
        <w:t>lo</w:t>
      </w:r>
      <w:r>
        <w:rPr>
          <w:rFonts w:ascii="Arial"/>
          <w:b/>
          <w:spacing w:val="-2"/>
          <w:sz w:val="25"/>
        </w:rPr>
        <w:t> </w:t>
      </w:r>
      <w:r>
        <w:rPr>
          <w:rFonts w:ascii="Arial"/>
          <w:b/>
          <w:sz w:val="25"/>
        </w:rPr>
        <w:t>ordenado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sentencia</w:t>
      </w:r>
      <w:r>
        <w:rPr>
          <w:spacing w:val="-6"/>
        </w:rPr>
        <w:t> </w:t>
      </w:r>
      <w:r>
        <w:rPr/>
        <w:t>emitida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ordenó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Consejo General</w:t>
      </w:r>
      <w:r>
        <w:rPr>
          <w:spacing w:val="-6"/>
        </w:rPr>
        <w:t> </w:t>
      </w:r>
      <w:r>
        <w:rPr/>
        <w:t>del</w:t>
      </w:r>
      <w:r>
        <w:rPr>
          <w:spacing w:val="-67"/>
        </w:rPr>
        <w:t> </w:t>
      </w:r>
      <w:r>
        <w:rPr/>
        <w:t>IEM que, dentro del plazo máximo de siete días emitiera un acuerdo o</w:t>
      </w:r>
      <w:r>
        <w:rPr>
          <w:spacing w:val="1"/>
        </w:rPr>
        <w:t> </w:t>
      </w:r>
      <w:r>
        <w:rPr/>
        <w:t>lineamientos en donde estableciera acciones afirmativas en favor de las</w:t>
      </w:r>
      <w:r>
        <w:rPr>
          <w:spacing w:val="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integran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comunidad</w:t>
      </w:r>
      <w:r>
        <w:rPr>
          <w:spacing w:val="-4"/>
        </w:rPr>
        <w:t> </w:t>
      </w:r>
      <w:r>
        <w:rPr/>
        <w:t>LGBTTTIQ+,</w:t>
      </w:r>
      <w:r>
        <w:rPr>
          <w:spacing w:val="-5"/>
        </w:rPr>
        <w:t> </w:t>
      </w:r>
      <w:r>
        <w:rPr/>
        <w:t>indígenas,</w:t>
      </w:r>
      <w:r>
        <w:rPr>
          <w:spacing w:val="-4"/>
        </w:rPr>
        <w:t> </w:t>
      </w:r>
      <w:r>
        <w:rPr/>
        <w:t>jóvenes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141.740005pt;margin-top:7.941479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sz w:val="18"/>
        </w:rPr>
      </w:pPr>
      <w:r>
        <w:rPr>
          <w:w w:val="80"/>
          <w:position w:val="5"/>
          <w:sz w:val="12"/>
        </w:rPr>
        <w:t>6</w:t>
      </w:r>
      <w:r>
        <w:rPr>
          <w:spacing w:val="22"/>
          <w:w w:val="80"/>
          <w:position w:val="5"/>
          <w:sz w:val="12"/>
        </w:rPr>
        <w:t> </w:t>
      </w:r>
      <w:r>
        <w:rPr>
          <w:w w:val="80"/>
          <w:sz w:val="18"/>
        </w:rPr>
        <w:t>Consultable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-1"/>
          <w:w w:val="80"/>
          <w:sz w:val="18"/>
        </w:rPr>
        <w:t> </w:t>
      </w:r>
      <w:r>
        <w:rPr>
          <w:w w:val="80"/>
          <w:sz w:val="18"/>
        </w:rPr>
        <w:t>Justicia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Electoral.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Revista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Tribunal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Electoral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Poder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Judicial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Federación,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Suplemento 5,</w:t>
      </w:r>
      <w:r>
        <w:rPr>
          <w:spacing w:val="-1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2002,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página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28.</w:t>
      </w:r>
    </w:p>
    <w:p>
      <w:pPr>
        <w:spacing w:after="0"/>
        <w:jc w:val="left"/>
        <w:rPr>
          <w:sz w:val="18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1"/>
        <w:ind w:left="112" w:right="1815"/>
        <w:jc w:val="both"/>
      </w:pPr>
      <w:r>
        <w:rPr/>
        <w:t>que presentan alguna discapacidad, para las elecciones de diputaciones</w:t>
      </w:r>
      <w:r>
        <w:rPr>
          <w:spacing w:val="1"/>
        </w:rPr>
        <w:t> </w:t>
      </w:r>
      <w:r>
        <w:rPr/>
        <w:t>locales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proceso electoral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Lo que debía realizar en ejercicio de sus facultades y atribuciones, de ahí</w:t>
      </w:r>
      <w:r>
        <w:rPr>
          <w:spacing w:val="1"/>
        </w:rPr>
        <w:t> </w:t>
      </w:r>
      <w:r>
        <w:rPr/>
        <w:t>que en la sentencia solo se establecieron puntos esenciales que debía</w:t>
      </w:r>
      <w:r>
        <w:rPr>
          <w:spacing w:val="1"/>
        </w:rPr>
        <w:t> </w:t>
      </w:r>
      <w:r>
        <w:rPr/>
        <w:t>observar: las acciones afirmativas que diseñara deberían ser a través del</w:t>
      </w:r>
      <w:r>
        <w:rPr>
          <w:spacing w:val="1"/>
        </w:rPr>
        <w:t> </w:t>
      </w:r>
      <w:r>
        <w:rPr/>
        <w:t>establecimiento de una cuota determinada y específica; se debería tener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eje</w:t>
      </w:r>
      <w:r>
        <w:rPr>
          <w:spacing w:val="-8"/>
        </w:rPr>
        <w:t> </w:t>
      </w:r>
      <w:r>
        <w:rPr/>
        <w:t>transversal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sin</w:t>
      </w:r>
      <w:r>
        <w:rPr>
          <w:spacing w:val="-8"/>
        </w:rPr>
        <w:t> </w:t>
      </w:r>
      <w:r>
        <w:rPr/>
        <w:t>menoscabo,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paridad</w:t>
      </w:r>
      <w:r>
        <w:rPr>
          <w:spacing w:val="-67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género;</w:t>
      </w:r>
      <w:r>
        <w:rPr>
          <w:spacing w:val="1"/>
        </w:rPr>
        <w:t> </w:t>
      </w:r>
      <w:r>
        <w:rPr/>
        <w:t>debería</w:t>
      </w:r>
      <w:r>
        <w:rPr>
          <w:spacing w:val="1"/>
        </w:rPr>
        <w:t> </w:t>
      </w:r>
      <w:r>
        <w:rPr/>
        <w:t>apegarse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y</w:t>
      </w:r>
      <w:r>
        <w:rPr>
          <w:spacing w:val="-67"/>
        </w:rPr>
        <w:t> </w:t>
      </w:r>
      <w:r>
        <w:rPr/>
        <w:t>proporcionalidad, en el que considerara la representatividad que podía</w:t>
      </w:r>
      <w:r>
        <w:rPr>
          <w:spacing w:val="1"/>
        </w:rPr>
        <w:t> </w:t>
      </w:r>
      <w:r>
        <w:rPr/>
        <w:t>alcanzar cada sector social; debería considerar que las postulaciones en</w:t>
      </w:r>
      <w:r>
        <w:rPr>
          <w:spacing w:val="1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cuotas,</w:t>
      </w:r>
      <w:r>
        <w:rPr>
          <w:spacing w:val="-1"/>
        </w:rPr>
        <w:t> </w:t>
      </w:r>
      <w:r>
        <w:rPr/>
        <w:t>podrían</w:t>
      </w:r>
      <w:r>
        <w:rPr>
          <w:spacing w:val="-1"/>
        </w:rPr>
        <w:t> </w:t>
      </w:r>
      <w:r>
        <w:rPr/>
        <w:t>ser transversales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convergentes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12" w:right="1818"/>
        <w:jc w:val="both"/>
      </w:pP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afirmativas, se debería de garantizar la posibilidad de que cada persona</w:t>
      </w:r>
      <w:r>
        <w:rPr>
          <w:spacing w:val="1"/>
        </w:rPr>
        <w:t> </w:t>
      </w:r>
      <w:r>
        <w:rPr/>
        <w:t>registrada como candidata pudiera solicitar la protección de sus datos</w:t>
      </w:r>
      <w:r>
        <w:rPr>
          <w:spacing w:val="1"/>
        </w:rPr>
        <w:t> </w:t>
      </w:r>
      <w:r>
        <w:rPr/>
        <w:t>personales respecto de la acción afirmativa por la que participa, debiendo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manejo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dichos datos.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2"/>
        <w:jc w:val="both"/>
      </w:pPr>
      <w:r>
        <w:rPr/>
        <w:t>Aunado a lo anterior, se le vinculó a tres cosas: la primera, para que</w:t>
      </w:r>
      <w:r>
        <w:rPr>
          <w:spacing w:val="1"/>
        </w:rPr>
        <w:t> </w:t>
      </w:r>
      <w:r>
        <w:rPr/>
        <w:t>analizara el contexto del Estado y en apego al principio de igualdad y de</w:t>
      </w:r>
      <w:r>
        <w:rPr>
          <w:spacing w:val="1"/>
        </w:rPr>
        <w:t> </w:t>
      </w:r>
      <w:r>
        <w:rPr/>
        <w:t>forma racional, valorara y determinara si diversos grupos en situación de</w:t>
      </w:r>
      <w:r>
        <w:rPr>
          <w:spacing w:val="1"/>
        </w:rPr>
        <w:t> </w:t>
      </w:r>
      <w:r>
        <w:rPr/>
        <w:t>desventaja pudieran ser incluidos en el diseño de las acciones y medidas</w:t>
      </w:r>
      <w:r>
        <w:rPr>
          <w:spacing w:val="1"/>
        </w:rPr>
        <w:t> </w:t>
      </w:r>
      <w:r>
        <w:rPr/>
        <w:t>afirmativas como las ordenadas; la segunda, para que, una vez finalizado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llevara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funcionamiento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medidas</w:t>
      </w:r>
      <w:r>
        <w:rPr>
          <w:spacing w:val="-15"/>
        </w:rPr>
        <w:t> </w:t>
      </w:r>
      <w:r>
        <w:rPr/>
        <w:t>afirmativas</w:t>
      </w:r>
      <w:r>
        <w:rPr>
          <w:spacing w:val="-15"/>
        </w:rPr>
        <w:t> </w:t>
      </w:r>
      <w:r>
        <w:rPr/>
        <w:t>implementadas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fin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ponerlas</w:t>
      </w:r>
      <w:r>
        <w:rPr>
          <w:spacing w:val="-67"/>
        </w:rPr>
        <w:t> </w:t>
      </w:r>
      <w:r>
        <w:rPr/>
        <w:t>a disposición del Congreso del Estado de Michoacán para los efectos</w:t>
      </w:r>
      <w:r>
        <w:rPr>
          <w:spacing w:val="1"/>
        </w:rPr>
        <w:t> </w:t>
      </w:r>
      <w:r>
        <w:rPr/>
        <w:t>conducentes y; la tercera, para que, dentro de sus acciones de trabajo 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cívica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implementando</w:t>
      </w:r>
      <w:r>
        <w:rPr>
          <w:spacing w:val="1"/>
        </w:rPr>
        <w:t> </w:t>
      </w:r>
      <w:r>
        <w:rPr/>
        <w:t>capacitaciones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informativas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sectores</w:t>
      </w:r>
      <w:r>
        <w:rPr>
          <w:spacing w:val="-7"/>
        </w:rPr>
        <w:t> </w:t>
      </w:r>
      <w:r>
        <w:rPr/>
        <w:t>sociales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situación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desventaja.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1"/>
        <w:ind w:left="1814" w:right="114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 para que, en ejercicio de sus atribuciones y una vez finalizado</w:t>
      </w:r>
      <w:r>
        <w:rPr>
          <w:spacing w:val="-67"/>
        </w:rPr>
        <w:t> </w:t>
      </w:r>
      <w:r>
        <w:rPr/>
        <w:t>el</w:t>
      </w:r>
      <w:r>
        <w:rPr>
          <w:spacing w:val="-13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curso,</w:t>
      </w:r>
      <w:r>
        <w:rPr>
          <w:spacing w:val="-12"/>
        </w:rPr>
        <w:t> </w:t>
      </w:r>
      <w:r>
        <w:rPr/>
        <w:t>implemente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reformas</w:t>
      </w:r>
      <w:r>
        <w:rPr>
          <w:spacing w:val="-13"/>
        </w:rPr>
        <w:t> </w:t>
      </w:r>
      <w:r>
        <w:rPr/>
        <w:t>legales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resulten</w:t>
      </w:r>
      <w:r>
        <w:rPr>
          <w:spacing w:val="-67"/>
        </w:rPr>
        <w:t> </w:t>
      </w:r>
      <w:r>
        <w:rPr/>
        <w:t>conducentes, con la finalidad de garantizar el acceso efectivo a los cargos</w:t>
      </w:r>
      <w:r>
        <w:rPr>
          <w:spacing w:val="-67"/>
        </w:rPr>
        <w:t> </w:t>
      </w:r>
      <w:r>
        <w:rPr/>
        <w:t>de elección popular de las personas que histórica, social y culturalmente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sido colocadas</w:t>
      </w:r>
      <w:r>
        <w:rPr>
          <w:spacing w:val="-1"/>
        </w:rPr>
        <w:t> </w:t>
      </w:r>
      <w:r>
        <w:rPr/>
        <w:t>en situación de</w:t>
      </w:r>
      <w:r>
        <w:rPr>
          <w:spacing w:val="-1"/>
        </w:rPr>
        <w:t> </w:t>
      </w:r>
      <w:r>
        <w:rPr/>
        <w:t>desventaja.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2302" w:val="left" w:leader="none"/>
        </w:tabs>
        <w:spacing w:line="240" w:lineRule="auto" w:before="0" w:after="0"/>
        <w:ind w:left="2302" w:right="0" w:hanging="488"/>
        <w:jc w:val="left"/>
      </w:pPr>
      <w:r>
        <w:rPr/>
        <w:t>Constancias</w:t>
      </w:r>
      <w:r>
        <w:rPr>
          <w:spacing w:val="-4"/>
        </w:rPr>
        <w:t> </w:t>
      </w:r>
      <w:r>
        <w:rPr/>
        <w:t>remitidas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responsable</w:t>
      </w:r>
    </w:p>
    <w:p>
      <w:pPr>
        <w:pStyle w:val="BodyText"/>
        <w:spacing w:before="11"/>
        <w:rPr>
          <w:rFonts w:ascii="Arial"/>
          <w:b/>
          <w:sz w:val="36"/>
        </w:rPr>
      </w:pPr>
    </w:p>
    <w:p>
      <w:pPr>
        <w:pStyle w:val="BodyText"/>
        <w:spacing w:line="357" w:lineRule="auto"/>
        <w:ind w:left="1814" w:right="119"/>
        <w:jc w:val="both"/>
      </w:pPr>
      <w:r>
        <w:rPr/>
        <w:t>Con la finalidad de acreditar el cumplimiento de lo ordenado, la autoridad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remitió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documentación:</w:t>
      </w:r>
    </w:p>
    <w:p>
      <w:pPr>
        <w:pStyle w:val="BodyText"/>
        <w:spacing w:before="10"/>
        <w:rPr>
          <w:sz w:val="24"/>
        </w:rPr>
      </w:pPr>
    </w:p>
    <w:p>
      <w:pPr>
        <w:spacing w:line="360" w:lineRule="auto" w:before="0"/>
        <w:ind w:left="1814" w:right="109" w:firstLine="0"/>
        <w:jc w:val="both"/>
        <w:rPr>
          <w:sz w:val="22"/>
        </w:rPr>
      </w:pPr>
      <w:r>
        <w:rPr>
          <w:sz w:val="25"/>
        </w:rPr>
        <w:t>copia certificada por la Secretaria Ejecutiva del IEM del acuerdo IEM-CG-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72/2021,</w:t>
      </w:r>
      <w:r>
        <w:rPr>
          <w:spacing w:val="-15"/>
          <w:sz w:val="25"/>
        </w:rPr>
        <w:t> </w:t>
      </w:r>
      <w:r>
        <w:rPr>
          <w:spacing w:val="-1"/>
          <w:sz w:val="22"/>
        </w:rPr>
        <w:t>“ACUERDO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CONSEJO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GENERAL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INSTITUTO</w:t>
      </w:r>
      <w:r>
        <w:rPr>
          <w:spacing w:val="-13"/>
          <w:sz w:val="22"/>
        </w:rPr>
        <w:t> </w:t>
      </w:r>
      <w:r>
        <w:rPr>
          <w:sz w:val="22"/>
        </w:rPr>
        <w:t>ELECTORAL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MICHOACÁN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APRUEBAN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LINEAMIENTOS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IMPLEMENTACIÓN DE ACCIONES AFIRMATIVAS EN CARGOS DE ELECCIÓN</w:t>
      </w:r>
      <w:r>
        <w:rPr>
          <w:spacing w:val="1"/>
          <w:sz w:val="22"/>
        </w:rPr>
        <w:t> </w:t>
      </w:r>
      <w:r>
        <w:rPr>
          <w:sz w:val="22"/>
        </w:rPr>
        <w:t>POPULAR, A FAVOR DE LAS PERSONAS LGBTTTIQ+, INDÍGENAS, JÓVENES Y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SITUACIÓN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DISCAPACIDAD,</w:t>
      </w:r>
      <w:r>
        <w:rPr>
          <w:spacing w:val="1"/>
          <w:sz w:val="22"/>
        </w:rPr>
        <w:t> </w:t>
      </w:r>
      <w:r>
        <w:rPr>
          <w:sz w:val="22"/>
        </w:rPr>
        <w:t>APLICABLES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PROCESO ELECTORAL ORDINARIO LOCAL 2020-2021 Y, EN SU CASO, LAS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1"/>
          <w:sz w:val="22"/>
        </w:rPr>
        <w:t> </w:t>
      </w:r>
      <w:r>
        <w:rPr>
          <w:sz w:val="22"/>
        </w:rPr>
        <w:t>EXTRAORDINARIAS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DERIVEN,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ACATAMIENTO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SENTENCIA</w:t>
      </w:r>
      <w:r>
        <w:rPr>
          <w:spacing w:val="-8"/>
          <w:sz w:val="22"/>
        </w:rPr>
        <w:t> </w:t>
      </w:r>
      <w:r>
        <w:rPr>
          <w:sz w:val="22"/>
        </w:rPr>
        <w:t>DICTADA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TRIBUNAL</w:t>
      </w:r>
    </w:p>
    <w:p>
      <w:pPr>
        <w:spacing w:line="386" w:lineRule="auto" w:before="0"/>
        <w:ind w:left="1814" w:right="109" w:firstLine="0"/>
        <w:jc w:val="both"/>
        <w:rPr>
          <w:sz w:val="22"/>
        </w:rPr>
      </w:pPr>
      <w:r>
        <w:rPr>
          <w:sz w:val="22"/>
        </w:rPr>
        <w:t>ELECTORAL DEL</w:t>
      </w:r>
      <w:r>
        <w:rPr>
          <w:spacing w:val="1"/>
          <w:sz w:val="22"/>
        </w:rPr>
        <w:t> </w:t>
      </w:r>
      <w:r>
        <w:rPr>
          <w:sz w:val="22"/>
        </w:rPr>
        <w:t>ESTADO DE MICHOACÁN, EN EL EXPEDIENTE TEEM-JDC-</w:t>
      </w:r>
      <w:r>
        <w:rPr>
          <w:spacing w:val="1"/>
          <w:sz w:val="22"/>
        </w:rPr>
        <w:t> </w:t>
      </w:r>
      <w:r>
        <w:rPr>
          <w:sz w:val="22"/>
        </w:rPr>
        <w:t>028/2021.”</w:t>
      </w:r>
      <w:r>
        <w:rPr>
          <w:sz w:val="22"/>
          <w:vertAlign w:val="superscript"/>
        </w:rPr>
        <w:t>7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2430" w:val="left" w:leader="none"/>
          <w:tab w:pos="8809" w:val="left" w:leader="none"/>
        </w:tabs>
        <w:spacing w:line="360" w:lineRule="auto" w:before="0" w:after="0"/>
        <w:ind w:left="1814" w:right="110" w:firstLine="0"/>
        <w:jc w:val="left"/>
      </w:pPr>
      <w:r>
        <w:rPr/>
        <w:t>Determinación</w:t>
      </w:r>
      <w:r>
        <w:rPr>
          <w:spacing w:val="123"/>
        </w:rPr>
        <w:t> </w:t>
      </w:r>
      <w:r>
        <w:rPr/>
        <w:t>de</w:t>
      </w:r>
      <w:r>
        <w:rPr>
          <w:spacing w:val="126"/>
        </w:rPr>
        <w:t> </w:t>
      </w:r>
      <w:r>
        <w:rPr/>
        <w:t>cumplimiento</w:t>
      </w:r>
      <w:r>
        <w:rPr>
          <w:spacing w:val="125"/>
        </w:rPr>
        <w:t> </w:t>
      </w:r>
      <w:r>
        <w:rPr/>
        <w:t>respecto</w:t>
      </w:r>
      <w:r>
        <w:rPr>
          <w:spacing w:val="126"/>
        </w:rPr>
        <w:t> </w:t>
      </w:r>
      <w:r>
        <w:rPr/>
        <w:t>de</w:t>
      </w:r>
      <w:r>
        <w:rPr>
          <w:spacing w:val="126"/>
        </w:rPr>
        <w:t> </w:t>
      </w:r>
      <w:r>
        <w:rPr/>
        <w:t>la</w:t>
        <w:tab/>
        <w:t>emisión</w:t>
      </w:r>
      <w:r>
        <w:rPr>
          <w:spacing w:val="43"/>
        </w:rPr>
        <w:t> </w:t>
      </w:r>
      <w:r>
        <w:rPr/>
        <w:t>y</w:t>
      </w:r>
      <w:r>
        <w:rPr>
          <w:spacing w:val="-67"/>
        </w:rPr>
        <w:t> </w:t>
      </w:r>
      <w:r>
        <w:rPr/>
        <w:t>establecimiento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afirmativas</w:t>
      </w:r>
      <w:r>
        <w:rPr>
          <w:spacing w:val="3"/>
        </w:rPr>
        <w:t> </w:t>
      </w:r>
      <w:r>
        <w:rPr/>
        <w:t>por el</w:t>
      </w:r>
      <w:r>
        <w:rPr>
          <w:spacing w:val="-3"/>
        </w:rPr>
        <w:t> </w:t>
      </w:r>
      <w:r>
        <w:rPr/>
        <w:t>IEM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El objeto del presente acuerdo plenario de cumplimiento de sentencia es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cumplido,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podría</w:t>
      </w:r>
      <w:r>
        <w:rPr>
          <w:spacing w:val="-67"/>
        </w:rPr>
        <w:t> </w:t>
      </w:r>
      <w:r>
        <w:rPr/>
        <w:t>traducirse en la insatisfacción del derecho reconocido o declarado en la</w:t>
      </w:r>
      <w:r>
        <w:rPr>
          <w:spacing w:val="1"/>
        </w:rPr>
        <w:t> </w:t>
      </w:r>
      <w:r>
        <w:rPr/>
        <w:t>misma,</w:t>
      </w:r>
      <w:r>
        <w:rPr>
          <w:spacing w:val="-11"/>
        </w:rPr>
        <w:t> </w:t>
      </w:r>
      <w:r>
        <w:rPr/>
        <w:t>quedando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tanto</w:t>
      </w:r>
      <w:r>
        <w:rPr>
          <w:spacing w:val="-11"/>
        </w:rPr>
        <w:t> </w:t>
      </w:r>
      <w:r>
        <w:rPr/>
        <w:t>sujeto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fue</w:t>
      </w:r>
      <w:r>
        <w:rPr>
          <w:spacing w:val="-11"/>
        </w:rPr>
        <w:t> </w:t>
      </w:r>
      <w:r>
        <w:rPr/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resolución.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141.740005pt;margin-top:18.753433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sz w:val="18"/>
        </w:rPr>
      </w:pPr>
      <w:r>
        <w:rPr>
          <w:w w:val="80"/>
          <w:position w:val="5"/>
          <w:sz w:val="12"/>
        </w:rPr>
        <w:t>7</w:t>
      </w:r>
      <w:r>
        <w:rPr>
          <w:spacing w:val="19"/>
          <w:w w:val="80"/>
          <w:position w:val="5"/>
          <w:sz w:val="12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acuerdo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referido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consta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fojas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296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326.</w:t>
      </w:r>
    </w:p>
    <w:p>
      <w:pPr>
        <w:spacing w:after="0"/>
        <w:jc w:val="left"/>
        <w:rPr>
          <w:sz w:val="18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1"/>
        <w:ind w:left="112" w:right="1820"/>
        <w:jc w:val="both"/>
      </w:pP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que</w:t>
      </w:r>
      <w:r>
        <w:rPr>
          <w:spacing w:val="-67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asumidas, por lo que solo se hará cumplir aquello que se estableció dar,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o no hacer</w:t>
      </w:r>
      <w:r>
        <w:rPr>
          <w:spacing w:val="-1"/>
        </w:rPr>
        <w:t> </w:t>
      </w:r>
      <w:r>
        <w:rPr/>
        <w:t>expresamente en 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2" w:right="1811"/>
        <w:jc w:val="both"/>
      </w:pPr>
      <w:r>
        <w:rPr/>
        <w:t>De esta forma, el Consejo General del IEM emitió el acuerdo IEM-CG-</w:t>
      </w:r>
      <w:r>
        <w:rPr>
          <w:spacing w:val="1"/>
        </w:rPr>
        <w:t> </w:t>
      </w:r>
      <w:r>
        <w:rPr/>
        <w:t>72/2021, a través del cual estableció y aprobó los lineamientos para la</w:t>
      </w:r>
      <w:r>
        <w:rPr>
          <w:spacing w:val="1"/>
        </w:rPr>
        <w:t> </w:t>
      </w:r>
      <w:r>
        <w:rPr/>
        <w:t>implementación de acciones afirmativas en cargos de elección popular, a</w:t>
      </w:r>
      <w:r>
        <w:rPr>
          <w:spacing w:val="1"/>
        </w:rPr>
        <w:t> </w:t>
      </w:r>
      <w:r>
        <w:rPr/>
        <w:t>favor de las personas LGBTTTIQ+, indígenas, jóvenes y personas en</w:t>
      </w:r>
      <w:r>
        <w:rPr>
          <w:spacing w:val="1"/>
        </w:rPr>
        <w:t> </w:t>
      </w:r>
      <w:r>
        <w:rPr/>
        <w:t>situación de discapacidad, aplicables para el proceso electoral ordinario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67"/>
        </w:rPr>
        <w:t> </w:t>
      </w:r>
      <w:r>
        <w:rPr/>
        <w:t>deriven, en el Estado de Michoacán, lo que acreditó con copa certificada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Ejecutiva.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Documental pública que tiene valor probatorio pleno de conformidad con</w:t>
      </w:r>
      <w:r>
        <w:rPr>
          <w:spacing w:val="1"/>
        </w:rPr>
        <w:t> </w:t>
      </w:r>
      <w:r>
        <w:rPr/>
        <w:t>los artículos 16, fracción I; 17, fracción II y; 22, fracción II, de la Ley</w:t>
      </w:r>
      <w:r>
        <w:rPr>
          <w:spacing w:val="1"/>
        </w:rPr>
        <w:t> </w:t>
      </w:r>
      <w:r>
        <w:rPr/>
        <w:t>Electoral, al haber sido expedida por el órgano administrativo electoral, 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competencia;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funcionaria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7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37,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XI,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17,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XII,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Código</w:t>
      </w:r>
      <w:r>
        <w:rPr>
          <w:spacing w:val="-4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12" w:right="1813"/>
        <w:jc w:val="both"/>
      </w:pPr>
      <w:r>
        <w:rPr/>
        <w:t>Del</w:t>
      </w:r>
      <w:r>
        <w:rPr>
          <w:spacing w:val="-14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emitido,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fueron</w:t>
      </w:r>
      <w:r>
        <w:rPr>
          <w:spacing w:val="-13"/>
        </w:rPr>
        <w:t> </w:t>
      </w:r>
      <w:r>
        <w:rPr/>
        <w:t>aprobados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lineamientos</w:t>
      </w:r>
      <w:r>
        <w:rPr>
          <w:spacing w:val="-14"/>
        </w:rPr>
        <w:t> </w:t>
      </w:r>
      <w:r>
        <w:rPr/>
        <w:t>referidos,</w:t>
      </w:r>
      <w:r>
        <w:rPr>
          <w:spacing w:val="-67"/>
        </w:rPr>
        <w:t> </w:t>
      </w:r>
      <w:r>
        <w:rPr/>
        <w:t>se advierte que el Consejo General del IEM, diseñó y aprobó, en el ámbito</w:t>
      </w:r>
      <w:r>
        <w:rPr>
          <w:spacing w:val="-67"/>
        </w:rPr>
        <w:t> </w:t>
      </w:r>
      <w:r>
        <w:rPr/>
        <w:t>de sus facultades y atribuciones, las acciones afirmativas en favor de las</w:t>
      </w:r>
      <w:r>
        <w:rPr>
          <w:spacing w:val="1"/>
        </w:rPr>
        <w:t> </w:t>
      </w:r>
      <w:r>
        <w:rPr/>
        <w:t>personas</w:t>
      </w:r>
      <w:r>
        <w:rPr>
          <w:spacing w:val="65"/>
        </w:rPr>
        <w:t> </w:t>
      </w:r>
      <w:r>
        <w:rPr/>
        <w:t>LGBTTTIQ+,</w:t>
      </w:r>
      <w:r>
        <w:rPr>
          <w:spacing w:val="66"/>
        </w:rPr>
        <w:t> </w:t>
      </w:r>
      <w:r>
        <w:rPr/>
        <w:t>indígenas,</w:t>
      </w:r>
      <w:r>
        <w:rPr>
          <w:spacing w:val="65"/>
        </w:rPr>
        <w:t> </w:t>
      </w:r>
      <w:r>
        <w:rPr/>
        <w:t>jóvenes</w:t>
      </w:r>
      <w:r>
        <w:rPr>
          <w:spacing w:val="65"/>
        </w:rPr>
        <w:t> </w:t>
      </w:r>
      <w:r>
        <w:rPr/>
        <w:t>y</w:t>
      </w:r>
      <w:r>
        <w:rPr>
          <w:spacing w:val="65"/>
        </w:rPr>
        <w:t> </w:t>
      </w:r>
      <w:r>
        <w:rPr/>
        <w:t>personas</w:t>
      </w:r>
      <w:r>
        <w:rPr>
          <w:spacing w:val="66"/>
        </w:rPr>
        <w:t> </w:t>
      </w:r>
      <w:r>
        <w:rPr/>
        <w:t>en</w:t>
      </w:r>
      <w:r>
        <w:rPr>
          <w:spacing w:val="66"/>
        </w:rPr>
        <w:t> </w:t>
      </w:r>
      <w:r>
        <w:rPr/>
        <w:t>situación</w:t>
      </w:r>
      <w:r>
        <w:rPr>
          <w:spacing w:val="65"/>
        </w:rPr>
        <w:t> </w:t>
      </w:r>
      <w:r>
        <w:rPr/>
        <w:t>de</w:t>
      </w:r>
      <w:r>
        <w:rPr>
          <w:spacing w:val="-67"/>
        </w:rPr>
        <w:t> </w:t>
      </w:r>
      <w:r>
        <w:rPr/>
        <w:t>discapacidad, considerando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355" w:lineRule="auto" w:before="0" w:after="0"/>
        <w:ind w:left="833" w:right="1818" w:hanging="360"/>
        <w:jc w:val="both"/>
        <w:rPr>
          <w:sz w:val="25"/>
        </w:rPr>
      </w:pPr>
      <w:r>
        <w:rPr>
          <w:sz w:val="25"/>
        </w:rPr>
        <w:t>La medida tomada fue a través del establecimiento de una cuota</w:t>
      </w:r>
      <w:r>
        <w:rPr>
          <w:spacing w:val="1"/>
          <w:sz w:val="25"/>
        </w:rPr>
        <w:t> </w:t>
      </w:r>
      <w:r>
        <w:rPr>
          <w:sz w:val="25"/>
        </w:rPr>
        <w:t>mínima</w:t>
      </w:r>
      <w:r>
        <w:rPr>
          <w:spacing w:val="1"/>
          <w:sz w:val="25"/>
        </w:rPr>
        <w:t> </w:t>
      </w:r>
      <w:r>
        <w:rPr>
          <w:sz w:val="25"/>
        </w:rPr>
        <w:t>determinada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favor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personas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sectores</w:t>
      </w:r>
      <w:r>
        <w:rPr>
          <w:spacing w:val="1"/>
          <w:sz w:val="25"/>
        </w:rPr>
        <w:t> </w:t>
      </w:r>
      <w:r>
        <w:rPr>
          <w:sz w:val="25"/>
        </w:rPr>
        <w:t>sociales</w:t>
      </w:r>
      <w:r>
        <w:rPr>
          <w:spacing w:val="-2"/>
          <w:sz w:val="25"/>
        </w:rPr>
        <w:t> </w:t>
      </w:r>
      <w:r>
        <w:rPr>
          <w:sz w:val="25"/>
        </w:rPr>
        <w:t>referidos.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355" w:lineRule="auto" w:before="6" w:after="0"/>
        <w:ind w:left="833" w:right="1815" w:hanging="360"/>
        <w:jc w:val="both"/>
        <w:rPr>
          <w:sz w:val="25"/>
        </w:rPr>
      </w:pPr>
      <w:r>
        <w:rPr>
          <w:sz w:val="25"/>
        </w:rPr>
        <w:t>Aplicable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elecciones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diputaciones</w:t>
      </w:r>
      <w:r>
        <w:rPr>
          <w:spacing w:val="1"/>
          <w:sz w:val="25"/>
        </w:rPr>
        <w:t> </w:t>
      </w:r>
      <w:r>
        <w:rPr>
          <w:sz w:val="25"/>
        </w:rPr>
        <w:t>locales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-67"/>
          <w:sz w:val="25"/>
        </w:rPr>
        <w:t> </w:t>
      </w:r>
      <w:r>
        <w:rPr>
          <w:sz w:val="25"/>
        </w:rPr>
        <w:t>ayuntamientos, en el presente proceso electoral 2020-2021 y en su</w:t>
      </w:r>
      <w:r>
        <w:rPr>
          <w:spacing w:val="1"/>
          <w:sz w:val="25"/>
        </w:rPr>
        <w:t> </w:t>
      </w:r>
      <w:r>
        <w:rPr>
          <w:sz w:val="25"/>
        </w:rPr>
        <w:t>caso,</w:t>
      </w:r>
      <w:r>
        <w:rPr>
          <w:spacing w:val="-2"/>
          <w:sz w:val="25"/>
        </w:rPr>
        <w:t> </w:t>
      </w:r>
      <w:r>
        <w:rPr>
          <w:sz w:val="25"/>
        </w:rPr>
        <w:t>las elecciones</w:t>
      </w:r>
      <w:r>
        <w:rPr>
          <w:spacing w:val="-1"/>
          <w:sz w:val="25"/>
        </w:rPr>
        <w:t> </w:t>
      </w:r>
      <w:r>
        <w:rPr>
          <w:sz w:val="25"/>
        </w:rPr>
        <w:t>extraordinarias</w:t>
      </w:r>
      <w:r>
        <w:rPr>
          <w:spacing w:val="-2"/>
          <w:sz w:val="25"/>
        </w:rPr>
        <w:t> </w:t>
      </w:r>
      <w:r>
        <w:rPr>
          <w:sz w:val="25"/>
        </w:rPr>
        <w:t>que se</w:t>
      </w:r>
      <w:r>
        <w:rPr>
          <w:spacing w:val="-2"/>
          <w:sz w:val="25"/>
        </w:rPr>
        <w:t> </w:t>
      </w:r>
      <w:r>
        <w:rPr>
          <w:sz w:val="25"/>
        </w:rPr>
        <w:t>deriven.</w:t>
      </w:r>
    </w:p>
    <w:p>
      <w:pPr>
        <w:spacing w:after="0" w:line="355" w:lineRule="auto"/>
        <w:jc w:val="both"/>
        <w:rPr>
          <w:sz w:val="25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2535" w:val="left" w:leader="none"/>
        </w:tabs>
        <w:spacing w:line="240" w:lineRule="auto" w:before="100" w:after="0"/>
        <w:ind w:left="2534" w:right="0" w:hanging="361"/>
        <w:jc w:val="both"/>
        <w:rPr>
          <w:sz w:val="25"/>
        </w:rPr>
      </w:pPr>
      <w:r>
        <w:rPr>
          <w:sz w:val="25"/>
        </w:rPr>
        <w:t>Se</w:t>
      </w:r>
      <w:r>
        <w:rPr>
          <w:spacing w:val="-3"/>
          <w:sz w:val="25"/>
        </w:rPr>
        <w:t> </w:t>
      </w:r>
      <w:r>
        <w:rPr>
          <w:sz w:val="25"/>
        </w:rPr>
        <w:t>contempló</w:t>
      </w:r>
      <w:r>
        <w:rPr>
          <w:spacing w:val="-1"/>
          <w:sz w:val="25"/>
        </w:rPr>
        <w:t> </w:t>
      </w:r>
      <w:r>
        <w:rPr>
          <w:sz w:val="25"/>
        </w:rPr>
        <w:t>la</w:t>
      </w:r>
      <w:r>
        <w:rPr>
          <w:spacing w:val="-2"/>
          <w:sz w:val="25"/>
        </w:rPr>
        <w:t> </w:t>
      </w:r>
      <w:r>
        <w:rPr>
          <w:sz w:val="25"/>
        </w:rPr>
        <w:t>observancia</w:t>
      </w:r>
      <w:r>
        <w:rPr>
          <w:spacing w:val="-1"/>
          <w:sz w:val="25"/>
        </w:rPr>
        <w:t> </w:t>
      </w:r>
      <w:r>
        <w:rPr>
          <w:sz w:val="25"/>
        </w:rPr>
        <w:t>del</w:t>
      </w:r>
      <w:r>
        <w:rPr>
          <w:spacing w:val="-2"/>
          <w:sz w:val="25"/>
        </w:rPr>
        <w:t> </w:t>
      </w:r>
      <w:r>
        <w:rPr>
          <w:sz w:val="25"/>
        </w:rPr>
        <w:t>principio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paridad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género.</w:t>
      </w:r>
    </w:p>
    <w:p>
      <w:pPr>
        <w:pStyle w:val="ListParagraph"/>
        <w:numPr>
          <w:ilvl w:val="1"/>
          <w:numId w:val="2"/>
        </w:numPr>
        <w:tabs>
          <w:tab w:pos="2535" w:val="left" w:leader="none"/>
        </w:tabs>
        <w:spacing w:line="352" w:lineRule="auto" w:before="142" w:after="0"/>
        <w:ind w:left="2534" w:right="110" w:hanging="360"/>
        <w:jc w:val="both"/>
        <w:rPr>
          <w:sz w:val="25"/>
        </w:rPr>
      </w:pPr>
      <w:r>
        <w:rPr>
          <w:sz w:val="25"/>
        </w:rPr>
        <w:t>Determinó dichas medidas refiriendo que se satisfacía el test de</w:t>
      </w:r>
      <w:r>
        <w:rPr>
          <w:spacing w:val="1"/>
          <w:sz w:val="25"/>
        </w:rPr>
        <w:t> </w:t>
      </w:r>
      <w:r>
        <w:rPr>
          <w:sz w:val="25"/>
        </w:rPr>
        <w:t>proporcionalidad y</w:t>
      </w:r>
      <w:r>
        <w:rPr>
          <w:spacing w:val="-2"/>
          <w:sz w:val="25"/>
        </w:rPr>
        <w:t> </w:t>
      </w:r>
      <w:r>
        <w:rPr>
          <w:sz w:val="25"/>
        </w:rPr>
        <w:t>considerándolas,</w:t>
      </w:r>
      <w:r>
        <w:rPr>
          <w:spacing w:val="-2"/>
          <w:sz w:val="25"/>
        </w:rPr>
        <w:t> </w:t>
      </w:r>
      <w:r>
        <w:rPr>
          <w:sz w:val="25"/>
        </w:rPr>
        <w:t>desde</w:t>
      </w:r>
      <w:r>
        <w:rPr>
          <w:spacing w:val="-3"/>
          <w:sz w:val="25"/>
        </w:rPr>
        <w:t> </w:t>
      </w:r>
      <w:r>
        <w:rPr>
          <w:sz w:val="25"/>
        </w:rPr>
        <w:t>su</w:t>
      </w:r>
      <w:r>
        <w:rPr>
          <w:spacing w:val="-2"/>
          <w:sz w:val="25"/>
        </w:rPr>
        <w:t> </w:t>
      </w:r>
      <w:r>
        <w:rPr>
          <w:sz w:val="25"/>
        </w:rPr>
        <w:t>óptica,</w:t>
      </w:r>
      <w:r>
        <w:rPr>
          <w:spacing w:val="1"/>
          <w:sz w:val="25"/>
        </w:rPr>
        <w:t> </w:t>
      </w:r>
      <w:r>
        <w:rPr>
          <w:sz w:val="25"/>
        </w:rPr>
        <w:t>adecuadas.</w:t>
      </w:r>
    </w:p>
    <w:p>
      <w:pPr>
        <w:pStyle w:val="ListParagraph"/>
        <w:numPr>
          <w:ilvl w:val="1"/>
          <w:numId w:val="2"/>
        </w:numPr>
        <w:tabs>
          <w:tab w:pos="2535" w:val="left" w:leader="none"/>
        </w:tabs>
        <w:spacing w:line="350" w:lineRule="auto" w:before="8" w:after="0"/>
        <w:ind w:left="2534" w:right="117" w:hanging="360"/>
        <w:jc w:val="both"/>
        <w:rPr>
          <w:sz w:val="25"/>
        </w:rPr>
      </w:pPr>
      <w:r>
        <w:rPr>
          <w:sz w:val="25"/>
        </w:rPr>
        <w:t>Estableció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postulaciones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atención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cuotas</w:t>
      </w:r>
      <w:r>
        <w:rPr>
          <w:spacing w:val="-67"/>
          <w:sz w:val="25"/>
        </w:rPr>
        <w:t> </w:t>
      </w:r>
      <w:r>
        <w:rPr>
          <w:sz w:val="25"/>
        </w:rPr>
        <w:t>determinadas</w:t>
      </w:r>
      <w:r>
        <w:rPr>
          <w:spacing w:val="-2"/>
          <w:sz w:val="25"/>
        </w:rPr>
        <w:t> </w:t>
      </w:r>
      <w:r>
        <w:rPr>
          <w:sz w:val="25"/>
        </w:rPr>
        <w:t>podrían</w:t>
      </w:r>
      <w:r>
        <w:rPr>
          <w:spacing w:val="-3"/>
          <w:sz w:val="25"/>
        </w:rPr>
        <w:t> </w:t>
      </w:r>
      <w:r>
        <w:rPr>
          <w:sz w:val="25"/>
        </w:rPr>
        <w:t>ser</w:t>
      </w:r>
      <w:r>
        <w:rPr>
          <w:spacing w:val="1"/>
          <w:sz w:val="25"/>
        </w:rPr>
        <w:t> </w:t>
      </w:r>
      <w:r>
        <w:rPr>
          <w:sz w:val="25"/>
        </w:rPr>
        <w:t>convergentes.</w:t>
      </w:r>
    </w:p>
    <w:p>
      <w:pPr>
        <w:pStyle w:val="ListParagraph"/>
        <w:numPr>
          <w:ilvl w:val="1"/>
          <w:numId w:val="2"/>
        </w:numPr>
        <w:tabs>
          <w:tab w:pos="2535" w:val="left" w:leader="none"/>
        </w:tabs>
        <w:spacing w:line="357" w:lineRule="auto" w:before="12" w:after="0"/>
        <w:ind w:left="2534" w:right="111" w:hanging="360"/>
        <w:jc w:val="both"/>
        <w:rPr>
          <w:sz w:val="25"/>
        </w:rPr>
      </w:pPr>
      <w:r>
        <w:rPr>
          <w:sz w:val="25"/>
        </w:rPr>
        <w:t>Se</w:t>
      </w:r>
      <w:r>
        <w:rPr>
          <w:spacing w:val="-9"/>
          <w:sz w:val="25"/>
        </w:rPr>
        <w:t> </w:t>
      </w:r>
      <w:r>
        <w:rPr>
          <w:sz w:val="25"/>
        </w:rPr>
        <w:t>pronunció</w:t>
      </w:r>
      <w:r>
        <w:rPr>
          <w:spacing w:val="-7"/>
          <w:sz w:val="25"/>
        </w:rPr>
        <w:t> </w:t>
      </w:r>
      <w:r>
        <w:rPr>
          <w:sz w:val="25"/>
        </w:rPr>
        <w:t>sobre</w:t>
      </w:r>
      <w:r>
        <w:rPr>
          <w:spacing w:val="-9"/>
          <w:sz w:val="25"/>
        </w:rPr>
        <w:t> </w:t>
      </w:r>
      <w:r>
        <w:rPr>
          <w:sz w:val="25"/>
        </w:rPr>
        <w:t>el</w:t>
      </w:r>
      <w:r>
        <w:rPr>
          <w:spacing w:val="-8"/>
          <w:sz w:val="25"/>
        </w:rPr>
        <w:t> </w:t>
      </w:r>
      <w:r>
        <w:rPr>
          <w:sz w:val="25"/>
        </w:rPr>
        <w:t>deber</w:t>
      </w:r>
      <w:r>
        <w:rPr>
          <w:spacing w:val="-8"/>
          <w:sz w:val="25"/>
        </w:rPr>
        <w:t> </w:t>
      </w:r>
      <w:r>
        <w:rPr>
          <w:sz w:val="25"/>
        </w:rPr>
        <w:t>de</w:t>
      </w:r>
      <w:r>
        <w:rPr>
          <w:spacing w:val="-9"/>
          <w:sz w:val="25"/>
        </w:rPr>
        <w:t> </w:t>
      </w:r>
      <w:r>
        <w:rPr>
          <w:sz w:val="25"/>
        </w:rPr>
        <w:t>garantizar</w:t>
      </w:r>
      <w:r>
        <w:rPr>
          <w:spacing w:val="-4"/>
          <w:sz w:val="25"/>
        </w:rPr>
        <w:t> </w:t>
      </w:r>
      <w:r>
        <w:rPr>
          <w:sz w:val="25"/>
        </w:rPr>
        <w:t>la</w:t>
      </w:r>
      <w:r>
        <w:rPr>
          <w:spacing w:val="-8"/>
          <w:sz w:val="25"/>
        </w:rPr>
        <w:t> </w:t>
      </w:r>
      <w:r>
        <w:rPr>
          <w:sz w:val="25"/>
        </w:rPr>
        <w:t>posibilidad</w:t>
      </w:r>
      <w:r>
        <w:rPr>
          <w:spacing w:val="-9"/>
          <w:sz w:val="25"/>
        </w:rPr>
        <w:t> </w:t>
      </w:r>
      <w:r>
        <w:rPr>
          <w:sz w:val="25"/>
        </w:rPr>
        <w:t>de</w:t>
      </w:r>
      <w:r>
        <w:rPr>
          <w:spacing w:val="-8"/>
          <w:sz w:val="25"/>
        </w:rPr>
        <w:t> </w:t>
      </w:r>
      <w:r>
        <w:rPr>
          <w:sz w:val="25"/>
        </w:rPr>
        <w:t>que</w:t>
      </w:r>
      <w:r>
        <w:rPr>
          <w:spacing w:val="-9"/>
          <w:sz w:val="25"/>
        </w:rPr>
        <w:t> </w:t>
      </w:r>
      <w:r>
        <w:rPr>
          <w:sz w:val="25"/>
        </w:rPr>
        <w:t>cada</w:t>
      </w:r>
      <w:r>
        <w:rPr>
          <w:spacing w:val="-67"/>
          <w:sz w:val="25"/>
        </w:rPr>
        <w:t> </w:t>
      </w:r>
      <w:r>
        <w:rPr>
          <w:sz w:val="25"/>
        </w:rPr>
        <w:t>persona registrada como candidata pueda solicitar la protección de</w:t>
      </w:r>
      <w:r>
        <w:rPr>
          <w:spacing w:val="1"/>
          <w:sz w:val="25"/>
        </w:rPr>
        <w:t> </w:t>
      </w:r>
      <w:r>
        <w:rPr>
          <w:sz w:val="25"/>
        </w:rPr>
        <w:t>sus datos personales respecto de la acción afirmativa por la que</w:t>
      </w:r>
      <w:r>
        <w:rPr>
          <w:spacing w:val="1"/>
          <w:sz w:val="25"/>
        </w:rPr>
        <w:t> </w:t>
      </w:r>
      <w:r>
        <w:rPr>
          <w:sz w:val="25"/>
        </w:rPr>
        <w:t>participa,</w:t>
      </w:r>
      <w:r>
        <w:rPr>
          <w:spacing w:val="1"/>
          <w:sz w:val="25"/>
        </w:rPr>
        <w:t> </w:t>
      </w:r>
      <w:r>
        <w:rPr>
          <w:sz w:val="25"/>
        </w:rPr>
        <w:t>acatando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deber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responsabilidad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manejo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protección</w:t>
      </w:r>
      <w:r>
        <w:rPr>
          <w:spacing w:val="-1"/>
          <w:sz w:val="25"/>
        </w:rPr>
        <w:t> </w:t>
      </w:r>
      <w:r>
        <w:rPr>
          <w:sz w:val="25"/>
        </w:rPr>
        <w:t>de dichos</w:t>
      </w:r>
      <w:r>
        <w:rPr>
          <w:spacing w:val="-2"/>
          <w:sz w:val="25"/>
        </w:rPr>
        <w:t> </w:t>
      </w:r>
      <w:r>
        <w:rPr>
          <w:sz w:val="25"/>
        </w:rPr>
        <w:t>datos.</w:t>
      </w:r>
    </w:p>
    <w:p>
      <w:pPr>
        <w:pStyle w:val="ListParagraph"/>
        <w:numPr>
          <w:ilvl w:val="1"/>
          <w:numId w:val="2"/>
        </w:numPr>
        <w:tabs>
          <w:tab w:pos="2535" w:val="left" w:leader="none"/>
        </w:tabs>
        <w:spacing w:line="357" w:lineRule="auto" w:before="3" w:after="0"/>
        <w:ind w:left="2534" w:right="115" w:hanging="360"/>
        <w:jc w:val="both"/>
        <w:rPr>
          <w:sz w:val="25"/>
        </w:rPr>
      </w:pPr>
      <w:r>
        <w:rPr>
          <w:sz w:val="25"/>
        </w:rPr>
        <w:t>Realizó</w:t>
      </w:r>
      <w:r>
        <w:rPr>
          <w:spacing w:val="1"/>
          <w:sz w:val="25"/>
        </w:rPr>
        <w:t> </w:t>
      </w:r>
      <w:r>
        <w:rPr>
          <w:sz w:val="25"/>
        </w:rPr>
        <w:t>un</w:t>
      </w:r>
      <w:r>
        <w:rPr>
          <w:spacing w:val="1"/>
          <w:sz w:val="25"/>
        </w:rPr>
        <w:t> </w:t>
      </w:r>
      <w:r>
        <w:rPr>
          <w:sz w:val="25"/>
        </w:rPr>
        <w:t>análisis</w:t>
      </w:r>
      <w:r>
        <w:rPr>
          <w:spacing w:val="1"/>
          <w:sz w:val="25"/>
        </w:rPr>
        <w:t> </w:t>
      </w:r>
      <w:r>
        <w:rPr>
          <w:sz w:val="25"/>
        </w:rPr>
        <w:t>respecto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otros</w:t>
      </w:r>
      <w:r>
        <w:rPr>
          <w:spacing w:val="1"/>
          <w:sz w:val="25"/>
        </w:rPr>
        <w:t> </w:t>
      </w:r>
      <w:r>
        <w:rPr>
          <w:sz w:val="25"/>
        </w:rPr>
        <w:t>grupos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situación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vulnerabilidad</w:t>
      </w:r>
      <w:r>
        <w:rPr>
          <w:spacing w:val="-16"/>
          <w:sz w:val="25"/>
        </w:rPr>
        <w:t> </w:t>
      </w:r>
      <w:r>
        <w:rPr>
          <w:sz w:val="25"/>
        </w:rPr>
        <w:t>que</w:t>
      </w:r>
      <w:r>
        <w:rPr>
          <w:spacing w:val="-16"/>
          <w:sz w:val="25"/>
        </w:rPr>
        <w:t> </w:t>
      </w:r>
      <w:r>
        <w:rPr>
          <w:sz w:val="25"/>
        </w:rPr>
        <w:t>pudieran</w:t>
      </w:r>
      <w:r>
        <w:rPr>
          <w:spacing w:val="-16"/>
          <w:sz w:val="25"/>
        </w:rPr>
        <w:t> </w:t>
      </w:r>
      <w:r>
        <w:rPr>
          <w:sz w:val="25"/>
        </w:rPr>
        <w:t>ser</w:t>
      </w:r>
      <w:r>
        <w:rPr>
          <w:spacing w:val="-16"/>
          <w:sz w:val="25"/>
        </w:rPr>
        <w:t> </w:t>
      </w:r>
      <w:r>
        <w:rPr>
          <w:sz w:val="25"/>
        </w:rPr>
        <w:t>incluidos</w:t>
      </w:r>
      <w:r>
        <w:rPr>
          <w:spacing w:val="-17"/>
          <w:sz w:val="25"/>
        </w:rPr>
        <w:t> </w:t>
      </w:r>
      <w:r>
        <w:rPr>
          <w:sz w:val="25"/>
        </w:rPr>
        <w:t>en</w:t>
      </w:r>
      <w:r>
        <w:rPr>
          <w:spacing w:val="-16"/>
          <w:sz w:val="25"/>
        </w:rPr>
        <w:t> </w:t>
      </w:r>
      <w:r>
        <w:rPr>
          <w:sz w:val="25"/>
        </w:rPr>
        <w:t>las</w:t>
      </w:r>
      <w:r>
        <w:rPr>
          <w:spacing w:val="-17"/>
          <w:sz w:val="25"/>
        </w:rPr>
        <w:t> </w:t>
      </w:r>
      <w:r>
        <w:rPr>
          <w:sz w:val="25"/>
        </w:rPr>
        <w:t>acciones</w:t>
      </w:r>
      <w:r>
        <w:rPr>
          <w:spacing w:val="-16"/>
          <w:sz w:val="25"/>
        </w:rPr>
        <w:t> </w:t>
      </w:r>
      <w:r>
        <w:rPr>
          <w:sz w:val="25"/>
        </w:rPr>
        <w:t>afirmativas,</w:t>
      </w:r>
      <w:r>
        <w:rPr>
          <w:spacing w:val="-67"/>
          <w:sz w:val="25"/>
        </w:rPr>
        <w:t> </w:t>
      </w:r>
      <w:r>
        <w:rPr>
          <w:sz w:val="25"/>
        </w:rPr>
        <w:t>concluyendo, de acuerdo con los argumentos que refirió, que no</w:t>
      </w:r>
      <w:r>
        <w:rPr>
          <w:spacing w:val="1"/>
          <w:sz w:val="25"/>
        </w:rPr>
        <w:t> </w:t>
      </w:r>
      <w:r>
        <w:rPr>
          <w:sz w:val="25"/>
        </w:rPr>
        <w:t>resultaba</w:t>
      </w:r>
      <w:r>
        <w:rPr>
          <w:spacing w:val="-2"/>
          <w:sz w:val="25"/>
        </w:rPr>
        <w:t> </w:t>
      </w:r>
      <w:r>
        <w:rPr>
          <w:sz w:val="25"/>
        </w:rPr>
        <w:t>necesario.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Con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queda</w:t>
      </w:r>
      <w:r>
        <w:rPr>
          <w:spacing w:val="-11"/>
        </w:rPr>
        <w:t> </w:t>
      </w:r>
      <w:r>
        <w:rPr/>
        <w:t>evidenciado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IEM,</w:t>
      </w:r>
      <w:r>
        <w:rPr>
          <w:spacing w:val="-11"/>
        </w:rPr>
        <w:t> </w:t>
      </w:r>
      <w:r>
        <w:rPr/>
        <w:t>diseñó</w:t>
      </w:r>
      <w:r>
        <w:rPr>
          <w:spacing w:val="-67"/>
        </w:rPr>
        <w:t> </w:t>
      </w:r>
      <w:r>
        <w:rPr/>
        <w:t>y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mérito.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814" w:right="114"/>
        <w:jc w:val="both"/>
      </w:pPr>
      <w:r>
        <w:rPr/>
        <w:t>De ahí que se considere cumplido lo ordenado, respecto a la emisión y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medidas afirmativas.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2302" w:val="left" w:leader="none"/>
        </w:tabs>
        <w:spacing w:line="240" w:lineRule="auto" w:before="0" w:after="0"/>
        <w:ind w:left="2301" w:right="0" w:hanging="488"/>
        <w:jc w:val="left"/>
      </w:pPr>
      <w:r>
        <w:rPr/>
        <w:t>Temporalidad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113"/>
        <w:jc w:val="both"/>
      </w:pPr>
      <w:r>
        <w:rPr/>
        <w:t>Como se señaló, en la sentencia emitida dentro del juicio ciudadano que</w:t>
      </w:r>
      <w:r>
        <w:rPr>
          <w:spacing w:val="1"/>
        </w:rPr>
        <w:t> </w:t>
      </w:r>
      <w:r>
        <w:rPr/>
        <w:t>nos ocupa, se determinó un plazo de siete días para la aprobación de 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ordenadas.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marzo. </w:t>
      </w:r>
      <w:r>
        <w:rPr>
          <w:vertAlign w:val="superscript"/>
        </w:rPr>
        <w:t>8</w:t>
      </w:r>
      <w:r>
        <w:rPr>
          <w:vertAlign w:val="baseline"/>
        </w:rPr>
        <w:t> De</w:t>
      </w:r>
      <w:r>
        <w:rPr>
          <w:spacing w:val="1"/>
          <w:vertAlign w:val="baseline"/>
        </w:rPr>
        <w:t> </w:t>
      </w:r>
      <w:r>
        <w:rPr>
          <w:vertAlign w:val="baseline"/>
        </w:rPr>
        <w:t>ahí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plazo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cumplimiento</w:t>
      </w:r>
      <w:r>
        <w:rPr>
          <w:spacing w:val="-2"/>
          <w:vertAlign w:val="baseline"/>
        </w:rPr>
        <w:t> </w:t>
      </w:r>
      <w:r>
        <w:rPr>
          <w:vertAlign w:val="baseline"/>
        </w:rPr>
        <w:t>corrió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dos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2"/>
          <w:vertAlign w:val="baseline"/>
        </w:rPr>
        <w:t> </w:t>
      </w:r>
      <w:r>
        <w:rPr>
          <w:vertAlign w:val="baseline"/>
        </w:rPr>
        <w:t>ocho</w:t>
      </w:r>
      <w:r>
        <w:rPr>
          <w:spacing w:val="-1"/>
          <w:vertAlign w:val="baseline"/>
        </w:rPr>
        <w:t> </w:t>
      </w:r>
      <w:r>
        <w:rPr>
          <w:vertAlign w:val="baseline"/>
        </w:rPr>
        <w:t>de marzo.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57" w:lineRule="auto"/>
        <w:ind w:left="1814" w:right="111"/>
        <w:jc w:val="both"/>
      </w:pPr>
      <w:r>
        <w:rPr/>
        <w:t>En tal contexto, el acuerdo IEM-CG-72/2021, a través del cual estableció y</w:t>
      </w:r>
      <w:r>
        <w:rPr>
          <w:spacing w:val="-67"/>
        </w:rPr>
        <w:t> </w:t>
      </w:r>
      <w:r>
        <w:rPr/>
        <w:t>aprobó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lineamientos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implementación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acciones</w:t>
      </w:r>
      <w:r>
        <w:rPr>
          <w:spacing w:val="-7"/>
        </w:rPr>
        <w:t> </w:t>
      </w:r>
      <w:r>
        <w:rPr/>
        <w:t>afirmativas</w:t>
      </w:r>
      <w:r>
        <w:rPr>
          <w:spacing w:val="-7"/>
        </w:rPr>
        <w:t> </w:t>
      </w:r>
      <w:r>
        <w:rPr/>
        <w:t>en</w:t>
      </w:r>
    </w:p>
    <w:p>
      <w:pPr>
        <w:pStyle w:val="BodyText"/>
        <w:spacing w:before="6"/>
      </w:pPr>
      <w:r>
        <w:rPr/>
        <w:pict>
          <v:rect style="position:absolute;margin-left:141.740005pt;margin-top:16.659012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Oficio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notificación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visible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foja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213.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default" r:id="rId10"/>
          <w:headerReference w:type="even" r:id="rId11"/>
          <w:footerReference w:type="default" r:id="rId12"/>
          <w:footerReference w:type="even" r:id="rId13"/>
          <w:pgSz w:w="12250" w:h="19450"/>
          <w:pgMar w:header="2022" w:footer="1240" w:top="2800" w:bottom="1440" w:left="1020" w:right="1020"/>
          <w:pgNumType w:start="7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pStyle w:val="BodyText"/>
        <w:spacing w:line="360" w:lineRule="auto" w:before="91"/>
        <w:ind w:left="112" w:right="1815"/>
        <w:jc w:val="both"/>
      </w:pP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LGBTTTIQ+,</w:t>
      </w:r>
      <w:r>
        <w:rPr>
          <w:spacing w:val="1"/>
        </w:rPr>
        <w:t> </w:t>
      </w:r>
      <w:r>
        <w:rPr/>
        <w:t>indígenas, jóvenes y personas en situación de discapacidad, aplicables</w:t>
      </w:r>
      <w:r>
        <w:rPr>
          <w:spacing w:val="1"/>
        </w:rPr>
        <w:t> </w:t>
      </w:r>
      <w:r>
        <w:rPr/>
        <w:t>para el proceso electoral ordinario local 2020-2021 y, en su caso, las</w:t>
      </w:r>
      <w:r>
        <w:rPr>
          <w:spacing w:val="1"/>
        </w:rPr>
        <w:t> </w:t>
      </w:r>
      <w:r>
        <w:rPr/>
        <w:t>elecciones extraordinarias que se deriven, fue aprobado el ocho de marzo,</w:t>
      </w:r>
      <w:r>
        <w:rPr>
          <w:spacing w:val="-68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resulta</w:t>
      </w:r>
      <w:r>
        <w:rPr>
          <w:spacing w:val="-2"/>
        </w:rPr>
        <w:t> </w:t>
      </w:r>
      <w:r>
        <w:rPr/>
        <w:t>evidente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efectuó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concedido.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3"/>
        </w:numPr>
        <w:tabs>
          <w:tab w:pos="600" w:val="left" w:leader="none"/>
        </w:tabs>
        <w:spacing w:line="240" w:lineRule="auto" w:before="0" w:after="0"/>
        <w:ind w:left="599" w:right="0" w:hanging="488"/>
        <w:jc w:val="left"/>
      </w:pPr>
      <w:r>
        <w:rPr/>
        <w:t>Vinculaciones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vista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12" w:right="1819"/>
        <w:jc w:val="both"/>
      </w:pPr>
      <w:r>
        <w:rPr/>
        <w:t>Además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-67"/>
        </w:rPr>
        <w:t> </w:t>
      </w:r>
      <w:r>
        <w:rPr/>
        <w:t>ordenado al Consejo General del IEM, también se le vinculó para que, una</w:t>
      </w:r>
      <w:r>
        <w:rPr>
          <w:spacing w:val="-67"/>
        </w:rPr>
        <w:t> </w:t>
      </w:r>
      <w:r>
        <w:rPr/>
        <w:t>vez finalizado el proceso electoral, llevara a cabo un estudio sobre la</w:t>
      </w:r>
      <w:r>
        <w:rPr>
          <w:spacing w:val="1"/>
        </w:rPr>
        <w:t> </w:t>
      </w:r>
      <w:r>
        <w:rPr/>
        <w:t>eficacia y funcionamiento de las medidas afirmativas implementadas a fin</w:t>
      </w:r>
      <w:r>
        <w:rPr>
          <w:spacing w:val="1"/>
        </w:rPr>
        <w:t> </w:t>
      </w:r>
      <w:r>
        <w:rPr/>
        <w:t>de ponerlas a disposición del Congreso del Estado de Michoacán para los</w:t>
      </w:r>
      <w:r>
        <w:rPr>
          <w:spacing w:val="-67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12" w:right="1817"/>
        <w:jc w:val="both"/>
      </w:pPr>
      <w:r>
        <w:rPr/>
        <w:t>Y, para que, dentro de sus acciones de trabajo de educación cívica y</w:t>
      </w:r>
      <w:r>
        <w:rPr>
          <w:spacing w:val="1"/>
        </w:rPr>
        <w:t> </w:t>
      </w:r>
      <w:r>
        <w:rPr/>
        <w:t>derechos humanos, continúe implementando capacitaciones y campañas</w:t>
      </w:r>
      <w:r>
        <w:rPr>
          <w:spacing w:val="1"/>
        </w:rPr>
        <w:t> </w:t>
      </w:r>
      <w:r>
        <w:rPr/>
        <w:t>informativas sobre los derechos político electorales de las personas y</w:t>
      </w:r>
      <w:r>
        <w:rPr>
          <w:spacing w:val="1"/>
        </w:rPr>
        <w:t> </w:t>
      </w:r>
      <w:r>
        <w:rPr/>
        <w:t>sectores</w:t>
      </w:r>
      <w:r>
        <w:rPr>
          <w:spacing w:val="-2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 de desventaja.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12" w:right="1822"/>
        <w:jc w:val="both"/>
      </w:pPr>
      <w:r>
        <w:rPr/>
        <w:t>Vinculaciones que se reiteran en el presente acuerdo, para que sean</w:t>
      </w:r>
      <w:r>
        <w:rPr>
          <w:spacing w:val="1"/>
        </w:rPr>
        <w:t> </w:t>
      </w:r>
      <w:r>
        <w:rPr/>
        <w:t>implementadas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 oportuno.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Por lo que respecta al Congreso del Estado de Michoacán, se le dio vista</w:t>
      </w:r>
      <w:r>
        <w:rPr>
          <w:spacing w:val="1"/>
        </w:rPr>
        <w:t> </w:t>
      </w:r>
      <w:r>
        <w:rPr/>
        <w:t>con la sentencia de mérito, estableciendo efectos concretos, siendo estos,</w:t>
      </w:r>
      <w:r>
        <w:rPr>
          <w:spacing w:val="-67"/>
        </w:rPr>
        <w:t> </w:t>
      </w:r>
      <w:r>
        <w:rPr/>
        <w:t>para que, en ejercicio de sus atribuciones y una vez finalizado el 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curso,</w:t>
      </w:r>
      <w:r>
        <w:rPr>
          <w:spacing w:val="1"/>
        </w:rPr>
        <w:t> </w:t>
      </w:r>
      <w:r>
        <w:rPr/>
        <w:t>implemente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-67"/>
        </w:rPr>
        <w:t> </w:t>
      </w:r>
      <w:r>
        <w:rPr/>
        <w:t>conducentes, con la finalidad de garantizar el acceso efectivo a los cargos</w:t>
      </w:r>
      <w:r>
        <w:rPr>
          <w:spacing w:val="-67"/>
        </w:rPr>
        <w:t> </w:t>
      </w:r>
      <w:r>
        <w:rPr/>
        <w:t>de elección popular de las personas que histórica, social y culturalmente</w:t>
      </w:r>
      <w:r>
        <w:rPr>
          <w:spacing w:val="1"/>
        </w:rPr>
        <w:t> </w:t>
      </w:r>
      <w:r>
        <w:rPr/>
        <w:t>han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colocadas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 de</w:t>
      </w:r>
      <w:r>
        <w:rPr>
          <w:spacing w:val="-1"/>
        </w:rPr>
        <w:t> </w:t>
      </w:r>
      <w:r>
        <w:rPr/>
        <w:t>desventaja.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9"/>
        <w:jc w:val="both"/>
      </w:pPr>
      <w:r>
        <w:rPr/>
        <w:t>De ahí que, en el presente acuerdo, se reitera lo señalado, para que sea</w:t>
      </w:r>
      <w:r>
        <w:rPr>
          <w:spacing w:val="1"/>
        </w:rPr>
        <w:t> </w:t>
      </w:r>
      <w:r>
        <w:rPr/>
        <w:t>implementado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 oportuno.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2302" w:val="left" w:leader="none"/>
        </w:tabs>
        <w:spacing w:line="240" w:lineRule="auto" w:before="91" w:after="0"/>
        <w:ind w:left="2301" w:right="0" w:hanging="488"/>
        <w:jc w:val="left"/>
      </w:pPr>
      <w:r>
        <w:rPr/>
        <w:t>Manifestaciones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actor</w:t>
      </w:r>
      <w:r>
        <w:rPr>
          <w:spacing w:val="-1"/>
        </w:rPr>
        <w:t> </w:t>
      </w:r>
      <w:r>
        <w:rPr/>
        <w:t>Alfonso</w:t>
      </w:r>
      <w:r>
        <w:rPr>
          <w:spacing w:val="-4"/>
        </w:rPr>
        <w:t> </w:t>
      </w:r>
      <w:r>
        <w:rPr/>
        <w:t>Francisco Hernández</w:t>
      </w:r>
      <w:r>
        <w:rPr>
          <w:spacing w:val="-3"/>
        </w:rPr>
        <w:t> </w:t>
      </w:r>
      <w:r>
        <w:rPr/>
        <w:t>Pérez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112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señaló en 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 antecedentes,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 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 el principio de contradicción de partes, se dio vista a los actores</w:t>
      </w:r>
      <w:r>
        <w:rPr>
          <w:spacing w:val="-67"/>
        </w:rPr>
        <w:t> </w:t>
      </w:r>
      <w:r>
        <w:rPr/>
        <w:t>con copia del acuerdo remitido por la autoridad responsable, para que, de</w:t>
      </w:r>
      <w:r>
        <w:rPr>
          <w:spacing w:val="1"/>
        </w:rPr>
        <w:t> </w:t>
      </w:r>
      <w:r>
        <w:rPr/>
        <w:t>considerarlo pertinente, manifestaran lo que a sus intereses conviniera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ordenado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mérito.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Al respecto, se tuvo por precluido el derecho de los actores Víctor Manuel</w:t>
      </w:r>
      <w:r>
        <w:rPr>
          <w:spacing w:val="1"/>
        </w:rPr>
        <w:t> </w:t>
      </w:r>
      <w:r>
        <w:rPr/>
        <w:t>Alcocer González, Leo Izcoatlt Córdova Chávez y Juan Romero Gil, al no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comparecido.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814" w:right="111"/>
        <w:jc w:val="both"/>
      </w:pPr>
      <w:r>
        <w:rPr/>
        <w:t>Y, en cuanto al actor Alfonso Francisco Hernández Pérez, ante la vista</w:t>
      </w:r>
      <w:r>
        <w:rPr>
          <w:spacing w:val="1"/>
        </w:rPr>
        <w:t> </w:t>
      </w:r>
      <w:r>
        <w:rPr/>
        <w:t>otorgada, compareció mediante escrito en el que solicita se decrete un</w:t>
      </w:r>
      <w:r>
        <w:rPr>
          <w:spacing w:val="1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parcial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IEM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indiquen</w:t>
      </w:r>
      <w:r>
        <w:rPr>
          <w:spacing w:val="-8"/>
        </w:rPr>
        <w:t> </w:t>
      </w:r>
      <w:r>
        <w:rPr/>
        <w:t>medidas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tomar,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cual</w:t>
      </w:r>
      <w:r>
        <w:rPr>
          <w:spacing w:val="-67"/>
        </w:rPr>
        <w:t> </w:t>
      </w:r>
      <w:r>
        <w:rPr/>
        <w:t>manifiesta</w:t>
      </w:r>
      <w:r>
        <w:rPr>
          <w:spacing w:val="-1"/>
        </w:rPr>
        <w:t> </w:t>
      </w:r>
      <w:r>
        <w:rPr/>
        <w:t>esencialmente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2535" w:val="left" w:leader="none"/>
        </w:tabs>
        <w:spacing w:line="357" w:lineRule="auto" w:before="0" w:after="0"/>
        <w:ind w:left="2534" w:right="117" w:hanging="360"/>
        <w:jc w:val="both"/>
        <w:rPr>
          <w:sz w:val="25"/>
        </w:rPr>
      </w:pP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IEM</w:t>
      </w:r>
      <w:r>
        <w:rPr>
          <w:spacing w:val="1"/>
          <w:sz w:val="25"/>
        </w:rPr>
        <w:t> </w:t>
      </w:r>
      <w:r>
        <w:rPr>
          <w:sz w:val="25"/>
        </w:rPr>
        <w:t>pretende</w:t>
      </w:r>
      <w:r>
        <w:rPr>
          <w:spacing w:val="1"/>
          <w:sz w:val="25"/>
        </w:rPr>
        <w:t> </w:t>
      </w:r>
      <w:r>
        <w:rPr>
          <w:sz w:val="25"/>
        </w:rPr>
        <w:t>dar</w:t>
      </w:r>
      <w:r>
        <w:rPr>
          <w:spacing w:val="1"/>
          <w:sz w:val="25"/>
        </w:rPr>
        <w:t> </w:t>
      </w:r>
      <w:r>
        <w:rPr>
          <w:sz w:val="25"/>
        </w:rPr>
        <w:t>cumplimiento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resolución,</w:t>
      </w:r>
      <w:r>
        <w:rPr>
          <w:spacing w:val="1"/>
          <w:sz w:val="25"/>
        </w:rPr>
        <w:t> </w:t>
      </w:r>
      <w:r>
        <w:rPr>
          <w:sz w:val="25"/>
        </w:rPr>
        <w:t>de una</w:t>
      </w:r>
      <w:r>
        <w:rPr>
          <w:spacing w:val="-67"/>
          <w:sz w:val="25"/>
        </w:rPr>
        <w:t> </w:t>
      </w:r>
      <w:r>
        <w:rPr>
          <w:sz w:val="25"/>
        </w:rPr>
        <w:t>manera engañosa ya que pretende sólo una acción respecto de lo</w:t>
      </w:r>
      <w:r>
        <w:rPr>
          <w:spacing w:val="1"/>
          <w:sz w:val="25"/>
        </w:rPr>
        <w:t> </w:t>
      </w:r>
      <w:r>
        <w:rPr>
          <w:sz w:val="25"/>
        </w:rPr>
        <w:t>que establece, es una posición dentro de un solo ayuntamiento,</w:t>
      </w:r>
      <w:r>
        <w:rPr>
          <w:spacing w:val="1"/>
          <w:sz w:val="25"/>
        </w:rPr>
        <w:t> </w:t>
      </w:r>
      <w:r>
        <w:rPr>
          <w:sz w:val="25"/>
        </w:rPr>
        <w:t>pudiendo</w:t>
      </w:r>
      <w:r>
        <w:rPr>
          <w:spacing w:val="-1"/>
          <w:sz w:val="25"/>
        </w:rPr>
        <w:t> </w:t>
      </w:r>
      <w:r>
        <w:rPr>
          <w:sz w:val="25"/>
        </w:rPr>
        <w:t>ser</w:t>
      </w:r>
      <w:r>
        <w:rPr>
          <w:spacing w:val="1"/>
          <w:sz w:val="25"/>
        </w:rPr>
        <w:t> </w:t>
      </w:r>
      <w:r>
        <w:rPr>
          <w:sz w:val="25"/>
        </w:rPr>
        <w:t>un</w:t>
      </w:r>
      <w:r>
        <w:rPr>
          <w:spacing w:val="-1"/>
          <w:sz w:val="25"/>
        </w:rPr>
        <w:t> </w:t>
      </w:r>
      <w:r>
        <w:rPr>
          <w:sz w:val="25"/>
        </w:rPr>
        <w:t>Presidente o un</w:t>
      </w:r>
      <w:r>
        <w:rPr>
          <w:spacing w:val="-1"/>
          <w:sz w:val="25"/>
        </w:rPr>
        <w:t> </w:t>
      </w:r>
      <w:r>
        <w:rPr>
          <w:sz w:val="25"/>
        </w:rPr>
        <w:t>Síndico o</w:t>
      </w:r>
      <w:r>
        <w:rPr>
          <w:spacing w:val="-2"/>
          <w:sz w:val="25"/>
        </w:rPr>
        <w:t> </w:t>
      </w:r>
      <w:r>
        <w:rPr>
          <w:sz w:val="25"/>
        </w:rPr>
        <w:t>un</w:t>
      </w:r>
      <w:r>
        <w:rPr>
          <w:spacing w:val="-1"/>
          <w:sz w:val="25"/>
        </w:rPr>
        <w:t> </w:t>
      </w:r>
      <w:r>
        <w:rPr>
          <w:sz w:val="25"/>
        </w:rPr>
        <w:t>Regidor.</w:t>
      </w:r>
    </w:p>
    <w:p>
      <w:pPr>
        <w:pStyle w:val="ListParagraph"/>
        <w:numPr>
          <w:ilvl w:val="2"/>
          <w:numId w:val="3"/>
        </w:numPr>
        <w:tabs>
          <w:tab w:pos="2535" w:val="left" w:leader="none"/>
        </w:tabs>
        <w:spacing w:line="357" w:lineRule="auto" w:before="1" w:after="0"/>
        <w:ind w:left="2534" w:right="113" w:hanging="360"/>
        <w:jc w:val="both"/>
        <w:rPr>
          <w:sz w:val="25"/>
        </w:rPr>
      </w:pPr>
      <w:r>
        <w:rPr>
          <w:sz w:val="25"/>
        </w:rPr>
        <w:t>Al</w:t>
      </w:r>
      <w:r>
        <w:rPr>
          <w:spacing w:val="1"/>
          <w:sz w:val="25"/>
        </w:rPr>
        <w:t> </w:t>
      </w:r>
      <w:r>
        <w:rPr>
          <w:sz w:val="25"/>
        </w:rPr>
        <w:t>no</w:t>
      </w:r>
      <w:r>
        <w:rPr>
          <w:spacing w:val="1"/>
          <w:sz w:val="25"/>
        </w:rPr>
        <w:t> </w:t>
      </w:r>
      <w:r>
        <w:rPr>
          <w:sz w:val="25"/>
        </w:rPr>
        <w:t>establecer</w:t>
      </w:r>
      <w:r>
        <w:rPr>
          <w:spacing w:val="1"/>
          <w:sz w:val="25"/>
        </w:rPr>
        <w:t> </w:t>
      </w:r>
      <w:r>
        <w:rPr>
          <w:sz w:val="25"/>
        </w:rPr>
        <w:t>algún</w:t>
      </w:r>
      <w:r>
        <w:rPr>
          <w:spacing w:val="1"/>
          <w:sz w:val="25"/>
        </w:rPr>
        <w:t> </w:t>
      </w:r>
      <w:r>
        <w:rPr>
          <w:sz w:val="25"/>
        </w:rPr>
        <w:t>método</w:t>
      </w:r>
      <w:r>
        <w:rPr>
          <w:spacing w:val="1"/>
          <w:sz w:val="25"/>
        </w:rPr>
        <w:t> </w:t>
      </w:r>
      <w:r>
        <w:rPr>
          <w:sz w:val="25"/>
        </w:rPr>
        <w:t>o</w:t>
      </w:r>
      <w:r>
        <w:rPr>
          <w:spacing w:val="1"/>
          <w:sz w:val="25"/>
        </w:rPr>
        <w:t> </w:t>
      </w:r>
      <w:r>
        <w:rPr>
          <w:sz w:val="25"/>
        </w:rPr>
        <w:t>fórmula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garantizar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representación</w:t>
      </w:r>
      <w:r>
        <w:rPr>
          <w:spacing w:val="1"/>
          <w:sz w:val="25"/>
        </w:rPr>
        <w:t> </w:t>
      </w:r>
      <w:r>
        <w:rPr>
          <w:sz w:val="25"/>
        </w:rPr>
        <w:t>e</w:t>
      </w:r>
      <w:r>
        <w:rPr>
          <w:spacing w:val="1"/>
          <w:sz w:val="25"/>
        </w:rPr>
        <w:t> </w:t>
      </w:r>
      <w:r>
        <w:rPr>
          <w:sz w:val="25"/>
        </w:rPr>
        <w:t>inclusión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población</w:t>
      </w:r>
      <w:r>
        <w:rPr>
          <w:spacing w:val="1"/>
          <w:sz w:val="25"/>
        </w:rPr>
        <w:t> </w:t>
      </w:r>
      <w:r>
        <w:rPr>
          <w:sz w:val="25"/>
        </w:rPr>
        <w:t>dentro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candidaturas, demuestran que el propio Estado Mexicano vulnera</w:t>
      </w:r>
      <w:r>
        <w:rPr>
          <w:spacing w:val="1"/>
          <w:sz w:val="25"/>
        </w:rPr>
        <w:t> </w:t>
      </w:r>
      <w:r>
        <w:rPr>
          <w:sz w:val="25"/>
        </w:rPr>
        <w:t>sus principios y los derechos de la población de la diversidad sexual</w:t>
      </w:r>
      <w:r>
        <w:rPr>
          <w:spacing w:val="-67"/>
          <w:sz w:val="25"/>
        </w:rPr>
        <w:t> </w:t>
      </w:r>
      <w:r>
        <w:rPr>
          <w:sz w:val="25"/>
        </w:rPr>
        <w:t>para</w:t>
      </w:r>
      <w:r>
        <w:rPr>
          <w:spacing w:val="-2"/>
          <w:sz w:val="25"/>
        </w:rPr>
        <w:t> </w:t>
      </w:r>
      <w:r>
        <w:rPr>
          <w:sz w:val="25"/>
        </w:rPr>
        <w:t>establecer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-1"/>
          <w:sz w:val="25"/>
        </w:rPr>
        <w:t> </w:t>
      </w:r>
      <w:r>
        <w:rPr>
          <w:sz w:val="25"/>
        </w:rPr>
        <w:t>representación efectiva.</w:t>
      </w:r>
    </w:p>
    <w:p>
      <w:pPr>
        <w:pStyle w:val="ListParagraph"/>
        <w:numPr>
          <w:ilvl w:val="2"/>
          <w:numId w:val="3"/>
        </w:numPr>
        <w:tabs>
          <w:tab w:pos="2535" w:val="left" w:leader="none"/>
        </w:tabs>
        <w:spacing w:line="355" w:lineRule="auto" w:before="3" w:after="0"/>
        <w:ind w:left="2534" w:right="117" w:hanging="360"/>
        <w:jc w:val="both"/>
        <w:rPr>
          <w:sz w:val="25"/>
        </w:rPr>
      </w:pPr>
      <w:r>
        <w:rPr>
          <w:sz w:val="25"/>
        </w:rPr>
        <w:t>Las medidas que toma el IEM no son proporcionales a la realidad y</w:t>
      </w:r>
      <w:r>
        <w:rPr>
          <w:spacing w:val="1"/>
          <w:sz w:val="25"/>
        </w:rPr>
        <w:t> </w:t>
      </w:r>
      <w:r>
        <w:rPr>
          <w:sz w:val="25"/>
        </w:rPr>
        <w:t>a la representación por porcentaje de población que representa la</w:t>
      </w:r>
      <w:r>
        <w:rPr>
          <w:spacing w:val="1"/>
          <w:sz w:val="25"/>
        </w:rPr>
        <w:t> </w:t>
      </w:r>
      <w:r>
        <w:rPr>
          <w:sz w:val="25"/>
        </w:rPr>
        <w:t>diversidad.</w:t>
      </w:r>
    </w:p>
    <w:p>
      <w:pPr>
        <w:pStyle w:val="ListParagraph"/>
        <w:numPr>
          <w:ilvl w:val="2"/>
          <w:numId w:val="3"/>
        </w:numPr>
        <w:tabs>
          <w:tab w:pos="2535" w:val="left" w:leader="none"/>
        </w:tabs>
        <w:spacing w:line="355" w:lineRule="auto" w:before="6" w:after="0"/>
        <w:ind w:left="2534" w:right="114" w:hanging="360"/>
        <w:jc w:val="both"/>
        <w:rPr>
          <w:sz w:val="25"/>
        </w:rPr>
      </w:pPr>
      <w:r>
        <w:rPr>
          <w:sz w:val="25"/>
        </w:rPr>
        <w:t>El IEM emitió una medida afirmativa desproporcional, pues sigue</w:t>
      </w:r>
      <w:r>
        <w:rPr>
          <w:spacing w:val="1"/>
          <w:sz w:val="25"/>
        </w:rPr>
        <w:t> </w:t>
      </w:r>
      <w:r>
        <w:rPr>
          <w:sz w:val="25"/>
        </w:rPr>
        <w:t>permitiendo un menoscabo al minimizar la representación, ya que la</w:t>
      </w:r>
      <w:r>
        <w:rPr>
          <w:spacing w:val="-68"/>
          <w:sz w:val="25"/>
        </w:rPr>
        <w:t> </w:t>
      </w:r>
      <w:r>
        <w:rPr>
          <w:sz w:val="25"/>
        </w:rPr>
        <w:t>medida</w:t>
      </w:r>
      <w:r>
        <w:rPr>
          <w:spacing w:val="38"/>
          <w:sz w:val="25"/>
        </w:rPr>
        <w:t> </w:t>
      </w:r>
      <w:r>
        <w:rPr>
          <w:sz w:val="25"/>
        </w:rPr>
        <w:t>afirmativa</w:t>
      </w:r>
      <w:r>
        <w:rPr>
          <w:spacing w:val="38"/>
          <w:sz w:val="25"/>
        </w:rPr>
        <w:t> </w:t>
      </w:r>
      <w:r>
        <w:rPr>
          <w:sz w:val="25"/>
        </w:rPr>
        <w:t>debería</w:t>
      </w:r>
      <w:r>
        <w:rPr>
          <w:spacing w:val="39"/>
          <w:sz w:val="25"/>
        </w:rPr>
        <w:t> </w:t>
      </w:r>
      <w:r>
        <w:rPr>
          <w:sz w:val="25"/>
        </w:rPr>
        <w:t>ser</w:t>
      </w:r>
      <w:r>
        <w:rPr>
          <w:spacing w:val="39"/>
          <w:sz w:val="25"/>
        </w:rPr>
        <w:t> </w:t>
      </w:r>
      <w:r>
        <w:rPr>
          <w:sz w:val="25"/>
        </w:rPr>
        <w:t>asegurar</w:t>
      </w:r>
      <w:r>
        <w:rPr>
          <w:spacing w:val="39"/>
          <w:sz w:val="25"/>
        </w:rPr>
        <w:t> </w:t>
      </w:r>
      <w:r>
        <w:rPr>
          <w:sz w:val="25"/>
        </w:rPr>
        <w:t>la</w:t>
      </w:r>
      <w:r>
        <w:rPr>
          <w:spacing w:val="35"/>
          <w:sz w:val="25"/>
        </w:rPr>
        <w:t> </w:t>
      </w:r>
      <w:r>
        <w:rPr>
          <w:sz w:val="25"/>
        </w:rPr>
        <w:t>representación</w:t>
      </w:r>
      <w:r>
        <w:rPr>
          <w:spacing w:val="39"/>
          <w:sz w:val="25"/>
        </w:rPr>
        <w:t> </w:t>
      </w:r>
      <w:r>
        <w:rPr>
          <w:sz w:val="25"/>
        </w:rPr>
        <w:t>y</w:t>
      </w:r>
      <w:r>
        <w:rPr>
          <w:spacing w:val="38"/>
          <w:sz w:val="25"/>
        </w:rPr>
        <w:t> </w:t>
      </w:r>
      <w:r>
        <w:rPr>
          <w:sz w:val="25"/>
        </w:rPr>
        <w:t>como</w:t>
      </w:r>
    </w:p>
    <w:p>
      <w:pPr>
        <w:spacing w:after="0" w:line="355" w:lineRule="auto"/>
        <w:jc w:val="both"/>
        <w:rPr>
          <w:sz w:val="25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1"/>
        <w:ind w:left="833" w:right="1820"/>
        <w:jc w:val="both"/>
      </w:pPr>
      <w:r>
        <w:rPr/>
        <w:t>reparación, maximizar dicha representación, lo que no ocurre en el</w:t>
      </w:r>
      <w:r>
        <w:rPr>
          <w:spacing w:val="1"/>
        </w:rPr>
        <w:t> </w:t>
      </w:r>
      <w:r>
        <w:rPr/>
        <w:t>caso.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7" w:lineRule="auto" w:before="2" w:after="0"/>
        <w:ind w:left="833" w:right="1810" w:hanging="360"/>
        <w:jc w:val="both"/>
        <w:rPr>
          <w:sz w:val="25"/>
        </w:rPr>
      </w:pPr>
      <w:r>
        <w:rPr>
          <w:sz w:val="25"/>
        </w:rPr>
        <w:t>Con</w:t>
      </w:r>
      <w:r>
        <w:rPr>
          <w:spacing w:val="-6"/>
          <w:sz w:val="25"/>
        </w:rPr>
        <w:t> </w:t>
      </w:r>
      <w:r>
        <w:rPr>
          <w:sz w:val="25"/>
        </w:rPr>
        <w:t>lo</w:t>
      </w:r>
      <w:r>
        <w:rPr>
          <w:spacing w:val="-6"/>
          <w:sz w:val="25"/>
        </w:rPr>
        <w:t> </w:t>
      </w:r>
      <w:r>
        <w:rPr>
          <w:sz w:val="25"/>
        </w:rPr>
        <w:t>cual</w:t>
      </w:r>
      <w:r>
        <w:rPr>
          <w:spacing w:val="-6"/>
          <w:sz w:val="25"/>
        </w:rPr>
        <w:t> </w:t>
      </w:r>
      <w:r>
        <w:rPr>
          <w:sz w:val="25"/>
        </w:rPr>
        <w:t>se</w:t>
      </w:r>
      <w:r>
        <w:rPr>
          <w:spacing w:val="-5"/>
          <w:sz w:val="25"/>
        </w:rPr>
        <w:t> </w:t>
      </w:r>
      <w:r>
        <w:rPr>
          <w:sz w:val="25"/>
        </w:rPr>
        <w:t>estaría</w:t>
      </w:r>
      <w:r>
        <w:rPr>
          <w:spacing w:val="-6"/>
          <w:sz w:val="25"/>
        </w:rPr>
        <w:t> </w:t>
      </w:r>
      <w:r>
        <w:rPr>
          <w:sz w:val="25"/>
        </w:rPr>
        <w:t>violentando</w:t>
      </w:r>
      <w:r>
        <w:rPr>
          <w:spacing w:val="-6"/>
          <w:sz w:val="25"/>
        </w:rPr>
        <w:t> </w:t>
      </w:r>
      <w:r>
        <w:rPr>
          <w:sz w:val="25"/>
        </w:rPr>
        <w:t>y</w:t>
      </w:r>
      <w:r>
        <w:rPr>
          <w:spacing w:val="-6"/>
          <w:sz w:val="25"/>
        </w:rPr>
        <w:t> </w:t>
      </w:r>
      <w:r>
        <w:rPr>
          <w:sz w:val="25"/>
        </w:rPr>
        <w:t>restringiendo</w:t>
      </w:r>
      <w:r>
        <w:rPr>
          <w:spacing w:val="-6"/>
          <w:sz w:val="25"/>
        </w:rPr>
        <w:t> </w:t>
      </w:r>
      <w:r>
        <w:rPr>
          <w:sz w:val="25"/>
        </w:rPr>
        <w:t>el</w:t>
      </w:r>
      <w:r>
        <w:rPr>
          <w:spacing w:val="-6"/>
          <w:sz w:val="25"/>
        </w:rPr>
        <w:t> </w:t>
      </w:r>
      <w:r>
        <w:rPr>
          <w:sz w:val="25"/>
        </w:rPr>
        <w:t>acceso</w:t>
      </w:r>
      <w:r>
        <w:rPr>
          <w:spacing w:val="-6"/>
          <w:sz w:val="25"/>
        </w:rPr>
        <w:t> </w:t>
      </w:r>
      <w:r>
        <w:rPr>
          <w:sz w:val="25"/>
        </w:rPr>
        <w:t>a</w:t>
      </w:r>
      <w:r>
        <w:rPr>
          <w:spacing w:val="-6"/>
          <w:sz w:val="25"/>
        </w:rPr>
        <w:t> </w:t>
      </w:r>
      <w:r>
        <w:rPr>
          <w:sz w:val="25"/>
        </w:rPr>
        <w:t>dichos</w:t>
      </w:r>
      <w:r>
        <w:rPr>
          <w:spacing w:val="-67"/>
          <w:sz w:val="25"/>
        </w:rPr>
        <w:t> </w:t>
      </w:r>
      <w:r>
        <w:rPr>
          <w:sz w:val="25"/>
        </w:rPr>
        <w:t>espacios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violando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obligación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tienen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partidos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-67"/>
          <w:sz w:val="25"/>
        </w:rPr>
        <w:t> </w:t>
      </w:r>
      <w:r>
        <w:rPr>
          <w:sz w:val="25"/>
        </w:rPr>
        <w:t>organismos</w:t>
      </w:r>
      <w:r>
        <w:rPr>
          <w:spacing w:val="1"/>
          <w:sz w:val="25"/>
        </w:rPr>
        <w:t> </w:t>
      </w:r>
      <w:r>
        <w:rPr>
          <w:sz w:val="25"/>
        </w:rPr>
        <w:t>electorales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conformar</w:t>
      </w:r>
      <w:r>
        <w:rPr>
          <w:spacing w:val="1"/>
          <w:sz w:val="25"/>
        </w:rPr>
        <w:t> </w:t>
      </w:r>
      <w:r>
        <w:rPr>
          <w:sz w:val="25"/>
        </w:rPr>
        <w:t>gobiernos</w:t>
      </w:r>
      <w:r>
        <w:rPr>
          <w:spacing w:val="1"/>
          <w:sz w:val="25"/>
        </w:rPr>
        <w:t> </w:t>
      </w:r>
      <w:r>
        <w:rPr>
          <w:sz w:val="25"/>
        </w:rPr>
        <w:t>incluyentes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plurales</w:t>
      </w:r>
      <w:r>
        <w:rPr>
          <w:spacing w:val="-5"/>
          <w:sz w:val="25"/>
        </w:rPr>
        <w:t> </w:t>
      </w:r>
      <w:r>
        <w:rPr>
          <w:sz w:val="25"/>
        </w:rPr>
        <w:t>donde</w:t>
      </w:r>
      <w:r>
        <w:rPr>
          <w:spacing w:val="-5"/>
          <w:sz w:val="25"/>
        </w:rPr>
        <w:t> </w:t>
      </w:r>
      <w:r>
        <w:rPr>
          <w:sz w:val="25"/>
        </w:rPr>
        <w:t>se</w:t>
      </w:r>
      <w:r>
        <w:rPr>
          <w:spacing w:val="-5"/>
          <w:sz w:val="25"/>
        </w:rPr>
        <w:t> </w:t>
      </w:r>
      <w:r>
        <w:rPr>
          <w:sz w:val="25"/>
        </w:rPr>
        <w:t>garantice</w:t>
      </w:r>
      <w:r>
        <w:rPr>
          <w:spacing w:val="-6"/>
          <w:sz w:val="25"/>
        </w:rPr>
        <w:t> </w:t>
      </w:r>
      <w:r>
        <w:rPr>
          <w:sz w:val="25"/>
        </w:rPr>
        <w:t>la</w:t>
      </w:r>
      <w:r>
        <w:rPr>
          <w:spacing w:val="-5"/>
          <w:sz w:val="25"/>
        </w:rPr>
        <w:t> </w:t>
      </w:r>
      <w:r>
        <w:rPr>
          <w:sz w:val="25"/>
        </w:rPr>
        <w:t>representación</w:t>
      </w:r>
      <w:r>
        <w:rPr>
          <w:spacing w:val="-5"/>
          <w:sz w:val="25"/>
        </w:rPr>
        <w:t> </w:t>
      </w:r>
      <w:r>
        <w:rPr>
          <w:sz w:val="25"/>
        </w:rPr>
        <w:t>de</w:t>
      </w:r>
      <w:r>
        <w:rPr>
          <w:spacing w:val="-5"/>
          <w:sz w:val="25"/>
        </w:rPr>
        <w:t> </w:t>
      </w:r>
      <w:r>
        <w:rPr>
          <w:sz w:val="25"/>
        </w:rPr>
        <w:t>toda</w:t>
      </w:r>
      <w:r>
        <w:rPr>
          <w:spacing w:val="-6"/>
          <w:sz w:val="25"/>
        </w:rPr>
        <w:t> </w:t>
      </w:r>
      <w:r>
        <w:rPr>
          <w:sz w:val="25"/>
        </w:rPr>
        <w:t>la</w:t>
      </w:r>
      <w:r>
        <w:rPr>
          <w:spacing w:val="-5"/>
          <w:sz w:val="25"/>
        </w:rPr>
        <w:t> </w:t>
      </w:r>
      <w:r>
        <w:rPr>
          <w:sz w:val="25"/>
        </w:rPr>
        <w:t>ciudadanía,</w:t>
      </w:r>
      <w:r>
        <w:rPr>
          <w:spacing w:val="-67"/>
          <w:sz w:val="25"/>
        </w:rPr>
        <w:t> </w:t>
      </w:r>
      <w:r>
        <w:rPr>
          <w:sz w:val="25"/>
        </w:rPr>
        <w:t>como lo señaló la Sala Superior del Tribunal Electoral del Poder</w:t>
      </w:r>
      <w:r>
        <w:rPr>
          <w:spacing w:val="1"/>
          <w:sz w:val="25"/>
        </w:rPr>
        <w:t> </w:t>
      </w:r>
      <w:r>
        <w:rPr>
          <w:sz w:val="25"/>
        </w:rPr>
        <w:t>Judicial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la Federación.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7" w:lineRule="auto" w:before="6" w:after="0"/>
        <w:ind w:left="833" w:right="1814" w:hanging="360"/>
        <w:jc w:val="both"/>
        <w:rPr>
          <w:sz w:val="25"/>
        </w:rPr>
      </w:pP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debe</w:t>
      </w:r>
      <w:r>
        <w:rPr>
          <w:spacing w:val="1"/>
          <w:sz w:val="25"/>
        </w:rPr>
        <w:t> </w:t>
      </w:r>
      <w:r>
        <w:rPr>
          <w:sz w:val="25"/>
        </w:rPr>
        <w:t>garantizar</w:t>
      </w:r>
      <w:r>
        <w:rPr>
          <w:spacing w:val="1"/>
          <w:sz w:val="25"/>
        </w:rPr>
        <w:t> </w:t>
      </w:r>
      <w:r>
        <w:rPr>
          <w:sz w:val="25"/>
        </w:rPr>
        <w:t>con</w:t>
      </w:r>
      <w:r>
        <w:rPr>
          <w:spacing w:val="1"/>
          <w:sz w:val="25"/>
        </w:rPr>
        <w:t> </w:t>
      </w:r>
      <w:r>
        <w:rPr>
          <w:sz w:val="25"/>
        </w:rPr>
        <w:t>una</w:t>
      </w:r>
      <w:r>
        <w:rPr>
          <w:spacing w:val="1"/>
          <w:sz w:val="25"/>
        </w:rPr>
        <w:t> </w:t>
      </w:r>
      <w:r>
        <w:rPr>
          <w:sz w:val="25"/>
        </w:rPr>
        <w:t>fórmula</w:t>
      </w:r>
      <w:r>
        <w:rPr>
          <w:spacing w:val="1"/>
          <w:sz w:val="25"/>
        </w:rPr>
        <w:t> </w:t>
      </w:r>
      <w:r>
        <w:rPr>
          <w:sz w:val="25"/>
        </w:rPr>
        <w:t>como</w:t>
      </w:r>
      <w:r>
        <w:rPr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estableció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Presidente,</w:t>
      </w:r>
      <w:r>
        <w:rPr>
          <w:spacing w:val="-17"/>
          <w:sz w:val="25"/>
        </w:rPr>
        <w:t> </w:t>
      </w:r>
      <w:r>
        <w:rPr>
          <w:sz w:val="25"/>
        </w:rPr>
        <w:t>Regidor</w:t>
      </w:r>
      <w:r>
        <w:rPr>
          <w:spacing w:val="-15"/>
          <w:sz w:val="25"/>
        </w:rPr>
        <w:t> </w:t>
      </w:r>
      <w:r>
        <w:rPr>
          <w:sz w:val="25"/>
        </w:rPr>
        <w:t>o</w:t>
      </w:r>
      <w:r>
        <w:rPr>
          <w:spacing w:val="-13"/>
          <w:sz w:val="25"/>
        </w:rPr>
        <w:t> </w:t>
      </w:r>
      <w:r>
        <w:rPr>
          <w:sz w:val="25"/>
        </w:rPr>
        <w:t>Síndico</w:t>
      </w:r>
      <w:r>
        <w:rPr>
          <w:spacing w:val="-16"/>
          <w:sz w:val="25"/>
        </w:rPr>
        <w:t> </w:t>
      </w:r>
      <w:r>
        <w:rPr>
          <w:sz w:val="25"/>
        </w:rPr>
        <w:t>en</w:t>
      </w:r>
      <w:r>
        <w:rPr>
          <w:spacing w:val="-15"/>
          <w:sz w:val="25"/>
        </w:rPr>
        <w:t> </w:t>
      </w:r>
      <w:r>
        <w:rPr>
          <w:sz w:val="25"/>
        </w:rPr>
        <w:t>un</w:t>
      </w:r>
      <w:r>
        <w:rPr>
          <w:spacing w:val="-13"/>
          <w:sz w:val="25"/>
        </w:rPr>
        <w:t> </w:t>
      </w:r>
      <w:r>
        <w:rPr>
          <w:sz w:val="25"/>
        </w:rPr>
        <w:t>municipio</w:t>
      </w:r>
      <w:r>
        <w:rPr>
          <w:spacing w:val="-16"/>
          <w:sz w:val="25"/>
        </w:rPr>
        <w:t> </w:t>
      </w:r>
      <w:r>
        <w:rPr>
          <w:sz w:val="25"/>
        </w:rPr>
        <w:t>por</w:t>
      </w:r>
      <w:r>
        <w:rPr>
          <w:spacing w:val="-15"/>
          <w:sz w:val="25"/>
        </w:rPr>
        <w:t> </w:t>
      </w:r>
      <w:r>
        <w:rPr>
          <w:sz w:val="25"/>
        </w:rPr>
        <w:t>grupo</w:t>
      </w:r>
      <w:r>
        <w:rPr>
          <w:spacing w:val="-15"/>
          <w:sz w:val="25"/>
        </w:rPr>
        <w:t> </w:t>
      </w:r>
      <w:r>
        <w:rPr>
          <w:sz w:val="25"/>
        </w:rPr>
        <w:t>en</w:t>
      </w:r>
      <w:r>
        <w:rPr>
          <w:spacing w:val="-15"/>
          <w:sz w:val="25"/>
        </w:rPr>
        <w:t> </w:t>
      </w:r>
      <w:r>
        <w:rPr>
          <w:sz w:val="25"/>
        </w:rPr>
        <w:t>situación</w:t>
      </w:r>
      <w:r>
        <w:rPr>
          <w:spacing w:val="-68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vulnerabilidad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con</w:t>
      </w:r>
      <w:r>
        <w:rPr>
          <w:spacing w:val="1"/>
          <w:sz w:val="25"/>
        </w:rPr>
        <w:t> </w:t>
      </w:r>
      <w:r>
        <w:rPr>
          <w:sz w:val="25"/>
        </w:rPr>
        <w:t>independencia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esto,</w:t>
      </w:r>
      <w:r>
        <w:rPr>
          <w:spacing w:val="1"/>
          <w:sz w:val="25"/>
        </w:rPr>
        <w:t> </w:t>
      </w:r>
      <w:r>
        <w:rPr>
          <w:sz w:val="25"/>
        </w:rPr>
        <w:t>asegurar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representación</w:t>
      </w:r>
      <w:r>
        <w:rPr>
          <w:spacing w:val="1"/>
          <w:sz w:val="25"/>
        </w:rPr>
        <w:t> </w:t>
      </w:r>
      <w:r>
        <w:rPr>
          <w:sz w:val="25"/>
        </w:rPr>
        <w:t>mediante</w:t>
      </w:r>
      <w:r>
        <w:rPr>
          <w:spacing w:val="1"/>
          <w:sz w:val="25"/>
        </w:rPr>
        <w:t> </w:t>
      </w:r>
      <w:r>
        <w:rPr>
          <w:sz w:val="25"/>
        </w:rPr>
        <w:t>un</w:t>
      </w:r>
      <w:r>
        <w:rPr>
          <w:spacing w:val="1"/>
          <w:sz w:val="25"/>
        </w:rPr>
        <w:t> </w:t>
      </w:r>
      <w:r>
        <w:rPr>
          <w:sz w:val="25"/>
        </w:rPr>
        <w:t>regidor</w:t>
      </w:r>
      <w:r>
        <w:rPr>
          <w:spacing w:val="1"/>
          <w:sz w:val="25"/>
        </w:rPr>
        <w:t> </w:t>
      </w:r>
      <w:r>
        <w:rPr>
          <w:sz w:val="25"/>
        </w:rPr>
        <w:t>dentro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principales</w:t>
      </w:r>
      <w:r>
        <w:rPr>
          <w:spacing w:val="1"/>
          <w:sz w:val="25"/>
        </w:rPr>
        <w:t> </w:t>
      </w:r>
      <w:r>
        <w:rPr>
          <w:sz w:val="25"/>
        </w:rPr>
        <w:t>municipios</w:t>
      </w:r>
      <w:r>
        <w:rPr>
          <w:spacing w:val="-2"/>
          <w:sz w:val="25"/>
        </w:rPr>
        <w:t> </w:t>
      </w:r>
      <w:r>
        <w:rPr>
          <w:sz w:val="25"/>
        </w:rPr>
        <w:t>del</w:t>
      </w:r>
      <w:r>
        <w:rPr>
          <w:spacing w:val="-1"/>
          <w:sz w:val="25"/>
        </w:rPr>
        <w:t> </w:t>
      </w:r>
      <w:r>
        <w:rPr>
          <w:sz w:val="25"/>
        </w:rPr>
        <w:t>Estado.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7" w:lineRule="auto" w:before="3" w:after="0"/>
        <w:ind w:left="833" w:right="1816" w:hanging="360"/>
        <w:jc w:val="both"/>
        <w:rPr>
          <w:sz w:val="25"/>
        </w:rPr>
      </w:pPr>
      <w:r>
        <w:rPr>
          <w:sz w:val="25"/>
        </w:rPr>
        <w:t>Que se debe implementar que no se censure o resguarde quien fue</w:t>
      </w:r>
      <w:r>
        <w:rPr>
          <w:spacing w:val="-67"/>
          <w:sz w:val="25"/>
        </w:rPr>
        <w:t> </w:t>
      </w:r>
      <w:r>
        <w:rPr>
          <w:sz w:val="25"/>
        </w:rPr>
        <w:t>propuesto por acción afirmativa de diversidad, ya que uno de los</w:t>
      </w:r>
      <w:r>
        <w:rPr>
          <w:spacing w:val="1"/>
          <w:sz w:val="25"/>
        </w:rPr>
        <w:t> </w:t>
      </w:r>
      <w:r>
        <w:rPr>
          <w:sz w:val="25"/>
        </w:rPr>
        <w:t>principales</w:t>
      </w:r>
      <w:r>
        <w:rPr>
          <w:spacing w:val="1"/>
          <w:sz w:val="25"/>
        </w:rPr>
        <w:t> </w:t>
      </w:r>
      <w:r>
        <w:rPr>
          <w:sz w:val="25"/>
        </w:rPr>
        <w:t>fines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acciones</w:t>
      </w:r>
      <w:r>
        <w:rPr>
          <w:spacing w:val="1"/>
          <w:sz w:val="25"/>
        </w:rPr>
        <w:t> </w:t>
      </w:r>
      <w:r>
        <w:rPr>
          <w:sz w:val="25"/>
        </w:rPr>
        <w:t>afirmativas</w:t>
      </w:r>
      <w:r>
        <w:rPr>
          <w:spacing w:val="1"/>
          <w:sz w:val="25"/>
        </w:rPr>
        <w:t> </w:t>
      </w:r>
      <w:r>
        <w:rPr>
          <w:sz w:val="25"/>
        </w:rPr>
        <w:t>es</w:t>
      </w:r>
      <w:r>
        <w:rPr>
          <w:spacing w:val="1"/>
          <w:sz w:val="25"/>
        </w:rPr>
        <w:t> </w:t>
      </w:r>
      <w:r>
        <w:rPr>
          <w:sz w:val="25"/>
        </w:rPr>
        <w:t>visibilizar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población y</w:t>
      </w:r>
      <w:r>
        <w:rPr>
          <w:spacing w:val="-2"/>
          <w:sz w:val="25"/>
        </w:rPr>
        <w:t> </w:t>
      </w:r>
      <w:r>
        <w:rPr>
          <w:sz w:val="25"/>
        </w:rPr>
        <w:t>suprimir</w:t>
      </w:r>
      <w:r>
        <w:rPr>
          <w:spacing w:val="-1"/>
          <w:sz w:val="25"/>
        </w:rPr>
        <w:t> </w:t>
      </w:r>
      <w:r>
        <w:rPr>
          <w:sz w:val="25"/>
        </w:rPr>
        <w:t>el</w:t>
      </w:r>
      <w:r>
        <w:rPr>
          <w:spacing w:val="-1"/>
          <w:sz w:val="25"/>
        </w:rPr>
        <w:t> </w:t>
      </w:r>
      <w:r>
        <w:rPr>
          <w:sz w:val="25"/>
        </w:rPr>
        <w:t>dato</w:t>
      </w:r>
      <w:r>
        <w:rPr>
          <w:spacing w:val="-2"/>
          <w:sz w:val="25"/>
        </w:rPr>
        <w:t> </w:t>
      </w:r>
      <w:r>
        <w:rPr>
          <w:sz w:val="25"/>
        </w:rPr>
        <w:t>sería</w:t>
      </w:r>
      <w:r>
        <w:rPr>
          <w:spacing w:val="-1"/>
          <w:sz w:val="25"/>
        </w:rPr>
        <w:t> </w:t>
      </w:r>
      <w:r>
        <w:rPr>
          <w:sz w:val="25"/>
        </w:rPr>
        <w:t>contrario</w:t>
      </w:r>
      <w:r>
        <w:rPr>
          <w:spacing w:val="-3"/>
          <w:sz w:val="25"/>
        </w:rPr>
        <w:t> </w:t>
      </w:r>
      <w:r>
        <w:rPr>
          <w:sz w:val="25"/>
        </w:rPr>
        <w:t>a</w:t>
      </w:r>
      <w:r>
        <w:rPr>
          <w:spacing w:val="-2"/>
          <w:sz w:val="25"/>
        </w:rPr>
        <w:t> </w:t>
      </w:r>
      <w:r>
        <w:rPr>
          <w:sz w:val="25"/>
        </w:rPr>
        <w:t>la</w:t>
      </w:r>
      <w:r>
        <w:rPr>
          <w:spacing w:val="-1"/>
          <w:sz w:val="25"/>
        </w:rPr>
        <w:t> </w:t>
      </w:r>
      <w:r>
        <w:rPr>
          <w:sz w:val="25"/>
        </w:rPr>
        <w:t>esencia de</w:t>
      </w:r>
      <w:r>
        <w:rPr>
          <w:spacing w:val="3"/>
          <w:sz w:val="25"/>
        </w:rPr>
        <w:t> </w:t>
      </w:r>
      <w:r>
        <w:rPr>
          <w:sz w:val="25"/>
        </w:rPr>
        <w:t>estas.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5" w:lineRule="auto" w:before="1" w:after="0"/>
        <w:ind w:left="833" w:right="1821" w:hanging="360"/>
        <w:jc w:val="both"/>
        <w:rPr>
          <w:sz w:val="25"/>
        </w:rPr>
      </w:pPr>
      <w:r>
        <w:rPr>
          <w:sz w:val="25"/>
        </w:rPr>
        <w:t>Que se debe implementar que las personas que accedan a las</w:t>
      </w:r>
      <w:r>
        <w:rPr>
          <w:spacing w:val="1"/>
          <w:sz w:val="25"/>
        </w:rPr>
        <w:t> </w:t>
      </w:r>
      <w:r>
        <w:rPr>
          <w:sz w:val="25"/>
        </w:rPr>
        <w:t>acciones afirmativas LGBTTTIQ+ deberán tener asumida su auto</w:t>
      </w:r>
      <w:r>
        <w:rPr>
          <w:spacing w:val="1"/>
          <w:sz w:val="25"/>
        </w:rPr>
        <w:t> </w:t>
      </w:r>
      <w:r>
        <w:rPr>
          <w:sz w:val="25"/>
        </w:rPr>
        <w:t>adscripción</w:t>
      </w:r>
      <w:r>
        <w:rPr>
          <w:spacing w:val="-1"/>
          <w:sz w:val="25"/>
        </w:rPr>
        <w:t> </w:t>
      </w:r>
      <w:r>
        <w:rPr>
          <w:sz w:val="25"/>
        </w:rPr>
        <w:t>por</w:t>
      </w:r>
      <w:r>
        <w:rPr>
          <w:spacing w:val="-1"/>
          <w:sz w:val="25"/>
        </w:rPr>
        <w:t> </w:t>
      </w:r>
      <w:r>
        <w:rPr>
          <w:sz w:val="25"/>
        </w:rPr>
        <w:t>lo</w:t>
      </w:r>
      <w:r>
        <w:rPr>
          <w:spacing w:val="-1"/>
          <w:sz w:val="25"/>
        </w:rPr>
        <w:t> </w:t>
      </w:r>
      <w:r>
        <w:rPr>
          <w:sz w:val="25"/>
        </w:rPr>
        <w:t>menos</w:t>
      </w:r>
      <w:r>
        <w:rPr>
          <w:spacing w:val="-2"/>
          <w:sz w:val="25"/>
        </w:rPr>
        <w:t> </w:t>
      </w:r>
      <w:r>
        <w:rPr>
          <w:sz w:val="25"/>
        </w:rPr>
        <w:t>dos</w:t>
      </w:r>
      <w:r>
        <w:rPr>
          <w:spacing w:val="-1"/>
          <w:sz w:val="25"/>
        </w:rPr>
        <w:t> </w:t>
      </w:r>
      <w:r>
        <w:rPr>
          <w:sz w:val="25"/>
        </w:rPr>
        <w:t>años</w:t>
      </w:r>
      <w:r>
        <w:rPr>
          <w:spacing w:val="-2"/>
          <w:sz w:val="25"/>
        </w:rPr>
        <w:t> </w:t>
      </w:r>
      <w:r>
        <w:rPr>
          <w:sz w:val="25"/>
        </w:rPr>
        <w:t>anteriores</w:t>
      </w:r>
      <w:r>
        <w:rPr>
          <w:spacing w:val="-2"/>
          <w:sz w:val="25"/>
        </w:rPr>
        <w:t> </w:t>
      </w:r>
      <w:r>
        <w:rPr>
          <w:sz w:val="25"/>
        </w:rPr>
        <w:t>a la</w:t>
      </w:r>
      <w:r>
        <w:rPr>
          <w:spacing w:val="-2"/>
          <w:sz w:val="25"/>
        </w:rPr>
        <w:t> </w:t>
      </w:r>
      <w:r>
        <w:rPr>
          <w:sz w:val="25"/>
        </w:rPr>
        <w:t>elección.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52" w:lineRule="auto" w:before="6" w:after="0"/>
        <w:ind w:left="833" w:right="1813" w:hanging="360"/>
        <w:jc w:val="both"/>
        <w:rPr>
          <w:sz w:val="25"/>
        </w:rPr>
      </w:pPr>
      <w:r>
        <w:rPr>
          <w:sz w:val="25"/>
        </w:rPr>
        <w:t>Que respecto del género queer no binario el INE fue omiso en</w:t>
      </w:r>
      <w:r>
        <w:rPr>
          <w:spacing w:val="1"/>
          <w:sz w:val="25"/>
        </w:rPr>
        <w:t> </w:t>
      </w:r>
      <w:r>
        <w:rPr>
          <w:sz w:val="25"/>
        </w:rPr>
        <w:t>establecer</w:t>
      </w:r>
      <w:r>
        <w:rPr>
          <w:spacing w:val="-1"/>
          <w:sz w:val="25"/>
        </w:rPr>
        <w:t> </w:t>
      </w:r>
      <w:r>
        <w:rPr>
          <w:sz w:val="25"/>
        </w:rPr>
        <w:t>el</w:t>
      </w:r>
      <w:r>
        <w:rPr>
          <w:spacing w:val="-1"/>
          <w:sz w:val="25"/>
        </w:rPr>
        <w:t> </w:t>
      </w:r>
      <w:r>
        <w:rPr>
          <w:sz w:val="25"/>
        </w:rPr>
        <w:t>criterio</w:t>
      </w:r>
      <w:r>
        <w:rPr>
          <w:spacing w:val="-1"/>
          <w:sz w:val="25"/>
        </w:rPr>
        <w:t> </w:t>
      </w:r>
      <w:r>
        <w:rPr>
          <w:sz w:val="25"/>
        </w:rPr>
        <w:t>para</w:t>
      </w:r>
      <w:r>
        <w:rPr>
          <w:spacing w:val="-1"/>
          <w:sz w:val="25"/>
        </w:rPr>
        <w:t> </w:t>
      </w:r>
      <w:r>
        <w:rPr>
          <w:sz w:val="25"/>
        </w:rPr>
        <w:t>tal</w:t>
      </w:r>
      <w:r>
        <w:rPr>
          <w:spacing w:val="-1"/>
          <w:sz w:val="25"/>
        </w:rPr>
        <w:t> </w:t>
      </w:r>
      <w:r>
        <w:rPr>
          <w:sz w:val="25"/>
        </w:rPr>
        <w:t>subgrupo.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/>
        <w:ind w:left="112" w:right="1817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arriba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67"/>
        </w:rPr>
        <w:t> </w:t>
      </w:r>
      <w:r>
        <w:rPr/>
        <w:t>manifestaciones expuestas rebasan la materia del cumplimiento que se</w:t>
      </w:r>
      <w:r>
        <w:rPr>
          <w:spacing w:val="1"/>
        </w:rPr>
        <w:t> </w:t>
      </w:r>
      <w:r>
        <w:rPr/>
        <w:t>analiza, ya que se advierte que el actor se inconforma con el contenido de</w:t>
      </w:r>
      <w:r>
        <w:rPr>
          <w:spacing w:val="-67"/>
        </w:rPr>
        <w:t> </w:t>
      </w:r>
      <w:r>
        <w:rPr/>
        <w:t>las acciones afirmativas que fueron emitidas por el Consejo General del</w:t>
      </w:r>
      <w:r>
        <w:rPr>
          <w:spacing w:val="1"/>
        </w:rPr>
        <w:t> </w:t>
      </w:r>
      <w:r>
        <w:rPr/>
        <w:t>IEM,</w:t>
      </w:r>
      <w:r>
        <w:rPr>
          <w:spacing w:val="-3"/>
        </w:rPr>
        <w:t> </w:t>
      </w:r>
      <w:r>
        <w:rPr/>
        <w:t>cuestionando,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proporcionalidad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-3"/>
        </w:rPr>
        <w:t> </w:t>
      </w:r>
      <w:r>
        <w:rPr/>
        <w:t>tomada.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1"/>
        <w:jc w:val="both"/>
      </w:pPr>
      <w:r>
        <w:rPr/>
        <w:t>De</w:t>
      </w:r>
      <w:r>
        <w:rPr>
          <w:spacing w:val="-7"/>
        </w:rPr>
        <w:t> </w:t>
      </w:r>
      <w:r>
        <w:rPr/>
        <w:t>ahí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acuerdo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factible</w:t>
      </w:r>
      <w:r>
        <w:rPr>
          <w:spacing w:val="-6"/>
        </w:rPr>
        <w:t> </w:t>
      </w:r>
      <w:r>
        <w:rPr/>
        <w:t>emitir</w:t>
      </w:r>
      <w:r>
        <w:rPr>
          <w:spacing w:val="-7"/>
        </w:rPr>
        <w:t> </w:t>
      </w:r>
      <w:r>
        <w:rPr/>
        <w:t>un</w:t>
      </w:r>
      <w:r>
        <w:rPr>
          <w:spacing w:val="-1"/>
        </w:rPr>
        <w:t> </w:t>
      </w:r>
      <w:r>
        <w:rPr/>
        <w:t>pronunciamiento</w:t>
      </w:r>
      <w:r>
        <w:rPr>
          <w:spacing w:val="-67"/>
        </w:rPr>
        <w:t> </w:t>
      </w:r>
      <w:r>
        <w:rPr/>
        <w:t>al respecto, al tratarse de cuestiones que, en su caso, implican un estudio</w:t>
      </w:r>
      <w:r>
        <w:rPr>
          <w:spacing w:val="1"/>
        </w:rPr>
        <w:t> </w:t>
      </w:r>
      <w:r>
        <w:rPr/>
        <w:t>de fondo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asunto, lo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excede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 análisis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1"/>
        <w:ind w:left="1814" w:right="112"/>
        <w:jc w:val="both"/>
      </w:pPr>
      <w:r>
        <w:rPr/>
        <w:t>de lo que fue ordenado en la sentencia del juicio, porque, como se refirió</w:t>
      </w:r>
      <w:r>
        <w:rPr>
          <w:spacing w:val="1"/>
        </w:rPr>
        <w:t> </w:t>
      </w:r>
      <w:r>
        <w:rPr/>
        <w:t>anteriormente,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revisa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delimitado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fue</w:t>
      </w:r>
      <w:r>
        <w:rPr>
          <w:spacing w:val="-67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establecido.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117"/>
        <w:jc w:val="both"/>
      </w:pPr>
      <w:r>
        <w:rPr/>
        <w:t>De esta forma, se considera que el actor realiza manifestaciones por las</w:t>
      </w:r>
      <w:r>
        <w:rPr>
          <w:spacing w:val="1"/>
        </w:rPr>
        <w:t> </w:t>
      </w:r>
      <w:r>
        <w:rPr/>
        <w:t>cuales, a su parecer, considera indebido el acto emitido por la autoridad</w:t>
      </w:r>
      <w:r>
        <w:rPr>
          <w:spacing w:val="1"/>
        </w:rPr>
        <w:t> </w:t>
      </w:r>
      <w:r>
        <w:rPr/>
        <w:t>responsable, lo que se traduce en una impugnación del acto por vicios</w:t>
      </w:r>
      <w:r>
        <w:rPr>
          <w:spacing w:val="1"/>
        </w:rPr>
        <w:t> </w:t>
      </w:r>
      <w:r>
        <w:rPr/>
        <w:t>propios.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De ahí que, en aras de garantizar el derecho de acceso a la justicia</w:t>
      </w:r>
      <w:r>
        <w:rPr>
          <w:spacing w:val="1"/>
        </w:rPr>
        <w:t> </w:t>
      </w:r>
      <w:r>
        <w:rPr/>
        <w:t>reconocido en el artículo 17 de la Constitución Política de los Estados</w:t>
      </w:r>
      <w:r>
        <w:rPr>
          <w:spacing w:val="1"/>
        </w:rPr>
        <w:t> </w:t>
      </w:r>
      <w:r>
        <w:rPr/>
        <w:t>Unidos Mexicanos, se considera que el escrito debe reencauzarse a un</w:t>
      </w:r>
      <w:r>
        <w:rPr>
          <w:spacing w:val="1"/>
        </w:rPr>
        <w:t> </w:t>
      </w:r>
      <w:r>
        <w:rPr/>
        <w:t>nuevo juicio para la protección de los derechos político electorales del</w:t>
      </w:r>
      <w:r>
        <w:rPr>
          <w:spacing w:val="1"/>
        </w:rPr>
        <w:t> </w:t>
      </w:r>
      <w:r>
        <w:rPr/>
        <w:t>ciudadano,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Tribunal.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En consecuencia, lo conducente es remitir a la Secretaria General de</w:t>
      </w:r>
      <w:r>
        <w:rPr>
          <w:spacing w:val="1"/>
        </w:rPr>
        <w:t> </w:t>
      </w:r>
      <w:r>
        <w:rPr/>
        <w:t>Acuerdos el escrito original presentado por el actor</w:t>
      </w:r>
      <w:r>
        <w:rPr>
          <w:spacing w:val="1"/>
        </w:rPr>
        <w:t> </w:t>
      </w:r>
      <w:r>
        <w:rPr/>
        <w:t>Alfonso Francisco</w:t>
      </w:r>
      <w:r>
        <w:rPr>
          <w:spacing w:val="1"/>
        </w:rPr>
        <w:t> </w:t>
      </w:r>
      <w:r>
        <w:rPr/>
        <w:t>Hernández Pérez, dejando en su lugar dentro del expediente del presente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anotaciones correspondientes, se integre y registre el nuevo juicio para la</w:t>
      </w:r>
      <w:r>
        <w:rPr>
          <w:spacing w:val="1"/>
        </w:rPr>
        <w:t> </w:t>
      </w:r>
      <w:r>
        <w:rPr/>
        <w:t>protección de los derechos político electorales del ciudadano, y se turne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derecho</w:t>
      </w:r>
      <w:r>
        <w:rPr>
          <w:spacing w:val="-4"/>
        </w:rPr>
        <w:t> </w:t>
      </w:r>
      <w:r>
        <w:rPr/>
        <w:t>corresponda.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117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prejuzgar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procesales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 procedencia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impugnativo.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14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expuesto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fundado,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toma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2093" w:val="left" w:leader="none"/>
        </w:tabs>
        <w:spacing w:line="240" w:lineRule="auto" w:before="0" w:after="0"/>
        <w:ind w:left="2092" w:right="0" w:hanging="279"/>
        <w:jc w:val="left"/>
      </w:pPr>
      <w:r>
        <w:rPr/>
        <w:t>Acuerdo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814" w:right="114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12"/>
        </w:rPr>
        <w:t> </w:t>
      </w:r>
      <w:r>
        <w:rPr/>
        <w:t>Se</w:t>
      </w:r>
      <w:r>
        <w:rPr>
          <w:spacing w:val="-8"/>
        </w:rPr>
        <w:t> </w:t>
      </w:r>
      <w:r>
        <w:rPr/>
        <w:t>declara</w:t>
      </w:r>
      <w:r>
        <w:rPr>
          <w:spacing w:val="-9"/>
        </w:rPr>
        <w:t> </w:t>
      </w:r>
      <w:r>
        <w:rPr/>
        <w:t>cumplida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veintiséis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febrero,</w:t>
      </w:r>
      <w:r>
        <w:rPr>
          <w:spacing w:val="-9"/>
        </w:rPr>
        <w:t> </w:t>
      </w:r>
      <w:r>
        <w:rPr/>
        <w:t>emitida</w:t>
      </w:r>
      <w:r>
        <w:rPr>
          <w:spacing w:val="-67"/>
        </w:rPr>
        <w:t> </w:t>
      </w:r>
      <w:r>
        <w:rPr/>
        <w:t>en el juicio para la protección de los derechos político electorales del</w:t>
      </w:r>
      <w:r>
        <w:rPr>
          <w:spacing w:val="1"/>
        </w:rPr>
        <w:t> </w:t>
      </w:r>
      <w:r>
        <w:rPr/>
        <w:t>ciudadano TEEM-JDC-028/2021, respecto a la emisión y establecimiento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afirmativas</w:t>
      </w:r>
      <w:r>
        <w:rPr>
          <w:spacing w:val="-1"/>
        </w:rPr>
        <w:t> </w:t>
      </w:r>
      <w:r>
        <w:rPr/>
        <w:t>ordenadas.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1"/>
        <w:ind w:left="112" w:right="1812"/>
        <w:jc w:val="both"/>
      </w:pPr>
      <w:r>
        <w:rPr>
          <w:rFonts w:ascii="Arial" w:hAnsi="Arial"/>
          <w:b/>
        </w:rPr>
        <w:t>Segundo. </w:t>
      </w:r>
      <w:r>
        <w:rPr/>
        <w:t>Se ordena reencauzar el escrito</w:t>
      </w:r>
      <w:r>
        <w:rPr>
          <w:spacing w:val="1"/>
        </w:rPr>
        <w:t> </w:t>
      </w:r>
      <w:r>
        <w:rPr/>
        <w:t>presentado el dieciséis de</w:t>
      </w:r>
      <w:r>
        <w:rPr>
          <w:spacing w:val="1"/>
        </w:rPr>
        <w:t> </w:t>
      </w:r>
      <w:r>
        <w:rPr/>
        <w:t>marzo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ciudadano</w:t>
      </w:r>
      <w:r>
        <w:rPr>
          <w:spacing w:val="-11"/>
        </w:rPr>
        <w:t> </w:t>
      </w:r>
      <w:r>
        <w:rPr/>
        <w:t>Alfonso</w:t>
      </w:r>
      <w:r>
        <w:rPr>
          <w:spacing w:val="-10"/>
        </w:rPr>
        <w:t> </w:t>
      </w:r>
      <w:r>
        <w:rPr/>
        <w:t>Francisco</w:t>
      </w:r>
      <w:r>
        <w:rPr>
          <w:spacing w:val="-11"/>
        </w:rPr>
        <w:t> </w:t>
      </w:r>
      <w:r>
        <w:rPr/>
        <w:t>Hernández</w:t>
      </w:r>
      <w:r>
        <w:rPr>
          <w:spacing w:val="-11"/>
        </w:rPr>
        <w:t> </w:t>
      </w:r>
      <w:r>
        <w:rPr/>
        <w:t>Pérez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juicio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67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de</w:t>
      </w:r>
      <w:r>
        <w:rPr>
          <w:spacing w:val="-67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-1"/>
        </w:rPr>
        <w:t> </w:t>
      </w:r>
      <w:r>
        <w:rPr/>
        <w:t>establecido en este</w:t>
      </w:r>
      <w:r>
        <w:rPr>
          <w:spacing w:val="-2"/>
        </w:rPr>
        <w:t> </w:t>
      </w:r>
      <w:r>
        <w:rPr/>
        <w:t>fallo.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2" w:right="1813"/>
        <w:jc w:val="both"/>
      </w:pPr>
      <w:r>
        <w:rPr>
          <w:rFonts w:ascii="Arial" w:hAnsi="Arial"/>
          <w:b/>
        </w:rPr>
        <w:t>Tercero. </w:t>
      </w:r>
      <w:r>
        <w:rPr/>
        <w:t>Se ordena remitir a la Secretaría General de Acuerdos de este</w:t>
      </w:r>
      <w:r>
        <w:rPr>
          <w:spacing w:val="1"/>
        </w:rPr>
        <w:t> </w:t>
      </w:r>
      <w:r>
        <w:rPr/>
        <w:t>Tribunal el original del escrito presentado el diecisés de marzo por el</w:t>
      </w:r>
      <w:r>
        <w:rPr>
          <w:spacing w:val="1"/>
        </w:rPr>
        <w:t> </w:t>
      </w:r>
      <w:r>
        <w:rPr/>
        <w:t>ciudadano Alfonso Francisco Hernández Pérez, para que integre y registre</w:t>
      </w:r>
      <w:r>
        <w:rPr>
          <w:spacing w:val="-68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juicio</w:t>
      </w:r>
      <w:r>
        <w:rPr>
          <w:spacing w:val="-5"/>
        </w:rPr>
        <w:t> </w:t>
      </w:r>
      <w:r>
        <w:rPr/>
        <w:t>ciudadano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turnado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12" w:right="1810" w:firstLine="0"/>
        <w:jc w:val="both"/>
        <w:rPr>
          <w:sz w:val="25"/>
        </w:rPr>
      </w:pPr>
      <w:r>
        <w:rPr>
          <w:rFonts w:ascii="Arial" w:hAnsi="Arial"/>
          <w:b/>
          <w:sz w:val="25"/>
        </w:rPr>
        <w:t>Notifíquese</w:t>
      </w:r>
      <w:r>
        <w:rPr>
          <w:rFonts w:ascii="Arial" w:hAnsi="Arial"/>
          <w:b/>
          <w:spacing w:val="1"/>
          <w:sz w:val="25"/>
        </w:rPr>
        <w:t> </w:t>
      </w:r>
      <w:r>
        <w:rPr>
          <w:rFonts w:ascii="Arial" w:hAnsi="Arial"/>
          <w:b/>
          <w:sz w:val="25"/>
        </w:rPr>
        <w:t>personalmente</w:t>
      </w:r>
      <w:r>
        <w:rPr>
          <w:rFonts w:ascii="Arial" w:hAnsi="Arial"/>
          <w:b/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actores,</w:t>
      </w:r>
      <w:r>
        <w:rPr>
          <w:spacing w:val="1"/>
          <w:sz w:val="25"/>
        </w:rPr>
        <w:t> </w:t>
      </w:r>
      <w:r>
        <w:rPr>
          <w:rFonts w:ascii="Arial" w:hAnsi="Arial"/>
          <w:b/>
          <w:sz w:val="25"/>
        </w:rPr>
        <w:t>por</w:t>
      </w:r>
      <w:r>
        <w:rPr>
          <w:rFonts w:ascii="Arial" w:hAnsi="Arial"/>
          <w:b/>
          <w:spacing w:val="1"/>
          <w:sz w:val="25"/>
        </w:rPr>
        <w:t> </w:t>
      </w:r>
      <w:r>
        <w:rPr>
          <w:rFonts w:ascii="Arial" w:hAnsi="Arial"/>
          <w:b/>
          <w:sz w:val="25"/>
        </w:rPr>
        <w:t>oficio</w:t>
      </w:r>
      <w:r>
        <w:rPr>
          <w:rFonts w:ascii="Arial" w:hAnsi="Arial"/>
          <w:b/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autoridad</w:t>
      </w:r>
      <w:r>
        <w:rPr>
          <w:spacing w:val="1"/>
          <w:sz w:val="25"/>
        </w:rPr>
        <w:t> </w:t>
      </w:r>
      <w:r>
        <w:rPr>
          <w:sz w:val="25"/>
        </w:rPr>
        <w:t>responsable</w:t>
      </w:r>
      <w:r>
        <w:rPr>
          <w:spacing w:val="-3"/>
          <w:sz w:val="25"/>
        </w:rPr>
        <w:t> </w:t>
      </w:r>
      <w:r>
        <w:rPr>
          <w:sz w:val="25"/>
        </w:rPr>
        <w:t>y</w:t>
      </w:r>
      <w:r>
        <w:rPr>
          <w:spacing w:val="-4"/>
          <w:sz w:val="25"/>
        </w:rPr>
        <w:t> </w:t>
      </w:r>
      <w:r>
        <w:rPr>
          <w:sz w:val="25"/>
        </w:rPr>
        <w:t>al</w:t>
      </w:r>
      <w:r>
        <w:rPr>
          <w:spacing w:val="-4"/>
          <w:sz w:val="25"/>
        </w:rPr>
        <w:t> </w:t>
      </w:r>
      <w:r>
        <w:rPr>
          <w:sz w:val="25"/>
        </w:rPr>
        <w:t>Congreso</w:t>
      </w:r>
      <w:r>
        <w:rPr>
          <w:spacing w:val="-3"/>
          <w:sz w:val="25"/>
        </w:rPr>
        <w:t> </w:t>
      </w:r>
      <w:r>
        <w:rPr>
          <w:sz w:val="25"/>
        </w:rPr>
        <w:t>del</w:t>
      </w:r>
      <w:r>
        <w:rPr>
          <w:spacing w:val="-4"/>
          <w:sz w:val="25"/>
        </w:rPr>
        <w:t> </w:t>
      </w:r>
      <w:r>
        <w:rPr>
          <w:sz w:val="25"/>
        </w:rPr>
        <w:t>Estado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-3"/>
          <w:sz w:val="25"/>
        </w:rPr>
        <w:t> </w:t>
      </w:r>
      <w:r>
        <w:rPr>
          <w:sz w:val="25"/>
        </w:rPr>
        <w:t>Michoacán</w:t>
      </w:r>
      <w:r>
        <w:rPr>
          <w:spacing w:val="-1"/>
          <w:sz w:val="25"/>
        </w:rPr>
        <w:t> </w:t>
      </w:r>
      <w:r>
        <w:rPr>
          <w:sz w:val="25"/>
        </w:rPr>
        <w:t>y,</w:t>
      </w:r>
      <w:r>
        <w:rPr>
          <w:spacing w:val="-4"/>
          <w:sz w:val="25"/>
        </w:rPr>
        <w:t> </w:t>
      </w:r>
      <w:r>
        <w:rPr>
          <w:rFonts w:ascii="Arial" w:hAnsi="Arial"/>
          <w:b/>
          <w:sz w:val="25"/>
        </w:rPr>
        <w:t>por</w:t>
      </w:r>
      <w:r>
        <w:rPr>
          <w:rFonts w:ascii="Arial" w:hAnsi="Arial"/>
          <w:b/>
          <w:spacing w:val="-3"/>
          <w:sz w:val="25"/>
        </w:rPr>
        <w:t> </w:t>
      </w:r>
      <w:r>
        <w:rPr>
          <w:rFonts w:ascii="Arial" w:hAnsi="Arial"/>
          <w:b/>
          <w:sz w:val="25"/>
        </w:rPr>
        <w:t>estrados </w:t>
      </w:r>
      <w:r>
        <w:rPr>
          <w:sz w:val="25"/>
        </w:rPr>
        <w:t>a</w:t>
      </w:r>
      <w:r>
        <w:rPr>
          <w:spacing w:val="-3"/>
          <w:sz w:val="25"/>
        </w:rPr>
        <w:t> </w:t>
      </w:r>
      <w:r>
        <w:rPr>
          <w:sz w:val="25"/>
        </w:rPr>
        <w:t>los</w:t>
      </w:r>
      <w:r>
        <w:rPr>
          <w:spacing w:val="-67"/>
          <w:sz w:val="25"/>
        </w:rPr>
        <w:t> </w:t>
      </w:r>
      <w:r>
        <w:rPr>
          <w:sz w:val="25"/>
        </w:rPr>
        <w:t>demás</w:t>
      </w:r>
      <w:r>
        <w:rPr>
          <w:spacing w:val="-2"/>
          <w:sz w:val="25"/>
        </w:rPr>
        <w:t> </w:t>
      </w:r>
      <w:r>
        <w:rPr>
          <w:sz w:val="25"/>
        </w:rPr>
        <w:t>interesados.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1819"/>
        <w:jc w:val="both"/>
      </w:pPr>
      <w:r>
        <w:rPr/>
        <w:t>Lo anterior, de conformidad con lo dispuesto en los artículos 37 fracciones</w:t>
      </w:r>
      <w:r>
        <w:rPr>
          <w:spacing w:val="-67"/>
        </w:rPr>
        <w:t> </w:t>
      </w:r>
      <w:r>
        <w:rPr/>
        <w:t>I, II y III, 38 y 39 de la Ley Electoral, así como en los diversos 40 fracción</w:t>
      </w:r>
      <w:r>
        <w:rPr>
          <w:spacing w:val="1"/>
        </w:rPr>
        <w:t> </w:t>
      </w:r>
      <w:r>
        <w:rPr/>
        <w:t>V,</w:t>
      </w:r>
      <w:r>
        <w:rPr>
          <w:spacing w:val="-2"/>
        </w:rPr>
        <w:t> </w:t>
      </w:r>
      <w:r>
        <w:rPr/>
        <w:t>42, 43 y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Reglamento Interno</w:t>
      </w:r>
      <w:r>
        <w:rPr>
          <w:spacing w:val="-1"/>
        </w:rPr>
        <w:t> </w:t>
      </w:r>
      <w:r>
        <w:rPr/>
        <w:t>de este Tribunal.</w:t>
      </w:r>
    </w:p>
    <w:p>
      <w:pPr>
        <w:pStyle w:val="BodyText"/>
        <w:spacing w:line="360" w:lineRule="auto" w:before="200"/>
        <w:ind w:left="112" w:right="1820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concluido.</w:t>
      </w:r>
    </w:p>
    <w:p>
      <w:pPr>
        <w:pStyle w:val="BodyText"/>
        <w:spacing w:line="360" w:lineRule="auto" w:before="201"/>
        <w:ind w:left="112" w:right="1811"/>
        <w:jc w:val="both"/>
        <w:rPr>
          <w:rFonts w:ascii="Arial" w:hAnsi="Arial"/>
          <w:b/>
        </w:rPr>
      </w:pPr>
      <w:r>
        <w:rPr/>
        <w:t>Así, en reunión interna virtual celebrada a las trece horas del día de hoy,</w:t>
      </w:r>
      <w:r>
        <w:rPr>
          <w:spacing w:val="1"/>
        </w:rPr>
        <w:t> </w:t>
      </w:r>
      <w:r>
        <w:rPr/>
        <w:t>por mayoría de votos, lo resolvieron y firmaron, los integrantes del Pleno</w:t>
      </w:r>
      <w:r>
        <w:rPr>
          <w:spacing w:val="1"/>
        </w:rPr>
        <w:t> </w:t>
      </w:r>
      <w:r>
        <w:rPr/>
        <w:t>del Tribunal Electoral del Estado de Michoacán, la Magistrada Presidenta</w:t>
      </w:r>
      <w:r>
        <w:rPr>
          <w:spacing w:val="1"/>
        </w:rPr>
        <w:t> </w:t>
      </w:r>
      <w:r>
        <w:rPr/>
        <w:t>Yurisha Andrade Morales, las Magistradas Alma Rosa Bahena Villalobos -</w:t>
      </w:r>
      <w:r>
        <w:rPr>
          <w:spacing w:val="-67"/>
        </w:rPr>
        <w:t> </w:t>
      </w:r>
      <w:r>
        <w:rPr/>
        <w:t>quien emite voto en contra- y Yolanda Camacho Ochoa, y el Magistrado</w:t>
      </w:r>
      <w:r>
        <w:rPr>
          <w:spacing w:val="1"/>
        </w:rPr>
        <w:t> </w:t>
      </w:r>
      <w:r>
        <w:rPr>
          <w:w w:val="95"/>
        </w:rPr>
        <w:t>José René Olivos Campos, quien fue ponente, con ausencia del Magistrado</w:t>
      </w:r>
      <w:r>
        <w:rPr>
          <w:spacing w:val="1"/>
          <w:w w:val="95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Acuerdos,</w:t>
      </w:r>
      <w:r>
        <w:rPr>
          <w:spacing w:val="-2"/>
        </w:rPr>
        <w:t> </w:t>
      </w:r>
      <w:r>
        <w:rPr/>
        <w:t>María</w:t>
      </w:r>
      <w:r>
        <w:rPr>
          <w:spacing w:val="-1"/>
        </w:rPr>
        <w:t> </w:t>
      </w:r>
      <w:r>
        <w:rPr/>
        <w:t>Antonieta</w:t>
      </w:r>
      <w:r>
        <w:rPr>
          <w:spacing w:val="-1"/>
        </w:rPr>
        <w:t> </w:t>
      </w:r>
      <w:r>
        <w:rPr/>
        <w:t>Rojas</w:t>
      </w:r>
      <w:r>
        <w:rPr>
          <w:spacing w:val="-2"/>
        </w:rPr>
        <w:t> </w:t>
      </w:r>
      <w:r>
        <w:rPr/>
        <w:t>Rivera,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  <w:r>
        <w:rPr>
          <w:spacing w:val="6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fe.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jc w:val="left"/>
        <w:tblInd w:w="2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6"/>
        <w:gridCol w:w="4306"/>
      </w:tblGrid>
      <w:tr>
        <w:trPr>
          <w:trHeight w:val="2734" w:hRule="atLeast"/>
        </w:trPr>
        <w:tc>
          <w:tcPr>
            <w:tcW w:w="7642" w:type="dxa"/>
            <w:gridSpan w:val="2"/>
          </w:tcPr>
          <w:p>
            <w:pPr>
              <w:pStyle w:val="TableParagraph"/>
              <w:spacing w:line="279" w:lineRule="exact"/>
              <w:ind w:left="1196" w:right="157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MAGISTRADA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PRESIDENTA</w:t>
            </w: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95" w:right="157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93" w:right="1578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sz w:val="25"/>
              </w:rPr>
              <w:t>YURISHA</w:t>
            </w:r>
            <w:r>
              <w:rPr>
                <w:rFonts w:ascii="Arial MT"/>
                <w:spacing w:val="-2"/>
                <w:sz w:val="25"/>
              </w:rPr>
              <w:t> </w:t>
            </w:r>
            <w:r>
              <w:rPr>
                <w:rFonts w:ascii="Arial MT"/>
                <w:sz w:val="25"/>
              </w:rPr>
              <w:t>ANDRADE</w:t>
            </w:r>
            <w:r>
              <w:rPr>
                <w:rFonts w:ascii="Arial MT"/>
                <w:spacing w:val="-2"/>
                <w:sz w:val="25"/>
              </w:rPr>
              <w:t> </w:t>
            </w:r>
            <w:r>
              <w:rPr>
                <w:rFonts w:ascii="Arial MT"/>
                <w:sz w:val="25"/>
              </w:rPr>
              <w:t>MORALES</w:t>
            </w:r>
          </w:p>
        </w:tc>
      </w:tr>
      <w:tr>
        <w:trPr>
          <w:trHeight w:val="4860" w:hRule="atLeast"/>
        </w:trPr>
        <w:tc>
          <w:tcPr>
            <w:tcW w:w="333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200" w:right="57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MAGISTRADA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0"/>
              <w:ind w:left="200" w:right="57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360" w:lineRule="auto" w:before="162"/>
              <w:ind w:left="200" w:right="578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sz w:val="25"/>
              </w:rPr>
              <w:t>ALMA</w:t>
            </w:r>
            <w:r>
              <w:rPr>
                <w:rFonts w:ascii="Arial MT"/>
                <w:spacing w:val="-9"/>
                <w:sz w:val="25"/>
              </w:rPr>
              <w:t> </w:t>
            </w:r>
            <w:r>
              <w:rPr>
                <w:rFonts w:ascii="Arial MT"/>
                <w:sz w:val="25"/>
              </w:rPr>
              <w:t>ROSA</w:t>
            </w:r>
            <w:r>
              <w:rPr>
                <w:rFonts w:ascii="Arial MT"/>
                <w:spacing w:val="-8"/>
                <w:sz w:val="25"/>
              </w:rPr>
              <w:t> </w:t>
            </w:r>
            <w:r>
              <w:rPr>
                <w:rFonts w:ascii="Arial MT"/>
                <w:sz w:val="25"/>
              </w:rPr>
              <w:t>BAHENA</w:t>
            </w:r>
            <w:r>
              <w:rPr>
                <w:rFonts w:ascii="Arial MT"/>
                <w:spacing w:val="-66"/>
                <w:sz w:val="25"/>
              </w:rPr>
              <w:t> </w:t>
            </w:r>
            <w:r>
              <w:rPr>
                <w:rFonts w:ascii="Arial MT"/>
                <w:sz w:val="25"/>
              </w:rPr>
              <w:t>VILLALOBOS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561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MAGISTRADA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0"/>
              <w:ind w:left="561" w:right="17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2"/>
              <w:ind w:left="561" w:right="182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sz w:val="25"/>
              </w:rPr>
              <w:t>YOLANDA</w:t>
            </w:r>
            <w:r>
              <w:rPr>
                <w:rFonts w:ascii="Arial MT"/>
                <w:spacing w:val="-4"/>
                <w:sz w:val="25"/>
              </w:rPr>
              <w:t> </w:t>
            </w:r>
            <w:r>
              <w:rPr>
                <w:rFonts w:ascii="Arial MT"/>
                <w:sz w:val="25"/>
              </w:rPr>
              <w:t>CAMACHO</w:t>
            </w:r>
            <w:r>
              <w:rPr>
                <w:rFonts w:ascii="Arial MT"/>
                <w:spacing w:val="-2"/>
                <w:sz w:val="25"/>
              </w:rPr>
              <w:t> </w:t>
            </w:r>
            <w:r>
              <w:rPr>
                <w:rFonts w:ascii="Arial MT"/>
                <w:sz w:val="25"/>
              </w:rPr>
              <w:t>OCHOA</w:t>
            </w:r>
          </w:p>
        </w:tc>
      </w:tr>
      <w:tr>
        <w:trPr>
          <w:trHeight w:val="3521" w:hRule="atLeast"/>
        </w:trPr>
        <w:tc>
          <w:tcPr>
            <w:tcW w:w="7642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995" w:right="157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MAGISTRADO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195" w:right="157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193" w:right="1578"/>
              <w:jc w:val="center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  <w:t>JOSÉ</w:t>
            </w:r>
            <w:r>
              <w:rPr>
                <w:rFonts w:ascii="Arial MT" w:hAnsi="Arial MT"/>
                <w:spacing w:val="-4"/>
                <w:sz w:val="25"/>
              </w:rPr>
              <w:t> </w:t>
            </w:r>
            <w:r>
              <w:rPr>
                <w:rFonts w:ascii="Arial MT" w:hAnsi="Arial MT"/>
                <w:sz w:val="25"/>
              </w:rPr>
              <w:t>RENÉ</w:t>
            </w:r>
            <w:r>
              <w:rPr>
                <w:rFonts w:ascii="Arial MT" w:hAnsi="Arial MT"/>
                <w:spacing w:val="-3"/>
                <w:sz w:val="25"/>
              </w:rPr>
              <w:t> </w:t>
            </w:r>
            <w:r>
              <w:rPr>
                <w:rFonts w:ascii="Arial MT" w:hAnsi="Arial MT"/>
                <w:sz w:val="25"/>
              </w:rPr>
              <w:t>OLIVOS CAMPOS</w:t>
            </w:r>
          </w:p>
        </w:tc>
      </w:tr>
      <w:tr>
        <w:trPr>
          <w:trHeight w:val="2419" w:hRule="atLeast"/>
        </w:trPr>
        <w:tc>
          <w:tcPr>
            <w:tcW w:w="7642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196" w:right="157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SECRETARIA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GENERAL</w:t>
            </w:r>
            <w:r>
              <w:rPr>
                <w:b/>
                <w:spacing w:val="-1"/>
                <w:sz w:val="25"/>
              </w:rPr>
              <w:t> </w:t>
            </w:r>
            <w:r>
              <w:rPr>
                <w:b/>
                <w:sz w:val="25"/>
              </w:rPr>
              <w:t>DE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ACUERDOS</w:t>
            </w:r>
          </w:p>
          <w:p>
            <w:pPr>
              <w:pStyle w:val="TableParagraph"/>
              <w:spacing w:before="11"/>
              <w:rPr>
                <w:b/>
                <w:sz w:val="36"/>
              </w:rPr>
            </w:pPr>
          </w:p>
          <w:p>
            <w:pPr>
              <w:pStyle w:val="TableParagraph"/>
              <w:ind w:left="1195" w:right="157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67" w:lineRule="exact"/>
              <w:ind w:left="1196" w:right="1578"/>
              <w:jc w:val="center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  <w:t>MARÍA</w:t>
            </w:r>
            <w:r>
              <w:rPr>
                <w:rFonts w:ascii="Arial MT" w:hAnsi="Arial MT"/>
                <w:spacing w:val="-4"/>
                <w:sz w:val="25"/>
              </w:rPr>
              <w:t> </w:t>
            </w:r>
            <w:r>
              <w:rPr>
                <w:rFonts w:ascii="Arial MT" w:hAnsi="Arial MT"/>
                <w:sz w:val="25"/>
              </w:rPr>
              <w:t>ANTONIETA ROJAS</w:t>
            </w:r>
            <w:r>
              <w:rPr>
                <w:rFonts w:ascii="Arial MT" w:hAnsi="Arial MT"/>
                <w:spacing w:val="-3"/>
                <w:sz w:val="25"/>
              </w:rPr>
              <w:t> </w:t>
            </w:r>
            <w:r>
              <w:rPr>
                <w:rFonts w:ascii="Arial MT" w:hAnsi="Arial MT"/>
                <w:sz w:val="25"/>
              </w:rPr>
              <w:t>RIVERA</w:t>
            </w:r>
          </w:p>
        </w:tc>
      </w:tr>
    </w:tbl>
    <w:p>
      <w:pPr>
        <w:spacing w:after="0" w:line="267" w:lineRule="exact"/>
        <w:jc w:val="center"/>
        <w:rPr>
          <w:rFonts w:ascii="Arial MT" w:hAnsi="Arial MT"/>
          <w:sz w:val="25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spacing w:line="276" w:lineRule="auto" w:before="103"/>
        <w:ind w:left="112" w:right="1816" w:firstLine="0"/>
        <w:jc w:val="both"/>
      </w:pPr>
      <w:r>
        <w:rPr/>
        <w:t>VOTO PARTICULAR</w:t>
      </w:r>
      <w:r>
        <w:rPr>
          <w:vertAlign w:val="superscript"/>
        </w:rPr>
        <w:t>9</w:t>
      </w:r>
      <w:r>
        <w:rPr>
          <w:vertAlign w:val="baseline"/>
        </w:rPr>
        <w:t>, QUE CON FUNDAMENTO EN EL ARTÍCULO 12,</w:t>
      </w:r>
      <w:r>
        <w:rPr>
          <w:spacing w:val="-67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VI,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REGLAMENTO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1"/>
          <w:vertAlign w:val="baseline"/>
        </w:rPr>
        <w:t> </w:t>
      </w:r>
      <w:r>
        <w:rPr>
          <w:vertAlign w:val="baseline"/>
        </w:rPr>
        <w:t>FORMULA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MAGISTRADA</w:t>
      </w:r>
      <w:r>
        <w:rPr>
          <w:spacing w:val="-8"/>
          <w:vertAlign w:val="baseline"/>
        </w:rPr>
        <w:t> </w:t>
      </w:r>
      <w:r>
        <w:rPr>
          <w:vertAlign w:val="baseline"/>
        </w:rPr>
        <w:t>ALMA</w:t>
      </w:r>
      <w:r>
        <w:rPr>
          <w:spacing w:val="-6"/>
          <w:vertAlign w:val="baseline"/>
        </w:rPr>
        <w:t> </w:t>
      </w:r>
      <w:r>
        <w:rPr>
          <w:vertAlign w:val="baseline"/>
        </w:rPr>
        <w:t>ROSA</w:t>
      </w:r>
      <w:r>
        <w:rPr>
          <w:spacing w:val="-6"/>
          <w:vertAlign w:val="baseline"/>
        </w:rPr>
        <w:t> </w:t>
      </w:r>
      <w:r>
        <w:rPr>
          <w:vertAlign w:val="baseline"/>
        </w:rPr>
        <w:t>BAHENA</w:t>
      </w:r>
      <w:r>
        <w:rPr>
          <w:spacing w:val="-8"/>
          <w:vertAlign w:val="baseline"/>
        </w:rPr>
        <w:t> </w:t>
      </w:r>
      <w:r>
        <w:rPr>
          <w:vertAlign w:val="baseline"/>
        </w:rPr>
        <w:t>VILLALOBOS,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6"/>
          <w:vertAlign w:val="baseline"/>
        </w:rPr>
        <w:t> </w:t>
      </w:r>
      <w:r>
        <w:rPr>
          <w:vertAlign w:val="baseline"/>
        </w:rPr>
        <w:t>EL</w:t>
      </w:r>
      <w:r>
        <w:rPr>
          <w:spacing w:val="-4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-67"/>
          <w:vertAlign w:val="baseline"/>
        </w:rPr>
        <w:t> </w:t>
      </w:r>
      <w:r>
        <w:rPr>
          <w:vertAlign w:val="baseline"/>
        </w:rPr>
        <w:t>PLENARIO DE CUMPLIMIENTO DEL JUICIO PARA LA PROTECCIÓN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POLÍTICO-ELECTORALES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CIUDADANO</w:t>
      </w:r>
      <w:r>
        <w:rPr>
          <w:spacing w:val="1"/>
          <w:vertAlign w:val="baseline"/>
        </w:rPr>
        <w:t> </w:t>
      </w:r>
      <w:r>
        <w:rPr>
          <w:vertAlign w:val="baseline"/>
        </w:rPr>
        <w:t>TEEM-JDC-028/2021.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spacing w:line="360" w:lineRule="auto"/>
        <w:ind w:left="112" w:right="1811"/>
        <w:jc w:val="both"/>
      </w:pPr>
      <w:r>
        <w:rPr/>
        <w:t>En primer término, debo precisar que, si bien, en mi calidad de Magistrada</w:t>
      </w:r>
      <w:r>
        <w:rPr>
          <w:spacing w:val="-67"/>
        </w:rPr>
        <w:t> </w:t>
      </w:r>
      <w:r>
        <w:rPr/>
        <w:t>Electoral voté en contra de los resolutivos segundo y tercero del entonces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>
          <w:rFonts w:ascii="Arial" w:hAnsi="Arial"/>
          <w:b/>
        </w:rPr>
        <w:t>TEEM-JDC-028/2021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haberse</w:t>
      </w:r>
      <w:r>
        <w:rPr>
          <w:spacing w:val="-11"/>
        </w:rPr>
        <w:t> </w:t>
      </w:r>
      <w:r>
        <w:rPr/>
        <w:t>aprobado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mayoría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votos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adquirir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calidad</w:t>
      </w:r>
      <w:r>
        <w:rPr>
          <w:spacing w:val="-11"/>
        </w:rPr>
        <w:t> </w:t>
      </w:r>
      <w:r>
        <w:rPr/>
        <w:t>de</w:t>
      </w:r>
      <w:r>
        <w:rPr>
          <w:spacing w:val="-67"/>
        </w:rPr>
        <w:t> </w:t>
      </w:r>
      <w:r>
        <w:rPr/>
        <w:t>sentencia,</w:t>
      </w:r>
      <w:r>
        <w:rPr>
          <w:spacing w:val="-4"/>
        </w:rPr>
        <w:t> </w:t>
      </w:r>
      <w:r>
        <w:rPr/>
        <w:t>existe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suscrita,</w:t>
      </w:r>
      <w:r>
        <w:rPr>
          <w:spacing w:val="-3"/>
        </w:rPr>
        <w:t> </w:t>
      </w:r>
      <w:r>
        <w:rPr/>
        <w:t>actuando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forma</w:t>
      </w:r>
      <w:r>
        <w:rPr>
          <w:spacing w:val="-6"/>
        </w:rPr>
        <w:t> </w:t>
      </w:r>
      <w:r>
        <w:rPr/>
        <w:t>colegiada,</w:t>
      </w:r>
      <w:r>
        <w:rPr>
          <w:spacing w:val="-67"/>
        </w:rPr>
        <w:t> </w:t>
      </w:r>
      <w:r>
        <w:rPr/>
        <w:t>de</w:t>
      </w:r>
      <w:r>
        <w:rPr>
          <w:spacing w:val="-1"/>
        </w:rPr>
        <w:t> </w:t>
      </w:r>
      <w:r>
        <w:rPr/>
        <w:t>velar por el</w:t>
      </w:r>
      <w:r>
        <w:rPr>
          <w:spacing w:val="-2"/>
        </w:rPr>
        <w:t> </w:t>
      </w:r>
      <w:r>
        <w:rPr/>
        <w:t>debido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 determinación.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360" w:lineRule="auto" w:before="1"/>
        <w:ind w:left="112" w:right="1811"/>
        <w:jc w:val="both"/>
      </w:pPr>
      <w:r>
        <w:rPr/>
        <w:t>Precisado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Magistrados que integran el Pleno de este Tribunal, manifiesto que, si bien</w:t>
      </w:r>
      <w:r>
        <w:rPr>
          <w:spacing w:val="-67"/>
        </w:rPr>
        <w:t> </w:t>
      </w:r>
      <w:r>
        <w:rPr/>
        <w:t>comparto el sentido y consideraciones que sustentan el punto de acuerdo</w:t>
      </w:r>
      <w:r>
        <w:rPr>
          <w:spacing w:val="1"/>
        </w:rPr>
        <w:t> </w:t>
      </w:r>
      <w:r>
        <w:rPr/>
        <w:t>“SEGUNDO”,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Acuerdos de este Tribunal el original del escrito presentado el quince de</w:t>
      </w:r>
      <w:r>
        <w:rPr>
          <w:spacing w:val="1"/>
        </w:rPr>
        <w:t> </w:t>
      </w:r>
      <w:r>
        <w:rPr/>
        <w:t>marzo por el ciudadano Alfonso Francisco Hernández Pérez, para que</w:t>
      </w:r>
      <w:r>
        <w:rPr>
          <w:spacing w:val="1"/>
        </w:rPr>
        <w:t> </w:t>
      </w:r>
      <w:r>
        <w:rPr/>
        <w:t>integre y registre un nuevo juicio ciudadano y sea turnado conforme a</w:t>
      </w:r>
      <w:r>
        <w:rPr>
          <w:spacing w:val="1"/>
        </w:rPr>
        <w:t> </w:t>
      </w:r>
      <w:r>
        <w:rPr/>
        <w:t>derecho corresponda; difiero del estudio que se realiza en los apartados</w:t>
      </w:r>
      <w:r>
        <w:rPr>
          <w:spacing w:val="1"/>
        </w:rPr>
        <w:t> </w:t>
      </w:r>
      <w:r>
        <w:rPr>
          <w:rFonts w:ascii="Arial" w:hAnsi="Arial"/>
          <w:b/>
        </w:rPr>
        <w:t>3.1, 3.2, 3.3. y 3.4, </w:t>
      </w:r>
      <w:r>
        <w:rPr/>
        <w:t>los cuales pretender sustentar el punto de Acuerdo</w:t>
      </w:r>
      <w:r>
        <w:rPr>
          <w:spacing w:val="1"/>
        </w:rPr>
        <w:t> </w:t>
      </w:r>
      <w:r>
        <w:rPr/>
        <w:t>“PRIMERO”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declara</w:t>
      </w:r>
      <w:r>
        <w:rPr>
          <w:spacing w:val="-15"/>
        </w:rPr>
        <w:t> </w:t>
      </w:r>
      <w:r>
        <w:rPr/>
        <w:t>cumplida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sentencia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juicio</w:t>
      </w:r>
      <w:r>
        <w:rPr>
          <w:spacing w:val="-12"/>
        </w:rPr>
        <w:t> </w:t>
      </w:r>
      <w:r>
        <w:rPr/>
        <w:t>ciudadano</w:t>
      </w:r>
      <w:r>
        <w:rPr>
          <w:spacing w:val="-67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rubro.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ind w:left="112"/>
        <w:jc w:val="both"/>
      </w:pPr>
      <w:r>
        <w:rPr/>
        <w:t>Mi</w:t>
      </w:r>
      <w:r>
        <w:rPr>
          <w:spacing w:val="-2"/>
        </w:rPr>
        <w:t> </w:t>
      </w:r>
      <w:r>
        <w:rPr/>
        <w:t>disenso</w:t>
      </w:r>
      <w:r>
        <w:rPr>
          <w:spacing w:val="-2"/>
        </w:rPr>
        <w:t> </w:t>
      </w:r>
      <w:r>
        <w:rPr/>
        <w:t>se sustenta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razones</w:t>
      </w:r>
      <w:r>
        <w:rPr>
          <w:spacing w:val="-2"/>
        </w:rPr>
        <w:t> </w:t>
      </w:r>
      <w:r>
        <w:rPr/>
        <w:t>y fundamentos: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line="357" w:lineRule="auto"/>
        <w:ind w:left="112" w:right="1822" w:firstLine="0"/>
        <w:jc w:val="both"/>
      </w:pPr>
      <w:r>
        <w:rPr/>
        <w:t>El análisis del cumplimiento no toma como base la totalidad de los</w:t>
      </w:r>
      <w:r>
        <w:rPr>
          <w:spacing w:val="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puntos</w:t>
      </w:r>
      <w:r>
        <w:rPr>
          <w:spacing w:val="-2"/>
        </w:rPr>
        <w:t> </w:t>
      </w:r>
      <w:r>
        <w:rPr/>
        <w:t>resolutivos.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rect style="position:absolute;margin-left:56.639999pt;margin-top:9.614788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12" w:right="96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Participó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1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elaboración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1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presente</w:t>
      </w:r>
      <w:r>
        <w:rPr>
          <w:rFonts w:ascii="Calibri" w:hAnsi="Calibri"/>
          <w:spacing w:val="1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Voto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Particular:</w:t>
      </w:r>
      <w:r>
        <w:rPr>
          <w:rFonts w:ascii="Calibri" w:hAnsi="Calibri"/>
          <w:spacing w:val="23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Juan</w:t>
      </w:r>
      <w:r>
        <w:rPr>
          <w:rFonts w:ascii="Calibri" w:hAnsi="Calibri"/>
          <w:b/>
          <w:spacing w:val="19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Solís</w:t>
      </w:r>
      <w:r>
        <w:rPr>
          <w:rFonts w:ascii="Calibri" w:hAnsi="Calibri"/>
          <w:b/>
          <w:spacing w:val="19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Castro</w:t>
      </w:r>
      <w:r>
        <w:rPr>
          <w:rFonts w:ascii="Calibri" w:hAnsi="Calibri"/>
          <w:sz w:val="20"/>
          <w:vertAlign w:val="baseline"/>
        </w:rPr>
        <w:t>,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Secretario</w:t>
      </w:r>
      <w:r>
        <w:rPr>
          <w:rFonts w:ascii="Calibri" w:hAnsi="Calibri"/>
          <w:spacing w:val="1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Instructor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Proyectista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adscrito a mi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Ponencia.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pStyle w:val="BodyText"/>
        <w:spacing w:line="360" w:lineRule="auto" w:before="91"/>
        <w:ind w:left="1814" w:right="111"/>
        <w:jc w:val="both"/>
      </w:pPr>
      <w:r>
        <w:rPr/>
        <w:t>Consciente de que la ejecución de las sentencias es la materialización del</w:t>
      </w:r>
      <w:r>
        <w:rPr>
          <w:spacing w:val="1"/>
        </w:rPr>
        <w:t> </w:t>
      </w:r>
      <w:r>
        <w:rPr/>
        <w:t>derecho</w:t>
      </w:r>
      <w:r>
        <w:rPr>
          <w:spacing w:val="-8"/>
        </w:rPr>
        <w:t> </w:t>
      </w:r>
      <w:r>
        <w:rPr/>
        <w:t>fundamental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reconocido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17</w:t>
      </w:r>
      <w:r>
        <w:rPr>
          <w:spacing w:val="-8"/>
        </w:rPr>
        <w:t> </w:t>
      </w:r>
      <w:r>
        <w:rPr/>
        <w:t>de</w:t>
      </w:r>
      <w:r>
        <w:rPr>
          <w:spacing w:val="-67"/>
        </w:rPr>
        <w:t> </w:t>
      </w:r>
      <w:r>
        <w:rPr/>
        <w:t>la Constitución Federal, una de las principales funciones en el ejercicio del</w:t>
      </w:r>
      <w:r>
        <w:rPr>
          <w:spacing w:val="-67"/>
        </w:rPr>
        <w:t> </w:t>
      </w:r>
      <w:r>
        <w:rPr/>
        <w:t>cargo de la Magistratura electoral, es el deber de cuidado en la revisión y</w:t>
      </w:r>
      <w:r>
        <w:rPr>
          <w:spacing w:val="1"/>
        </w:rPr>
        <w:t> </w:t>
      </w:r>
      <w:r>
        <w:rPr/>
        <w:t>verificación de la plena ejecución de las resoluciones emitidas por 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60" w:lineRule="auto"/>
        <w:ind w:left="1814" w:right="114"/>
        <w:jc w:val="both"/>
      </w:pPr>
      <w:r>
        <w:rPr/>
        <w:t>Así, acorde con la visión de un Estado Constitucional de Derecho, la</w:t>
      </w:r>
      <w:r>
        <w:rPr>
          <w:spacing w:val="1"/>
        </w:rPr>
        <w:t> </w:t>
      </w:r>
      <w:r>
        <w:rPr/>
        <w:t>revisión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análisis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11"/>
        </w:rPr>
        <w:t> </w:t>
      </w:r>
      <w:r>
        <w:rPr/>
        <w:t>sentencia,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hoy</w:t>
      </w:r>
      <w:r>
        <w:rPr>
          <w:spacing w:val="-6"/>
        </w:rPr>
        <w:t> </w:t>
      </w:r>
      <w:r>
        <w:rPr/>
        <w:t>nos</w:t>
      </w:r>
      <w:r>
        <w:rPr>
          <w:spacing w:val="-67"/>
        </w:rPr>
        <w:t> </w:t>
      </w:r>
      <w:r>
        <w:rPr/>
        <w:t>ocupa,</w:t>
      </w:r>
      <w:r>
        <w:rPr>
          <w:spacing w:val="-12"/>
        </w:rPr>
        <w:t> </w:t>
      </w:r>
      <w:r>
        <w:rPr/>
        <w:t>debe</w:t>
      </w:r>
      <w:r>
        <w:rPr>
          <w:spacing w:val="-12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efectos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resolutivos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dicho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fallo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fueron</w:t>
      </w:r>
      <w:r>
        <w:rPr>
          <w:rFonts w:ascii="Arial" w:hAnsi="Arial"/>
          <w:b/>
          <w:spacing w:val="-67"/>
        </w:rPr>
        <w:t> </w:t>
      </w:r>
      <w:r>
        <w:rPr>
          <w:rFonts w:ascii="Arial" w:hAnsi="Arial"/>
          <w:b/>
        </w:rPr>
        <w:t>declarados</w:t>
      </w:r>
      <w:r>
        <w:rPr/>
        <w:t>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cerciorarnos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-67"/>
        </w:rPr>
        <w:t> </w:t>
      </w:r>
      <w:r>
        <w:rPr/>
        <w:t>remitieron tanto la autoridad responsable, como las vinculadas, se cumple</w:t>
      </w:r>
      <w:r>
        <w:rPr>
          <w:spacing w:val="-67"/>
        </w:rPr>
        <w:t> </w:t>
      </w:r>
      <w:r>
        <w:rPr/>
        <w:t>cabalmente</w:t>
      </w:r>
      <w:r>
        <w:rPr>
          <w:spacing w:val="-1"/>
        </w:rPr>
        <w:t> </w:t>
      </w:r>
      <w:r>
        <w:rPr/>
        <w:t>con lo</w:t>
      </w:r>
      <w:r>
        <w:rPr>
          <w:spacing w:val="-1"/>
        </w:rPr>
        <w:t> </w:t>
      </w:r>
      <w:r>
        <w:rPr/>
        <w:t>ordenado.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60" w:lineRule="auto"/>
        <w:ind w:left="1814" w:right="114"/>
        <w:jc w:val="both"/>
      </w:pPr>
      <w:r>
        <w:rPr/>
        <w:t>En el caso concreto, los efectos y resolutivos de la sentencia de veintiséis</w:t>
      </w:r>
      <w:r>
        <w:rPr>
          <w:spacing w:val="1"/>
        </w:rPr>
        <w:t> </w:t>
      </w:r>
      <w:r>
        <w:rPr/>
        <w:t>de</w:t>
      </w:r>
      <w:r>
        <w:rPr>
          <w:spacing w:val="-15"/>
        </w:rPr>
        <w:t> </w:t>
      </w:r>
      <w:r>
        <w:rPr/>
        <w:t>febrero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año,</w:t>
      </w:r>
      <w:r>
        <w:rPr>
          <w:spacing w:val="-15"/>
        </w:rPr>
        <w:t> </w:t>
      </w:r>
      <w:r>
        <w:rPr/>
        <w:t>dictada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Tribunal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juicio</w:t>
      </w:r>
      <w:r>
        <w:rPr>
          <w:spacing w:val="-13"/>
        </w:rPr>
        <w:t> </w:t>
      </w:r>
      <w:r>
        <w:rPr/>
        <w:t>ciudadano</w:t>
      </w:r>
      <w:r>
        <w:rPr>
          <w:spacing w:val="-67"/>
        </w:rPr>
        <w:t> </w:t>
      </w:r>
      <w:r>
        <w:rPr>
          <w:rFonts w:ascii="Arial" w:hAnsi="Arial"/>
          <w:b/>
        </w:rPr>
        <w:t>TEEM-JDC-028/2021</w:t>
      </w:r>
      <w:r>
        <w:rPr/>
        <w:t>,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ind w:left="1814"/>
      </w:pPr>
      <w:r>
        <w:rPr/>
        <w:t>(…)</w:t>
      </w:r>
    </w:p>
    <w:p>
      <w:pPr>
        <w:pStyle w:val="ListParagraph"/>
        <w:numPr>
          <w:ilvl w:val="0"/>
          <w:numId w:val="5"/>
        </w:numPr>
        <w:tabs>
          <w:tab w:pos="2660" w:val="left" w:leader="none"/>
        </w:tabs>
        <w:spacing w:line="240" w:lineRule="auto" w:before="145" w:after="0"/>
        <w:ind w:left="2659" w:right="0" w:hanging="279"/>
        <w:jc w:val="both"/>
        <w:rPr>
          <w:rFonts w:ascii="Arial"/>
          <w:b/>
          <w:i/>
          <w:sz w:val="25"/>
        </w:rPr>
      </w:pPr>
      <w:r>
        <w:rPr>
          <w:rFonts w:ascii="Arial"/>
          <w:b/>
          <w:i/>
          <w:sz w:val="25"/>
        </w:rPr>
        <w:t>Efectos</w:t>
      </w:r>
    </w:p>
    <w:p>
      <w:pPr>
        <w:spacing w:line="276" w:lineRule="auto" w:before="41"/>
        <w:ind w:left="2381" w:right="0" w:firstLine="69"/>
        <w:jc w:val="left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atención</w:t>
      </w:r>
      <w:r>
        <w:rPr>
          <w:rFonts w:ascii="Arial" w:hAnsi="Arial"/>
          <w:i/>
          <w:spacing w:val="-10"/>
          <w:sz w:val="25"/>
        </w:rPr>
        <w:t> </w:t>
      </w:r>
      <w:r>
        <w:rPr>
          <w:rFonts w:ascii="Arial" w:hAnsi="Arial"/>
          <w:i/>
          <w:sz w:val="25"/>
        </w:rPr>
        <w:t>a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lo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razonado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el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presente</w:t>
      </w:r>
      <w:r>
        <w:rPr>
          <w:rFonts w:ascii="Arial" w:hAnsi="Arial"/>
          <w:i/>
          <w:spacing w:val="-10"/>
          <w:sz w:val="25"/>
        </w:rPr>
        <w:t> </w:t>
      </w:r>
      <w:r>
        <w:rPr>
          <w:rFonts w:ascii="Arial" w:hAnsi="Arial"/>
          <w:i/>
          <w:sz w:val="25"/>
        </w:rPr>
        <w:t>fallo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se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determinan</w:t>
      </w:r>
      <w:r>
        <w:rPr>
          <w:rFonts w:ascii="Arial" w:hAnsi="Arial"/>
          <w:i/>
          <w:spacing w:val="-10"/>
          <w:sz w:val="25"/>
        </w:rPr>
        <w:t> </w:t>
      </w:r>
      <w:r>
        <w:rPr>
          <w:rFonts w:ascii="Arial" w:hAnsi="Arial"/>
          <w:i/>
          <w:sz w:val="25"/>
        </w:rPr>
        <w:t>los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siguientes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efectos:</w:t>
      </w:r>
    </w:p>
    <w:p>
      <w:pPr>
        <w:pStyle w:val="BodyText"/>
        <w:spacing w:before="10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925" w:val="left" w:leader="none"/>
        </w:tabs>
        <w:spacing w:line="276" w:lineRule="auto" w:before="0" w:after="0"/>
        <w:ind w:left="2381" w:right="731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Se ordena al Consejo General del Instituto Electoral de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Michoacán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que,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dentro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del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plazo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máximo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siete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días,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ejercicio de sus facultades y atribuciones, emita un acuerdo 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lineamientos</w:t>
      </w:r>
      <w:r>
        <w:rPr>
          <w:rFonts w:ascii="Arial" w:hAnsi="Arial"/>
          <w:i/>
          <w:spacing w:val="-9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9"/>
          <w:sz w:val="25"/>
        </w:rPr>
        <w:t> </w:t>
      </w:r>
      <w:r>
        <w:rPr>
          <w:rFonts w:ascii="Arial" w:hAnsi="Arial"/>
          <w:i/>
          <w:sz w:val="25"/>
        </w:rPr>
        <w:t>donde</w:t>
      </w:r>
      <w:r>
        <w:rPr>
          <w:rFonts w:ascii="Arial" w:hAnsi="Arial"/>
          <w:i/>
          <w:spacing w:val="-9"/>
          <w:sz w:val="25"/>
        </w:rPr>
        <w:t> </w:t>
      </w:r>
      <w:r>
        <w:rPr>
          <w:rFonts w:ascii="Arial" w:hAnsi="Arial"/>
          <w:i/>
          <w:sz w:val="25"/>
        </w:rPr>
        <w:t>establezca</w:t>
      </w:r>
      <w:r>
        <w:rPr>
          <w:rFonts w:ascii="Arial" w:hAnsi="Arial"/>
          <w:i/>
          <w:spacing w:val="-9"/>
          <w:sz w:val="25"/>
        </w:rPr>
        <w:t> </w:t>
      </w:r>
      <w:r>
        <w:rPr>
          <w:rFonts w:ascii="Arial" w:hAnsi="Arial"/>
          <w:i/>
          <w:sz w:val="25"/>
        </w:rPr>
        <w:t>acciones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afirmativas,</w:t>
      </w:r>
      <w:r>
        <w:rPr>
          <w:rFonts w:ascii="Arial" w:hAnsi="Arial"/>
          <w:i/>
          <w:spacing w:val="-9"/>
          <w:sz w:val="25"/>
        </w:rPr>
        <w:t> </w:t>
      </w:r>
      <w:r>
        <w:rPr>
          <w:rFonts w:ascii="Arial" w:hAnsi="Arial"/>
          <w:i/>
          <w:sz w:val="25"/>
        </w:rPr>
        <w:t>a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través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una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cuota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determinada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y</w:t>
      </w:r>
      <w:r>
        <w:rPr>
          <w:rFonts w:ascii="Arial" w:hAnsi="Arial"/>
          <w:i/>
          <w:spacing w:val="-4"/>
          <w:sz w:val="25"/>
        </w:rPr>
        <w:t> </w:t>
      </w:r>
      <w:r>
        <w:rPr>
          <w:rFonts w:ascii="Arial" w:hAnsi="Arial"/>
          <w:i/>
          <w:sz w:val="25"/>
        </w:rPr>
        <w:t>específica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favor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las</w:t>
      </w:r>
      <w:r>
        <w:rPr>
          <w:rFonts w:ascii="Arial" w:hAnsi="Arial"/>
          <w:i/>
          <w:spacing w:val="-4"/>
          <w:sz w:val="25"/>
        </w:rPr>
        <w:t> </w:t>
      </w:r>
      <w:r>
        <w:rPr>
          <w:rFonts w:ascii="Arial" w:hAnsi="Arial"/>
          <w:i/>
          <w:sz w:val="25"/>
        </w:rPr>
        <w:t>personas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que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integran</w:t>
      </w:r>
      <w:r>
        <w:rPr>
          <w:rFonts w:ascii="Arial" w:hAnsi="Arial"/>
          <w:i/>
          <w:spacing w:val="-16"/>
          <w:sz w:val="25"/>
        </w:rPr>
        <w:t> </w:t>
      </w:r>
      <w:r>
        <w:rPr>
          <w:rFonts w:ascii="Arial" w:hAnsi="Arial"/>
          <w:i/>
          <w:sz w:val="25"/>
        </w:rPr>
        <w:t>la</w:t>
      </w:r>
      <w:r>
        <w:rPr>
          <w:rFonts w:ascii="Arial" w:hAnsi="Arial"/>
          <w:i/>
          <w:spacing w:val="-13"/>
          <w:sz w:val="25"/>
        </w:rPr>
        <w:t> </w:t>
      </w:r>
      <w:r>
        <w:rPr>
          <w:rFonts w:ascii="Arial" w:hAnsi="Arial"/>
          <w:i/>
          <w:sz w:val="25"/>
        </w:rPr>
        <w:t>comunidad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LGBTTTIQ+,</w:t>
      </w:r>
      <w:r>
        <w:rPr>
          <w:rFonts w:ascii="Arial" w:hAnsi="Arial"/>
          <w:i/>
          <w:spacing w:val="-16"/>
          <w:sz w:val="25"/>
        </w:rPr>
        <w:t> </w:t>
      </w:r>
      <w:r>
        <w:rPr>
          <w:rFonts w:ascii="Arial" w:hAnsi="Arial"/>
          <w:i/>
          <w:sz w:val="25"/>
        </w:rPr>
        <w:t>indígenas,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jóvenes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y</w:t>
      </w:r>
      <w:r>
        <w:rPr>
          <w:rFonts w:ascii="Arial" w:hAnsi="Arial"/>
          <w:i/>
          <w:spacing w:val="-13"/>
          <w:sz w:val="25"/>
        </w:rPr>
        <w:t> </w:t>
      </w:r>
      <w:r>
        <w:rPr>
          <w:rFonts w:ascii="Arial" w:hAnsi="Arial"/>
          <w:i/>
          <w:sz w:val="25"/>
        </w:rPr>
        <w:t>las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que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presentan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alguna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discapacidad,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para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las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elecciones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diputaciones locales y Ayuntamientos en el presente proceso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electoral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2020-2021.</w:t>
      </w: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3006" w:val="left" w:leader="none"/>
        </w:tabs>
        <w:spacing w:line="276" w:lineRule="auto" w:before="1" w:after="0"/>
        <w:ind w:left="2381" w:right="734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Las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acciones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afirmativas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deberán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ser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través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del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establecimiento de una cuota determinada y específica en favor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las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personas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referidas,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como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parte de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un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sector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social.</w:t>
      </w:r>
    </w:p>
    <w:p>
      <w:pPr>
        <w:spacing w:after="0" w:line="276" w:lineRule="auto"/>
        <w:jc w:val="both"/>
        <w:rPr>
          <w:rFonts w:ascii="Arial" w:hAnsi="Arial"/>
          <w:sz w:val="25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9"/>
        </w:rPr>
      </w:pPr>
    </w:p>
    <w:p>
      <w:pPr>
        <w:pStyle w:val="ListParagraph"/>
        <w:numPr>
          <w:ilvl w:val="1"/>
          <w:numId w:val="5"/>
        </w:numPr>
        <w:tabs>
          <w:tab w:pos="1218" w:val="left" w:leader="none"/>
        </w:tabs>
        <w:spacing w:line="276" w:lineRule="auto" w:before="91" w:after="0"/>
        <w:ind w:left="679" w:right="2433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En el diseño y definición de las acciones afirmativas, la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autoridad administrativa electoral deberá tener en cuenta como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un eje transversal y no menoscabar el principio de paridad de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género.</w:t>
      </w: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76" w:lineRule="auto" w:before="1" w:after="0"/>
        <w:ind w:left="679" w:right="2432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Deberá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apegarse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al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principio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razonabilidad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y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proporcionalidad, en el que considere la representatividad que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puede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alcanzar cada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sector social.</w:t>
      </w: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1208" w:val="left" w:leader="none"/>
        </w:tabs>
        <w:spacing w:line="276" w:lineRule="auto" w:before="0" w:after="0"/>
        <w:ind w:left="679" w:right="2435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Deberá considerar que las postulaciones que reserve en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atención a las cuotas podrán ser transversales o convergentes,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pacing w:val="-1"/>
          <w:sz w:val="25"/>
        </w:rPr>
        <w:t>entre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pacing w:val="-1"/>
          <w:sz w:val="25"/>
        </w:rPr>
        <w:t>sí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pacing w:val="-1"/>
          <w:sz w:val="25"/>
        </w:rPr>
        <w:t>o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pacing w:val="-1"/>
          <w:sz w:val="25"/>
        </w:rPr>
        <w:t>con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pacing w:val="-1"/>
          <w:sz w:val="25"/>
        </w:rPr>
        <w:t>las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que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pueda,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su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caso,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diseñar</w:t>
      </w:r>
      <w:r>
        <w:rPr>
          <w:rFonts w:ascii="Arial" w:hAnsi="Arial"/>
          <w:i/>
          <w:spacing w:val="-16"/>
          <w:sz w:val="25"/>
        </w:rPr>
        <w:t> </w:t>
      </w:r>
      <w:r>
        <w:rPr>
          <w:rFonts w:ascii="Arial" w:hAnsi="Arial"/>
          <w:i/>
          <w:sz w:val="25"/>
        </w:rPr>
        <w:t>posteriormente.</w:t>
      </w: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1222" w:val="left" w:leader="none"/>
        </w:tabs>
        <w:spacing w:line="276" w:lineRule="auto" w:before="0" w:after="0"/>
        <w:ind w:left="679" w:right="2430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Se vincula al Consejo General del Instituto Electoral de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Michoacán, para que analice el contexto del Estado y en apego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al principio de igualdad y de forma racional, valore y determine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los grupos en situación de desventaja que puedan ser incluidos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en el diseño de las acciones y medidas afirmativas como las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ordenadas en el presente fallo, para lograr la inclusión y poder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garantizar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el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ejercicio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efectivo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su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derecho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político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electoral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ser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votado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y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de acceder a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los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cargos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públicos.</w:t>
      </w:r>
    </w:p>
    <w:p>
      <w:pPr>
        <w:pStyle w:val="BodyText"/>
        <w:spacing w:before="10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1328" w:val="left" w:leader="none"/>
        </w:tabs>
        <w:spacing w:line="276" w:lineRule="auto" w:before="0" w:after="0"/>
        <w:ind w:left="679" w:right="2434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Durante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la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tramitación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las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medidas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afirmativas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ordenadas,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la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autoridad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administrativa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electoral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deberá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garantizar la posibilidad de que cada persona registrada como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candidata pueda solicitar la protección de sus datos personales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respecto de la acción afirmativa por la que participa. Siendo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responsable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del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manejo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y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protección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dichos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datos.</w:t>
      </w: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1165" w:val="left" w:leader="none"/>
        </w:tabs>
        <w:spacing w:line="276" w:lineRule="auto" w:before="0" w:after="0"/>
        <w:ind w:left="679" w:right="2433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Asimismo,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se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vincula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a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la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autoridad</w:t>
      </w:r>
      <w:r>
        <w:rPr>
          <w:rFonts w:ascii="Arial" w:hAnsi="Arial"/>
          <w:i/>
          <w:spacing w:val="-3"/>
          <w:sz w:val="25"/>
        </w:rPr>
        <w:t> </w:t>
      </w:r>
      <w:r>
        <w:rPr>
          <w:rFonts w:ascii="Arial" w:hAnsi="Arial"/>
          <w:i/>
          <w:sz w:val="25"/>
        </w:rPr>
        <w:t>administrativa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electoral,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para que, una vez finalizado el proceso electoral en curso, lleve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a cabo un estudio sobre la eficacia y funcionamiento de las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medidas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afirmativas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implementadas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fin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ponerlas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a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disposición del Congreso del Estado de Michoacán para los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efectos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conducentes.</w:t>
      </w: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1198" w:val="left" w:leader="none"/>
        </w:tabs>
        <w:spacing w:line="276" w:lineRule="auto" w:before="0" w:after="0"/>
        <w:ind w:left="679" w:right="2435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Se vincula al Consejo General del Instituto Electoral para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que, dentro de sus acciones de trabajo de educación cívica y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derechos humanos, continúe implementando capacitaciones y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campañas informativas sobre los derechos político electorales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las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personas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y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sectores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sociales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situación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desventaja.</w:t>
      </w:r>
    </w:p>
    <w:p>
      <w:pPr>
        <w:spacing w:after="0" w:line="276" w:lineRule="auto"/>
        <w:jc w:val="both"/>
        <w:rPr>
          <w:rFonts w:ascii="Arial" w:hAnsi="Arial"/>
          <w:sz w:val="25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9"/>
        </w:rPr>
      </w:pPr>
    </w:p>
    <w:p>
      <w:pPr>
        <w:pStyle w:val="ListParagraph"/>
        <w:numPr>
          <w:ilvl w:val="1"/>
          <w:numId w:val="5"/>
        </w:numPr>
        <w:tabs>
          <w:tab w:pos="3037" w:val="left" w:leader="none"/>
        </w:tabs>
        <w:spacing w:line="276" w:lineRule="auto" w:before="91" w:after="0"/>
        <w:ind w:left="2381" w:right="732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Se da vista al Congreso del Estado de Michoacán, para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que, en ejercicio de sus atribuciones y una vez finalizado el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proceso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electoral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curso,</w:t>
      </w:r>
      <w:r>
        <w:rPr>
          <w:rFonts w:ascii="Arial" w:hAnsi="Arial"/>
          <w:i/>
          <w:spacing w:val="-10"/>
          <w:sz w:val="25"/>
        </w:rPr>
        <w:t> </w:t>
      </w:r>
      <w:r>
        <w:rPr>
          <w:rFonts w:ascii="Arial" w:hAnsi="Arial"/>
          <w:i/>
          <w:sz w:val="25"/>
        </w:rPr>
        <w:t>implemente</w:t>
      </w:r>
      <w:r>
        <w:rPr>
          <w:rFonts w:ascii="Arial" w:hAnsi="Arial"/>
          <w:i/>
          <w:spacing w:val="-10"/>
          <w:sz w:val="25"/>
        </w:rPr>
        <w:t> </w:t>
      </w:r>
      <w:r>
        <w:rPr>
          <w:rFonts w:ascii="Arial" w:hAnsi="Arial"/>
          <w:i/>
          <w:sz w:val="25"/>
        </w:rPr>
        <w:t>las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reformas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legales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que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resulten conducentes, con la finalidad de garantizar el acceso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efectivo a los cargos de elección popular de las personas que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histórica, social y culturalmente han sido colocadas en situación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desventaja.</w:t>
      </w:r>
    </w:p>
    <w:p>
      <w:pPr>
        <w:spacing w:before="3"/>
        <w:ind w:left="2381" w:right="0" w:firstLine="0"/>
        <w:jc w:val="both"/>
        <w:rPr>
          <w:rFonts w:ascii="Arial"/>
          <w:i/>
          <w:sz w:val="25"/>
        </w:rPr>
      </w:pPr>
      <w:r>
        <w:rPr>
          <w:rFonts w:ascii="Arial"/>
          <w:i/>
          <w:sz w:val="25"/>
        </w:rPr>
        <w:t>Por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lo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expuesto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z w:val="25"/>
        </w:rPr>
        <w:t>y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fundado,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se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resuelve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z w:val="25"/>
        </w:rPr>
        <w:t>lo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siguiente</w:t>
      </w:r>
    </w:p>
    <w:p>
      <w:pPr>
        <w:pStyle w:val="BodyText"/>
        <w:spacing w:before="4"/>
        <w:rPr>
          <w:rFonts w:ascii="Arial"/>
          <w:i/>
          <w:sz w:val="32"/>
        </w:rPr>
      </w:pPr>
    </w:p>
    <w:p>
      <w:pPr>
        <w:pStyle w:val="ListParagraph"/>
        <w:numPr>
          <w:ilvl w:val="0"/>
          <w:numId w:val="5"/>
        </w:numPr>
        <w:tabs>
          <w:tab w:pos="2800" w:val="left" w:leader="none"/>
        </w:tabs>
        <w:spacing w:line="240" w:lineRule="auto" w:before="0" w:after="0"/>
        <w:ind w:left="2799" w:right="0" w:hanging="419"/>
        <w:jc w:val="both"/>
        <w:rPr>
          <w:rFonts w:ascii="Arial"/>
          <w:i/>
          <w:sz w:val="25"/>
        </w:rPr>
      </w:pPr>
      <w:r>
        <w:rPr>
          <w:rFonts w:ascii="Arial"/>
          <w:i/>
          <w:sz w:val="25"/>
        </w:rPr>
        <w:t>Resolutivos</w:t>
      </w:r>
    </w:p>
    <w:p>
      <w:pPr>
        <w:spacing w:line="276" w:lineRule="auto" w:before="44"/>
        <w:ind w:left="2381" w:right="731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b/>
          <w:i/>
          <w:sz w:val="25"/>
        </w:rPr>
        <w:t>Primero.</w:t>
      </w:r>
      <w:r>
        <w:rPr>
          <w:rFonts w:ascii="Arial" w:hAnsi="Arial"/>
          <w:b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Es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fundada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la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omisión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atribuida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al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Consejo</w:t>
      </w:r>
      <w:r>
        <w:rPr>
          <w:rFonts w:ascii="Arial" w:hAnsi="Arial"/>
          <w:i/>
          <w:spacing w:val="-11"/>
          <w:sz w:val="25"/>
        </w:rPr>
        <w:t> </w:t>
      </w:r>
      <w:r>
        <w:rPr>
          <w:rFonts w:ascii="Arial" w:hAnsi="Arial"/>
          <w:i/>
          <w:sz w:val="25"/>
        </w:rPr>
        <w:t>General</w:t>
      </w:r>
      <w:r>
        <w:rPr>
          <w:rFonts w:ascii="Arial" w:hAnsi="Arial"/>
          <w:i/>
          <w:spacing w:val="-12"/>
          <w:sz w:val="25"/>
        </w:rPr>
        <w:t> </w:t>
      </w:r>
      <w:r>
        <w:rPr>
          <w:rFonts w:ascii="Arial" w:hAnsi="Arial"/>
          <w:i/>
          <w:sz w:val="25"/>
        </w:rPr>
        <w:t>del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Instituto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Electoral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Michoacán.</w:t>
      </w:r>
    </w:p>
    <w:p>
      <w:pPr>
        <w:spacing w:line="276" w:lineRule="auto" w:before="0"/>
        <w:ind w:left="2381" w:right="728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b/>
          <w:i/>
          <w:sz w:val="25"/>
        </w:rPr>
        <w:t>Segundo. </w:t>
      </w:r>
      <w:r>
        <w:rPr>
          <w:rFonts w:ascii="Arial" w:hAnsi="Arial"/>
          <w:i/>
          <w:sz w:val="25"/>
        </w:rPr>
        <w:t>Se ordena al Consejo General del Instituto Electoral</w:t>
      </w:r>
      <w:r>
        <w:rPr>
          <w:rFonts w:ascii="Arial" w:hAnsi="Arial"/>
          <w:i/>
          <w:spacing w:val="1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Michoacán</w:t>
      </w:r>
      <w:r>
        <w:rPr>
          <w:rFonts w:ascii="Arial" w:hAnsi="Arial"/>
          <w:i/>
          <w:spacing w:val="-13"/>
          <w:sz w:val="25"/>
        </w:rPr>
        <w:t> </w:t>
      </w:r>
      <w:r>
        <w:rPr>
          <w:rFonts w:ascii="Arial" w:hAnsi="Arial"/>
          <w:i/>
          <w:sz w:val="25"/>
        </w:rPr>
        <w:t>la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emisión</w:t>
      </w:r>
      <w:r>
        <w:rPr>
          <w:rFonts w:ascii="Arial" w:hAnsi="Arial"/>
          <w:i/>
          <w:spacing w:val="-13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3"/>
          <w:sz w:val="25"/>
        </w:rPr>
        <w:t> </w:t>
      </w:r>
      <w:r>
        <w:rPr>
          <w:rFonts w:ascii="Arial" w:hAnsi="Arial"/>
          <w:i/>
          <w:sz w:val="25"/>
        </w:rPr>
        <w:t>acciones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afirmativas</w:t>
      </w:r>
      <w:r>
        <w:rPr>
          <w:rFonts w:ascii="Arial" w:hAnsi="Arial"/>
          <w:i/>
          <w:spacing w:val="-13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13"/>
          <w:sz w:val="25"/>
        </w:rPr>
        <w:t> </w:t>
      </w:r>
      <w:r>
        <w:rPr>
          <w:rFonts w:ascii="Arial" w:hAnsi="Arial"/>
          <w:i/>
          <w:sz w:val="25"/>
        </w:rPr>
        <w:t>los</w:t>
      </w:r>
      <w:r>
        <w:rPr>
          <w:rFonts w:ascii="Arial" w:hAnsi="Arial"/>
          <w:i/>
          <w:spacing w:val="-14"/>
          <w:sz w:val="25"/>
        </w:rPr>
        <w:t> </w:t>
      </w:r>
      <w:r>
        <w:rPr>
          <w:rFonts w:ascii="Arial" w:hAnsi="Arial"/>
          <w:i/>
          <w:sz w:val="25"/>
        </w:rPr>
        <w:t>términos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precisados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la presente resolución.</w:t>
      </w:r>
    </w:p>
    <w:p>
      <w:pPr>
        <w:spacing w:line="273" w:lineRule="auto" w:before="1"/>
        <w:ind w:left="2381" w:right="735" w:firstLine="0"/>
        <w:jc w:val="both"/>
        <w:rPr>
          <w:rFonts w:ascii="Arial" w:hAnsi="Arial"/>
          <w:i/>
          <w:sz w:val="25"/>
        </w:rPr>
      </w:pPr>
      <w:r>
        <w:rPr>
          <w:rFonts w:ascii="Arial" w:hAnsi="Arial"/>
          <w:b/>
          <w:i/>
          <w:sz w:val="25"/>
        </w:rPr>
        <w:t>Tercero.</w:t>
      </w:r>
      <w:r>
        <w:rPr>
          <w:rFonts w:ascii="Arial" w:hAnsi="Arial"/>
          <w:b/>
          <w:i/>
          <w:spacing w:val="-15"/>
          <w:sz w:val="25"/>
        </w:rPr>
        <w:t> </w:t>
      </w:r>
      <w:r>
        <w:rPr>
          <w:rFonts w:ascii="Arial" w:hAnsi="Arial"/>
          <w:i/>
          <w:sz w:val="25"/>
        </w:rPr>
        <w:t>Se</w:t>
      </w:r>
      <w:r>
        <w:rPr>
          <w:rFonts w:ascii="Arial" w:hAnsi="Arial"/>
          <w:i/>
          <w:spacing w:val="-16"/>
          <w:sz w:val="25"/>
        </w:rPr>
        <w:t> </w:t>
      </w:r>
      <w:r>
        <w:rPr>
          <w:rFonts w:ascii="Arial" w:hAnsi="Arial"/>
          <w:i/>
          <w:sz w:val="25"/>
        </w:rPr>
        <w:t>da</w:t>
      </w:r>
      <w:r>
        <w:rPr>
          <w:rFonts w:ascii="Arial" w:hAnsi="Arial"/>
          <w:i/>
          <w:spacing w:val="-15"/>
          <w:sz w:val="25"/>
        </w:rPr>
        <w:t> </w:t>
      </w:r>
      <w:r>
        <w:rPr>
          <w:rFonts w:ascii="Arial" w:hAnsi="Arial"/>
          <w:i/>
          <w:sz w:val="25"/>
        </w:rPr>
        <w:t>vista</w:t>
      </w:r>
      <w:r>
        <w:rPr>
          <w:rFonts w:ascii="Arial" w:hAnsi="Arial"/>
          <w:i/>
          <w:spacing w:val="-15"/>
          <w:sz w:val="25"/>
        </w:rPr>
        <w:t> </w:t>
      </w:r>
      <w:r>
        <w:rPr>
          <w:rFonts w:ascii="Arial" w:hAnsi="Arial"/>
          <w:i/>
          <w:sz w:val="25"/>
        </w:rPr>
        <w:t>al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Congreso</w:t>
      </w:r>
      <w:r>
        <w:rPr>
          <w:rFonts w:ascii="Arial" w:hAnsi="Arial"/>
          <w:i/>
          <w:spacing w:val="-15"/>
          <w:sz w:val="25"/>
        </w:rPr>
        <w:t> </w:t>
      </w:r>
      <w:r>
        <w:rPr>
          <w:rFonts w:ascii="Arial" w:hAnsi="Arial"/>
          <w:i/>
          <w:sz w:val="25"/>
        </w:rPr>
        <w:t>del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Arial" w:hAnsi="Arial"/>
          <w:i/>
          <w:sz w:val="25"/>
        </w:rPr>
        <w:t>Estado</w:t>
      </w:r>
      <w:r>
        <w:rPr>
          <w:rFonts w:ascii="Arial" w:hAnsi="Arial"/>
          <w:i/>
          <w:spacing w:val="-13"/>
          <w:sz w:val="25"/>
        </w:rPr>
        <w:t> </w:t>
      </w:r>
      <w:r>
        <w:rPr>
          <w:rFonts w:ascii="Arial" w:hAnsi="Arial"/>
          <w:i/>
          <w:sz w:val="25"/>
        </w:rPr>
        <w:t>de</w:t>
      </w:r>
      <w:r>
        <w:rPr>
          <w:rFonts w:ascii="Arial" w:hAnsi="Arial"/>
          <w:i/>
          <w:spacing w:val="-16"/>
          <w:sz w:val="25"/>
        </w:rPr>
        <w:t> </w:t>
      </w:r>
      <w:r>
        <w:rPr>
          <w:rFonts w:ascii="Arial" w:hAnsi="Arial"/>
          <w:i/>
          <w:sz w:val="25"/>
        </w:rPr>
        <w:t>Michoacán,</w:t>
      </w:r>
      <w:r>
        <w:rPr>
          <w:rFonts w:ascii="Arial" w:hAnsi="Arial"/>
          <w:i/>
          <w:spacing w:val="-16"/>
          <w:sz w:val="25"/>
        </w:rPr>
        <w:t> </w:t>
      </w:r>
      <w:r>
        <w:rPr>
          <w:rFonts w:ascii="Arial" w:hAnsi="Arial"/>
          <w:i/>
          <w:sz w:val="25"/>
        </w:rPr>
        <w:t>para</w:t>
      </w:r>
      <w:r>
        <w:rPr>
          <w:rFonts w:ascii="Arial" w:hAnsi="Arial"/>
          <w:i/>
          <w:spacing w:val="-67"/>
          <w:sz w:val="25"/>
        </w:rPr>
        <w:t> </w:t>
      </w:r>
      <w:r>
        <w:rPr>
          <w:rFonts w:ascii="Arial" w:hAnsi="Arial"/>
          <w:i/>
          <w:sz w:val="25"/>
        </w:rPr>
        <w:t>los</w:t>
      </w:r>
      <w:r>
        <w:rPr>
          <w:rFonts w:ascii="Arial" w:hAnsi="Arial"/>
          <w:i/>
          <w:spacing w:val="-2"/>
          <w:sz w:val="25"/>
        </w:rPr>
        <w:t> </w:t>
      </w:r>
      <w:r>
        <w:rPr>
          <w:rFonts w:ascii="Arial" w:hAnsi="Arial"/>
          <w:i/>
          <w:sz w:val="25"/>
        </w:rPr>
        <w:t>efectos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indicados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en</w:t>
      </w:r>
      <w:r>
        <w:rPr>
          <w:rFonts w:ascii="Arial" w:hAnsi="Arial"/>
          <w:i/>
          <w:spacing w:val="-1"/>
          <w:sz w:val="25"/>
        </w:rPr>
        <w:t> </w:t>
      </w:r>
      <w:r>
        <w:rPr>
          <w:rFonts w:ascii="Arial" w:hAnsi="Arial"/>
          <w:i/>
          <w:sz w:val="25"/>
        </w:rPr>
        <w:t>esta resolución.</w:t>
      </w:r>
    </w:p>
    <w:p>
      <w:pPr>
        <w:spacing w:before="4"/>
        <w:ind w:left="2381" w:right="0" w:firstLine="0"/>
        <w:jc w:val="left"/>
        <w:rPr>
          <w:rFonts w:ascii="Arial" w:hAnsi="Arial"/>
          <w:i/>
          <w:sz w:val="25"/>
        </w:rPr>
      </w:pPr>
      <w:r>
        <w:rPr>
          <w:rFonts w:ascii="Arial" w:hAnsi="Arial"/>
          <w:i/>
          <w:sz w:val="25"/>
        </w:rPr>
        <w:t>(…)</w:t>
      </w:r>
    </w:p>
    <w:p>
      <w:pPr>
        <w:pStyle w:val="BodyText"/>
        <w:spacing w:before="4"/>
        <w:rPr>
          <w:rFonts w:ascii="Arial"/>
          <w:i/>
          <w:sz w:val="41"/>
        </w:rPr>
      </w:pPr>
    </w:p>
    <w:p>
      <w:pPr>
        <w:pStyle w:val="BodyText"/>
        <w:spacing w:line="360" w:lineRule="auto" w:before="1"/>
        <w:ind w:left="1814" w:right="109"/>
        <w:jc w:val="both"/>
      </w:pPr>
      <w:r>
        <w:rPr/>
        <w:t>Con</w:t>
      </w:r>
      <w:r>
        <w:rPr>
          <w:spacing w:val="-11"/>
        </w:rPr>
        <w:t> </w:t>
      </w:r>
      <w:r>
        <w:rPr/>
        <w:t>base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análisis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sólo</w:t>
      </w:r>
      <w:r>
        <w:rPr>
          <w:spacing w:val="-67"/>
        </w:rPr>
        <w:t> </w:t>
      </w:r>
      <w:r>
        <w:rPr/>
        <w:t>debió reducirse a la afirmación de que a través del Acuerdo IEM-CG-</w:t>
      </w:r>
      <w:r>
        <w:rPr>
          <w:spacing w:val="1"/>
        </w:rPr>
        <w:t> </w:t>
      </w:r>
      <w:r>
        <w:rPr/>
        <w:t>72/2021,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Consejo</w:t>
      </w:r>
      <w:r>
        <w:rPr>
          <w:spacing w:val="-16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Instituto</w:t>
      </w:r>
      <w:r>
        <w:rPr>
          <w:spacing w:val="-15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Michoacán</w:t>
      </w:r>
      <w:r>
        <w:rPr>
          <w:spacing w:val="-15"/>
        </w:rPr>
        <w:t> </w:t>
      </w:r>
      <w:r>
        <w:rPr/>
        <w:t>estableció</w:t>
      </w:r>
      <w:r>
        <w:rPr>
          <w:spacing w:val="-67"/>
        </w:rPr>
        <w:t> </w:t>
      </w:r>
      <w:r>
        <w:rPr/>
        <w:t>y aprobó los lineamientos para la implementación de acciones afirmativas</w:t>
      </w:r>
      <w:r>
        <w:rPr>
          <w:spacing w:val="1"/>
        </w:rPr>
        <w:t> </w:t>
      </w:r>
      <w:r>
        <w:rPr/>
        <w:t>en cargos de elección popular en favor de las personas LGBTTTIQ+,</w:t>
      </w:r>
      <w:r>
        <w:rPr>
          <w:spacing w:val="1"/>
        </w:rPr>
        <w:t> </w:t>
      </w:r>
      <w:r>
        <w:rPr/>
        <w:t>indígenas, jóvenes y personas en situación de discapacidad, aplicables</w:t>
      </w:r>
      <w:r>
        <w:rPr>
          <w:spacing w:val="1"/>
        </w:rPr>
        <w:t> </w:t>
      </w:r>
      <w:r>
        <w:rPr/>
        <w:t>para el proceso electoral ordinario local 2020-2021, pues tal consideración</w:t>
      </w:r>
      <w:r>
        <w:rPr>
          <w:spacing w:val="-67"/>
        </w:rPr>
        <w:t> </w:t>
      </w:r>
      <w:r>
        <w:rPr/>
        <w:t>resulta genérica y abstracta, al no especificarse en qué consistieron las</w:t>
      </w:r>
      <w:r>
        <w:rPr>
          <w:spacing w:val="1"/>
        </w:rPr>
        <w:t> </w:t>
      </w:r>
      <w:r>
        <w:rPr/>
        <w:t>acciones afirmativas en favor de cada uno de los grupos o sectores ya</w:t>
      </w:r>
      <w:r>
        <w:rPr>
          <w:spacing w:val="1"/>
        </w:rPr>
        <w:t> </w:t>
      </w:r>
      <w:r>
        <w:rPr/>
        <w:t>referidos.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60" w:lineRule="auto"/>
        <w:ind w:left="1814" w:right="112"/>
        <w:jc w:val="both"/>
      </w:pPr>
      <w:r>
        <w:rPr/>
        <w:t>Además, en las consideraciones que pretenden sustentar el cumplimiento</w:t>
      </w:r>
      <w:r>
        <w:rPr>
          <w:spacing w:val="1"/>
        </w:rPr>
        <w:t> </w:t>
      </w:r>
      <w:r>
        <w:rPr/>
        <w:t>de la sentencia, sólo se vuelven a reiterar de forma enunciativa los efectos</w:t>
      </w:r>
      <w:r>
        <w:rPr>
          <w:spacing w:val="-67"/>
        </w:rPr>
        <w:t> </w:t>
      </w:r>
      <w:r>
        <w:rPr/>
        <w:t>de la sentencia, pero sin verificar su cumplimiento frente al contenido del</w:t>
      </w:r>
      <w:r>
        <w:rPr>
          <w:spacing w:val="1"/>
        </w:rPr>
        <w:t> </w:t>
      </w:r>
      <w:r>
        <w:rPr/>
        <w:t>IEM-CG-72/2021,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ineficaz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pretendido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67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sentencia.</w:t>
      </w:r>
    </w:p>
    <w:p>
      <w:pPr>
        <w:spacing w:after="0" w:line="360" w:lineRule="auto"/>
        <w:jc w:val="both"/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1"/>
        <w:ind w:left="112" w:right="1813"/>
        <w:jc w:val="both"/>
      </w:pPr>
      <w:r>
        <w:rPr/>
        <w:t>Ello es así, pues si sólo se afirma que la responsable aprobó las acciones</w:t>
      </w:r>
      <w:r>
        <w:rPr>
          <w:spacing w:val="1"/>
        </w:rPr>
        <w:t> </w:t>
      </w:r>
      <w:r>
        <w:rPr/>
        <w:t>afirmativas en favor de cada uno de los sectores sociales, pero no se</w:t>
      </w:r>
      <w:r>
        <w:rPr>
          <w:spacing w:val="1"/>
        </w:rPr>
        <w:t> </w:t>
      </w:r>
      <w:r>
        <w:rPr/>
        <w:t>especifica en qué consistió cada una de las acciones afirmativas, lo cierto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verificando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-7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consecuencia,</w:t>
      </w:r>
      <w:r>
        <w:rPr>
          <w:spacing w:val="-6"/>
        </w:rPr>
        <w:t> </w:t>
      </w:r>
      <w:r>
        <w:rPr/>
        <w:t>también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dejan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analizar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demás</w:t>
      </w:r>
      <w:r>
        <w:rPr>
          <w:spacing w:val="-67"/>
        </w:rPr>
        <w:t> </w:t>
      </w:r>
      <w:r>
        <w:rPr/>
        <w:t>efectos como la observancia del principio de paridad, la garantía sobre el</w:t>
      </w:r>
      <w:r>
        <w:rPr>
          <w:spacing w:val="1"/>
        </w:rPr>
        <w:t> </w:t>
      </w:r>
      <w:r>
        <w:rPr/>
        <w:t>manejo y protección de datos personales respecto de la acción afirmativa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 se participa, entre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En ese sentido, desde mi perspectiva y con fundamento en el artículo 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esencial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 24/2001</w:t>
      </w:r>
      <w:r>
        <w:rPr>
          <w:vertAlign w:val="superscript"/>
        </w:rPr>
        <w:t>10</w:t>
      </w:r>
      <w:r>
        <w:rPr>
          <w:vertAlign w:val="baseline"/>
        </w:rPr>
        <w:t>, es mi convicción que, tomando en cuenta que la</w:t>
      </w:r>
      <w:r>
        <w:rPr>
          <w:spacing w:val="1"/>
          <w:vertAlign w:val="baseline"/>
        </w:rPr>
        <w:t> </w:t>
      </w:r>
      <w:r>
        <w:rPr>
          <w:vertAlign w:val="baseline"/>
        </w:rPr>
        <w:t>sentencia</w:t>
      </w:r>
      <w:r>
        <w:rPr>
          <w:spacing w:val="1"/>
          <w:vertAlign w:val="baseline"/>
        </w:rPr>
        <w:t> </w:t>
      </w:r>
      <w:r>
        <w:rPr>
          <w:vertAlign w:val="baseline"/>
        </w:rPr>
        <w:t>ordenó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administrativa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implementación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acciones</w:t>
      </w:r>
      <w:r>
        <w:rPr>
          <w:spacing w:val="-12"/>
          <w:vertAlign w:val="baseline"/>
        </w:rPr>
        <w:t> </w:t>
      </w:r>
      <w:r>
        <w:rPr>
          <w:vertAlign w:val="baseline"/>
        </w:rPr>
        <w:t>afirmativas</w:t>
      </w:r>
      <w:r>
        <w:rPr>
          <w:spacing w:val="-12"/>
          <w:vertAlign w:val="baseline"/>
        </w:rPr>
        <w:t> </w:t>
      </w:r>
      <w:r>
        <w:rPr>
          <w:vertAlign w:val="baseline"/>
        </w:rPr>
        <w:t>en</w:t>
      </w:r>
      <w:r>
        <w:rPr>
          <w:spacing w:val="-12"/>
          <w:vertAlign w:val="baseline"/>
        </w:rPr>
        <w:t> </w:t>
      </w:r>
      <w:r>
        <w:rPr>
          <w:vertAlign w:val="baseline"/>
        </w:rPr>
        <w:t>favor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personas</w:t>
      </w:r>
      <w:r>
        <w:rPr>
          <w:spacing w:val="-12"/>
          <w:vertAlign w:val="baseline"/>
        </w:rPr>
        <w:t> </w:t>
      </w:r>
      <w:r>
        <w:rPr>
          <w:vertAlign w:val="baseline"/>
        </w:rPr>
        <w:t>LGBTTTIQ+,</w:t>
      </w:r>
      <w:r>
        <w:rPr>
          <w:spacing w:val="-12"/>
          <w:vertAlign w:val="baseline"/>
        </w:rPr>
        <w:t> </w:t>
      </w:r>
      <w:r>
        <w:rPr>
          <w:vertAlign w:val="baseline"/>
        </w:rPr>
        <w:t>indígenas,</w:t>
      </w:r>
      <w:r>
        <w:rPr>
          <w:spacing w:val="-12"/>
          <w:vertAlign w:val="baseline"/>
        </w:rPr>
        <w:t> </w:t>
      </w:r>
      <w:r>
        <w:rPr>
          <w:vertAlign w:val="baseline"/>
        </w:rPr>
        <w:t>jóvenes</w:t>
      </w:r>
      <w:r>
        <w:rPr>
          <w:spacing w:val="-67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personas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3"/>
          <w:vertAlign w:val="baseline"/>
        </w:rPr>
        <w:t> </w:t>
      </w:r>
      <w:r>
        <w:rPr>
          <w:vertAlign w:val="baseline"/>
        </w:rPr>
        <w:t>situación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discapacidad,</w:t>
      </w:r>
      <w:r>
        <w:rPr>
          <w:spacing w:val="-3"/>
          <w:vertAlign w:val="baseline"/>
        </w:rPr>
        <w:t> </w:t>
      </w:r>
      <w:r>
        <w:rPr>
          <w:vertAlign w:val="baseline"/>
        </w:rPr>
        <w:t>pero</w:t>
      </w:r>
      <w:r>
        <w:rPr>
          <w:spacing w:val="-4"/>
          <w:vertAlign w:val="baseline"/>
        </w:rPr>
        <w:t> </w:t>
      </w:r>
      <w:r>
        <w:rPr>
          <w:vertAlign w:val="baseline"/>
        </w:rPr>
        <w:t>fijando</w:t>
      </w:r>
      <w:r>
        <w:rPr>
          <w:spacing w:val="-3"/>
          <w:vertAlign w:val="baseline"/>
        </w:rPr>
        <w:t> </w:t>
      </w:r>
      <w:r>
        <w:rPr>
          <w:vertAlign w:val="baseline"/>
        </w:rPr>
        <w:t>ciertos</w:t>
      </w:r>
      <w:r>
        <w:rPr>
          <w:spacing w:val="-3"/>
          <w:vertAlign w:val="baseline"/>
        </w:rPr>
        <w:t> </w:t>
      </w:r>
      <w:r>
        <w:rPr>
          <w:vertAlign w:val="baseline"/>
        </w:rPr>
        <w:t>parámetros</w:t>
      </w:r>
      <w:r>
        <w:rPr>
          <w:spacing w:val="-7"/>
          <w:vertAlign w:val="baseline"/>
        </w:rPr>
        <w:t> </w:t>
      </w:r>
      <w:r>
        <w:rPr>
          <w:vertAlign w:val="baseline"/>
        </w:rPr>
        <w:t>o</w:t>
      </w:r>
      <w:r>
        <w:rPr>
          <w:spacing w:val="-67"/>
          <w:vertAlign w:val="baseline"/>
        </w:rPr>
        <w:t> </w:t>
      </w:r>
      <w:r>
        <w:rPr>
          <w:vertAlign w:val="baseline"/>
        </w:rPr>
        <w:t>efectos</w:t>
      </w:r>
      <w:r>
        <w:rPr>
          <w:spacing w:val="-1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vertAlign w:val="baseline"/>
        </w:rPr>
        <w:t>aprobación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dichas</w:t>
      </w:r>
      <w:r>
        <w:rPr>
          <w:spacing w:val="-11"/>
          <w:vertAlign w:val="baseline"/>
        </w:rPr>
        <w:t> </w:t>
      </w:r>
      <w:r>
        <w:rPr>
          <w:vertAlign w:val="baseline"/>
        </w:rPr>
        <w:t>acciones,</w:t>
      </w:r>
      <w:r>
        <w:rPr>
          <w:spacing w:val="-10"/>
          <w:vertAlign w:val="baseline"/>
        </w:rPr>
        <w:t> </w:t>
      </w:r>
      <w:r>
        <w:rPr>
          <w:vertAlign w:val="baseline"/>
        </w:rPr>
        <w:t>al</w:t>
      </w:r>
      <w:r>
        <w:rPr>
          <w:spacing w:val="-12"/>
          <w:vertAlign w:val="baseline"/>
        </w:rPr>
        <w:t> </w:t>
      </w:r>
      <w:r>
        <w:rPr>
          <w:vertAlign w:val="baseline"/>
        </w:rPr>
        <w:t>analizar</w:t>
      </w:r>
      <w:r>
        <w:rPr>
          <w:spacing w:val="-10"/>
          <w:vertAlign w:val="baseline"/>
        </w:rPr>
        <w:t> </w:t>
      </w:r>
      <w:r>
        <w:rPr>
          <w:vertAlign w:val="baseline"/>
        </w:rPr>
        <w:t>su</w:t>
      </w:r>
      <w:r>
        <w:rPr>
          <w:spacing w:val="-12"/>
          <w:vertAlign w:val="baseline"/>
        </w:rPr>
        <w:t> </w:t>
      </w:r>
      <w:r>
        <w:rPr>
          <w:vertAlign w:val="baseline"/>
        </w:rPr>
        <w:t>cumplimiento,</w:t>
      </w:r>
      <w:r>
        <w:rPr>
          <w:spacing w:val="-67"/>
          <w:vertAlign w:val="baseline"/>
        </w:rPr>
        <w:t> </w:t>
      </w:r>
      <w:r>
        <w:rPr>
          <w:vertAlign w:val="baseline"/>
        </w:rPr>
        <w:t>es</w:t>
      </w:r>
      <w:r>
        <w:rPr>
          <w:spacing w:val="-9"/>
          <w:vertAlign w:val="baseline"/>
        </w:rPr>
        <w:t> </w:t>
      </w:r>
      <w:r>
        <w:rPr>
          <w:vertAlign w:val="baseline"/>
        </w:rPr>
        <w:t>obligación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este</w:t>
      </w:r>
      <w:r>
        <w:rPr>
          <w:spacing w:val="-10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-9"/>
          <w:vertAlign w:val="baseline"/>
        </w:rPr>
        <w:t> </w:t>
      </w:r>
      <w:r>
        <w:rPr>
          <w:vertAlign w:val="baseline"/>
        </w:rPr>
        <w:t>verificar</w:t>
      </w:r>
      <w:r>
        <w:rPr>
          <w:spacing w:val="-10"/>
          <w:vertAlign w:val="baseline"/>
        </w:rPr>
        <w:t> </w:t>
      </w:r>
      <w:r>
        <w:rPr>
          <w:vertAlign w:val="baseline"/>
        </w:rPr>
        <w:t>si</w:t>
      </w:r>
      <w:r>
        <w:rPr>
          <w:spacing w:val="-9"/>
          <w:vertAlign w:val="baseline"/>
        </w:rPr>
        <w:t> </w:t>
      </w:r>
      <w:r>
        <w:rPr>
          <w:vertAlign w:val="baseline"/>
        </w:rPr>
        <w:t>formalmente</w:t>
      </w:r>
      <w:r>
        <w:rPr>
          <w:spacing w:val="-9"/>
          <w:vertAlign w:val="baseline"/>
        </w:rPr>
        <w:t> </w:t>
      </w:r>
      <w:r>
        <w:rPr>
          <w:vertAlign w:val="baseline"/>
        </w:rPr>
        <w:t>se</w:t>
      </w:r>
      <w:r>
        <w:rPr>
          <w:spacing w:val="-8"/>
          <w:vertAlign w:val="baseline"/>
        </w:rPr>
        <w:t> </w:t>
      </w:r>
      <w:r>
        <w:rPr>
          <w:vertAlign w:val="baseline"/>
        </w:rPr>
        <w:t>atendieron</w:t>
      </w:r>
      <w:r>
        <w:rPr>
          <w:spacing w:val="-9"/>
          <w:vertAlign w:val="baseline"/>
        </w:rPr>
        <w:t> </w:t>
      </w:r>
      <w:r>
        <w:rPr>
          <w:vertAlign w:val="baseline"/>
        </w:rPr>
        <w:t>dichos</w:t>
      </w:r>
      <w:r>
        <w:rPr>
          <w:spacing w:val="-67"/>
          <w:vertAlign w:val="baseline"/>
        </w:rPr>
        <w:t> </w:t>
      </w:r>
      <w:r>
        <w:rPr>
          <w:vertAlign w:val="baseline"/>
        </w:rPr>
        <w:t>parámetros</w:t>
      </w:r>
      <w:r>
        <w:rPr>
          <w:spacing w:val="-2"/>
          <w:vertAlign w:val="baseline"/>
        </w:rPr>
        <w:t> </w:t>
      </w:r>
      <w:r>
        <w:rPr>
          <w:vertAlign w:val="baseline"/>
        </w:rPr>
        <w:t>o efectos.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Ahora bien, como parte del estudio del cumplimiento de la sentencia debió</w:t>
      </w:r>
      <w:r>
        <w:rPr>
          <w:spacing w:val="-67"/>
        </w:rPr>
        <w:t> </w:t>
      </w:r>
      <w:r>
        <w:rPr/>
        <w:t>advertirse que, respecto de los efectos </w:t>
      </w:r>
      <w:r>
        <w:rPr>
          <w:rFonts w:ascii="Arial" w:hAnsi="Arial"/>
          <w:b/>
        </w:rPr>
        <w:t>9.8, 9.9 y 9,10, </w:t>
      </w:r>
      <w:r>
        <w:rPr/>
        <w:t>en relación con el</w:t>
      </w:r>
      <w:r>
        <w:rPr>
          <w:spacing w:val="1"/>
        </w:rPr>
        <w:t> </w:t>
      </w:r>
      <w:r>
        <w:rPr/>
        <w:t>punto resolutivo tercero, atendiendo a la temporalidad de lo ordenado, aún</w:t>
      </w:r>
      <w:r>
        <w:rPr>
          <w:spacing w:val="-67"/>
        </w:rPr>
        <w:t> </w:t>
      </w:r>
      <w:r>
        <w:rPr/>
        <w:t>no resulta exigible su cumplimiento, pues en los efectos se especificó que</w:t>
      </w:r>
      <w:r>
        <w:rPr>
          <w:spacing w:val="1"/>
        </w:rPr>
        <w:t> </w:t>
      </w:r>
      <w:r>
        <w:rPr/>
        <w:t>sería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finalizado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curso.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360" w:lineRule="auto" w:before="1"/>
        <w:ind w:left="112" w:right="1812"/>
        <w:jc w:val="both"/>
      </w:pPr>
      <w:r>
        <w:rPr/>
        <w:t>En razón de lo anterior, es mi convicción que lo procedente debió ser</w:t>
      </w:r>
      <w:r>
        <w:rPr>
          <w:spacing w:val="1"/>
        </w:rPr>
        <w:t> </w:t>
      </w:r>
      <w:r>
        <w:rPr/>
        <w:t>declarar </w:t>
      </w:r>
      <w:r>
        <w:rPr>
          <w:rFonts w:ascii="Arial" w:hAnsi="Arial"/>
          <w:b/>
        </w:rPr>
        <w:t>parcialmente cumplida la sentencia</w:t>
      </w:r>
      <w:r>
        <w:rPr/>
        <w:t>, quedando pendiente de</w:t>
      </w:r>
      <w:r>
        <w:rPr>
          <w:spacing w:val="1"/>
        </w:rPr>
        <w:t> </w:t>
      </w:r>
      <w:r>
        <w:rPr/>
        <w:t>cumplimiento los efectos precisados con los números </w:t>
      </w:r>
      <w:r>
        <w:rPr>
          <w:rFonts w:ascii="Arial" w:hAnsi="Arial"/>
          <w:b/>
        </w:rPr>
        <w:t>9.8, 9.9 y 9,10,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punto</w:t>
      </w:r>
      <w:r>
        <w:rPr>
          <w:spacing w:val="18"/>
        </w:rPr>
        <w:t> </w:t>
      </w:r>
      <w:r>
        <w:rPr/>
        <w:t>resolutivo</w:t>
      </w:r>
      <w:r>
        <w:rPr>
          <w:spacing w:val="21"/>
        </w:rPr>
        <w:t> </w:t>
      </w:r>
      <w:r>
        <w:rPr/>
        <w:t>tercero,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estimar</w:t>
      </w:r>
      <w:r>
        <w:rPr>
          <w:spacing w:val="20"/>
        </w:rPr>
        <w:t> </w:t>
      </w:r>
      <w:r>
        <w:rPr/>
        <w:t>que,</w:t>
      </w:r>
      <w:r>
        <w:rPr>
          <w:spacing w:val="20"/>
        </w:rPr>
        <w:t> </w:t>
      </w:r>
      <w:r>
        <w:rPr/>
        <w:t>en</w:t>
      </w:r>
      <w:r>
        <w:rPr>
          <w:spacing w:val="25"/>
        </w:rPr>
        <w:t> </w:t>
      </w:r>
      <w:r>
        <w:rPr/>
        <w:t>}a</w:t>
      </w:r>
      <w:r>
        <w:rPr>
          <w:spacing w:val="19"/>
        </w:rPr>
        <w:t> </w:t>
      </w:r>
      <w:r>
        <w:rPr/>
        <w:t>fecha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56.639999pt;margin-top:12.982343pt;width:144.05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5"/>
        <w:ind w:left="112" w:right="1822" w:firstLine="0"/>
        <w:jc w:val="both"/>
        <w:rPr>
          <w:rFonts w:ascii="Arial" w:hAnsi="Arial"/>
          <w:i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rubro:</w:t>
      </w:r>
      <w:r>
        <w:rPr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“</w:t>
      </w:r>
      <w:r>
        <w:rPr>
          <w:rFonts w:ascii="Arial" w:hAnsi="Arial"/>
          <w:b/>
          <w:i/>
          <w:sz w:val="20"/>
          <w:vertAlign w:val="baseline"/>
        </w:rPr>
        <w:t>TRIBUNAL</w:t>
      </w:r>
      <w:r>
        <w:rPr>
          <w:rFonts w:ascii="Arial" w:hAnsi="Arial"/>
          <w:b/>
          <w:i/>
          <w:spacing w:val="-4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ELECTORAL</w:t>
      </w:r>
      <w:r>
        <w:rPr>
          <w:rFonts w:ascii="Arial" w:hAnsi="Arial"/>
          <w:b/>
          <w:i/>
          <w:spacing w:val="-5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DEL</w:t>
      </w:r>
      <w:r>
        <w:rPr>
          <w:rFonts w:ascii="Arial" w:hAnsi="Arial"/>
          <w:b/>
          <w:i/>
          <w:spacing w:val="-5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PODER</w:t>
      </w:r>
      <w:r>
        <w:rPr>
          <w:rFonts w:ascii="Arial" w:hAnsi="Arial"/>
          <w:b/>
          <w:i/>
          <w:spacing w:val="-6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JUDICIAL</w:t>
      </w:r>
      <w:r>
        <w:rPr>
          <w:rFonts w:ascii="Arial" w:hAnsi="Arial"/>
          <w:b/>
          <w:i/>
          <w:spacing w:val="-5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-6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LA</w:t>
      </w:r>
      <w:r>
        <w:rPr>
          <w:rFonts w:ascii="Arial" w:hAnsi="Arial"/>
          <w:b/>
          <w:i/>
          <w:spacing w:val="-6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FEDERACIÓN.</w:t>
      </w:r>
      <w:r>
        <w:rPr>
          <w:rFonts w:ascii="Arial" w:hAnsi="Arial"/>
          <w:b/>
          <w:i/>
          <w:spacing w:val="-5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ESTÁ</w:t>
      </w:r>
      <w:r>
        <w:rPr>
          <w:rFonts w:ascii="Arial" w:hAnsi="Arial"/>
          <w:b/>
          <w:i/>
          <w:spacing w:val="-54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FACULTADO CONSTITUCIONALMENTE PARA EXIGIR EL CUMPLIMIENTO DE TODAS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SUS RESOLUCIONES</w:t>
      </w:r>
      <w:r>
        <w:rPr>
          <w:rFonts w:ascii="Arial" w:hAnsi="Arial"/>
          <w:i/>
          <w:sz w:val="20"/>
          <w:vertAlign w:val="baseline"/>
        </w:rPr>
        <w:t>”.</w:t>
      </w:r>
    </w:p>
    <w:p>
      <w:pPr>
        <w:spacing w:after="0" w:line="237" w:lineRule="auto"/>
        <w:jc w:val="both"/>
        <w:rPr>
          <w:rFonts w:ascii="Arial" w:hAnsi="Arial"/>
          <w:sz w:val="20"/>
        </w:rPr>
        <w:sectPr>
          <w:pgSz w:w="12250" w:h="19450"/>
          <w:pgMar w:header="2022" w:footer="1240" w:top="2800" w:bottom="1440" w:left="102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9"/>
        </w:rPr>
      </w:pPr>
    </w:p>
    <w:p>
      <w:pPr>
        <w:pStyle w:val="BodyText"/>
        <w:spacing w:line="360" w:lineRule="auto" w:before="91"/>
        <w:ind w:left="1814" w:right="110"/>
        <w:jc w:val="both"/>
      </w:pPr>
      <w:r>
        <w:rPr/>
        <w:t>que se emite el presente Acuerdo, aun no resulta exigible a la autoridad</w:t>
      </w:r>
      <w:r>
        <w:rPr>
          <w:spacing w:val="1"/>
        </w:rPr>
        <w:t> </w:t>
      </w:r>
      <w:r>
        <w:rPr/>
        <w:t>responsable y vinculada a su respectivo cumplimiento, de ahí que se</w:t>
      </w:r>
      <w:r>
        <w:rPr>
          <w:spacing w:val="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que 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debió</w:t>
      </w:r>
      <w:r>
        <w:rPr>
          <w:spacing w:val="-2"/>
        </w:rPr>
        <w:t> </w:t>
      </w:r>
      <w:r>
        <w:rPr/>
        <w:t>declararse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parcial.</w:t>
      </w:r>
    </w:p>
    <w:p>
      <w:pPr>
        <w:pStyle w:val="BodyText"/>
        <w:ind w:left="1814"/>
        <w:jc w:val="both"/>
      </w:pP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expuesto,</w:t>
      </w:r>
      <w:r>
        <w:rPr>
          <w:spacing w:val="-1"/>
        </w:rPr>
        <w:t> </w:t>
      </w:r>
      <w:r>
        <w:rPr/>
        <w:t>formulo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1797" w:right="101" w:firstLine="0"/>
        <w:jc w:val="center"/>
      </w:pPr>
      <w:r>
        <w:rPr/>
        <w:t>MAGISTRADA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1801" w:right="10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(RUBRICA)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Heading1"/>
        <w:ind w:left="1796" w:right="101" w:firstLine="0"/>
        <w:jc w:val="center"/>
      </w:pPr>
      <w:r>
        <w:rPr/>
        <w:t>ALMA</w:t>
      </w:r>
      <w:r>
        <w:rPr>
          <w:spacing w:val="-3"/>
        </w:rPr>
        <w:t> </w:t>
      </w:r>
      <w:r>
        <w:rPr/>
        <w:t>ROSA</w:t>
      </w:r>
      <w:r>
        <w:rPr>
          <w:spacing w:val="-2"/>
        </w:rPr>
        <w:t> </w:t>
      </w:r>
      <w:r>
        <w:rPr/>
        <w:t>BAHENA</w:t>
      </w:r>
      <w:r>
        <w:rPr>
          <w:spacing w:val="-3"/>
        </w:rPr>
        <w:t> </w:t>
      </w:r>
      <w:r>
        <w:rPr/>
        <w:t>VILLALOBOS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line="276" w:lineRule="auto" w:before="212"/>
        <w:ind w:left="1814" w:right="108" w:firstLine="0"/>
        <w:jc w:val="both"/>
        <w:rPr>
          <w:rFonts w:ascii="Arial" w:hAnsi="Arial"/>
          <w:b/>
          <w:sz w:val="24"/>
        </w:rPr>
      </w:pPr>
      <w:r>
        <w:rPr>
          <w:w w:val="85"/>
          <w:sz w:val="24"/>
        </w:rPr>
        <w:t>La suscrita licenciada María Antonieta Rojas Rivera, Secretaria General de Acuerdos del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Tribunal Electoral del Estado de Michoacán, en ejercicio de las facultades que me confieren los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artículos 69, fracciones VII y VIII del Código Electoral del Estado; 14, fracciones X y XI, del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Reglamento Interno del Tribunal Electoral del Estado de Michoacán, hago constar que las firmas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obran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en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página,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corresponde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voto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particular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formulado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Magistrada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Alma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Rosa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Bahena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Villalobos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acuerdo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plenario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cumplimiento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sentencia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emitido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 Pleno del Tribunal Electoral del Estado de Michoacán, en reunión interna virtual celebrada 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diecinueve de marzo de dos mil veintiuno, dentro del juicio para la protección de los derechos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político electorales del ciudadano identificado con la clave TEEM-JDC-028/2021; la cual consta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diecinueve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páginas,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incluida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 presente.</w:t>
      </w:r>
      <w:r>
        <w:rPr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Doy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fe.</w:t>
      </w:r>
    </w:p>
    <w:sectPr>
      <w:pgSz w:w="12250" w:h="19450"/>
      <w:pgMar w:header="2022" w:footer="1240" w:top="280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9.105957pt;width:21.6pt;height:17.7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709991pt;margin-top:899.105957pt;width:13.85pt;height:17.7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9.105957pt;width:21.6pt;height:17.7pt;mso-position-horizontal-relative:page;mso-position-vertical-relative:page;z-index:-159815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609985pt;margin-top:899.105957pt;width:13.85pt;height:17.7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9792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09985pt;margin-top:112.520073pt;width:149.25pt;height:24.25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before="19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ACUERDO</w:t>
                </w:r>
                <w:r>
                  <w:rPr>
                    <w:spacing w:val="1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PLENARIO</w:t>
                </w:r>
                <w:r>
                  <w:rPr>
                    <w:spacing w:val="20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2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CUMPLIMIENTO</w:t>
                </w:r>
              </w:p>
              <w:p>
                <w:pPr>
                  <w:spacing w:before="31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TEEM-JDC-028/2021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0816">
          <wp:simplePos x="0" y="0"/>
          <wp:positionH relativeFrom="page">
            <wp:posOffset>1800225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7.190002pt;margin-top:112.520073pt;width:149.25pt;height:24.25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19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ACUERDO</w:t>
                </w:r>
                <w:r>
                  <w:rPr>
                    <w:spacing w:val="1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PLENARIO</w:t>
                </w:r>
                <w:r>
                  <w:rPr>
                    <w:spacing w:val="20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2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CUMPLIMIENTO</w:t>
                </w:r>
              </w:p>
              <w:p>
                <w:pPr>
                  <w:spacing w:before="31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TEEM-JDC-028/2021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2864">
          <wp:simplePos x="0" y="0"/>
          <wp:positionH relativeFrom="page">
            <wp:posOffset>1800225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7.190002pt;margin-top:112.520073pt;width:149.25pt;height:24.25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before="19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ACUERDO</w:t>
                </w:r>
                <w:r>
                  <w:rPr>
                    <w:spacing w:val="1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PLENARIO</w:t>
                </w:r>
                <w:r>
                  <w:rPr>
                    <w:spacing w:val="20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2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CUMPLIMIENTO</w:t>
                </w:r>
              </w:p>
              <w:p>
                <w:pPr>
                  <w:spacing w:before="31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TEEM-JDC-028/2021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3888">
          <wp:simplePos x="0" y="0"/>
          <wp:positionH relativeFrom="page">
            <wp:posOffset>720090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2.109985pt;margin-top:112.520073pt;width:149.25pt;height:24.25pt;mso-position-horizontal-relative:page;mso-position-vertical-relative:page;z-index:-15982080" type="#_x0000_t202" filled="false" stroked="false">
          <v:textbox inset="0,0,0,0">
            <w:txbxContent>
              <w:p>
                <w:pPr>
                  <w:spacing w:before="19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ACUERDO</w:t>
                </w:r>
                <w:r>
                  <w:rPr>
                    <w:spacing w:val="1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PLENARIO</w:t>
                </w:r>
                <w:r>
                  <w:rPr>
                    <w:spacing w:val="20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2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CUMPLIMIENTO</w:t>
                </w:r>
              </w:p>
              <w:p>
                <w:pPr>
                  <w:spacing w:before="31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TEEM-JDC-028/2021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9"/>
      <w:numFmt w:val="decimal"/>
      <w:lvlText w:val="%1."/>
      <w:lvlJc w:val="left"/>
      <w:pPr>
        <w:ind w:left="2659" w:hanging="279"/>
        <w:jc w:val="left"/>
      </w:pPr>
      <w:rPr>
        <w:rFonts w:hint="default" w:ascii="Arial" w:hAnsi="Arial" w:eastAsia="Arial" w:cs="Arial"/>
        <w:b/>
        <w:bCs/>
        <w:i/>
        <w:iCs/>
        <w:w w:val="99"/>
        <w:sz w:val="25"/>
        <w:szCs w:val="25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81" w:hanging="543"/>
        <w:jc w:val="right"/>
      </w:pPr>
      <w:rPr>
        <w:rFonts w:hint="default" w:ascii="Arial" w:hAnsi="Arial" w:eastAsia="Arial" w:cs="Arial"/>
        <w:b/>
        <w:bCs/>
        <w:i/>
        <w:iCs/>
        <w:w w:val="99"/>
        <w:sz w:val="25"/>
        <w:szCs w:val="2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8" w:hanging="5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6" w:hanging="5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4" w:hanging="5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2" w:hanging="5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0" w:hanging="5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8" w:hanging="5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6" w:hanging="54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99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9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99" w:hanging="487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599" w:hanging="487"/>
        <w:jc w:val="right"/>
      </w:pPr>
      <w:rPr>
        <w:rFonts w:hint="default" w:ascii="Arial" w:hAnsi="Arial" w:eastAsia="Arial" w:cs="Arial"/>
        <w:b/>
        <w:bCs/>
        <w:w w:val="99"/>
        <w:sz w:val="25"/>
        <w:szCs w:val="25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99"/>
        <w:sz w:val="25"/>
        <w:szCs w:val="25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99"/>
        <w:sz w:val="25"/>
        <w:szCs w:val="25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99"/>
        <w:sz w:val="25"/>
        <w:szCs w:val="2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92" w:hanging="278"/>
        <w:jc w:val="left"/>
      </w:pPr>
      <w:rPr>
        <w:rFonts w:hint="default" w:ascii="Arial" w:hAnsi="Arial" w:eastAsia="Arial" w:cs="Arial"/>
        <w:b/>
        <w:bCs/>
        <w:w w:val="99"/>
        <w:sz w:val="25"/>
        <w:szCs w:val="25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4" w:hanging="502"/>
        <w:jc w:val="right"/>
      </w:pPr>
      <w:rPr>
        <w:rFonts w:hint="default" w:ascii="Arial" w:hAnsi="Arial" w:eastAsia="Arial" w:cs="Arial"/>
        <w:b/>
        <w:bCs/>
        <w:w w:val="99"/>
        <w:sz w:val="25"/>
        <w:szCs w:val="2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0" w:hanging="5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7" w:hanging="5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5" w:hanging="5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3" w:hanging="5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1" w:hanging="5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9" w:hanging="5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6" w:hanging="502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92" w:hanging="488"/>
      <w:outlineLvl w:val="1"/>
    </w:pPr>
    <w:rPr>
      <w:rFonts w:ascii="Arial" w:hAnsi="Arial" w:eastAsia="Arial" w:cs="Arial"/>
      <w:b/>
      <w:b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3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dcterms:created xsi:type="dcterms:W3CDTF">2022-03-06T22:23:54Z</dcterms:created>
  <dcterms:modified xsi:type="dcterms:W3CDTF">2022-03-06T22:23:54Z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